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C6073" w14:textId="1CD25CAD" w:rsidR="00EB6F85" w:rsidRDefault="00EB6F85" w:rsidP="00E96C6E">
      <w:pPr>
        <w:spacing w:before="240" w:line="360" w:lineRule="auto"/>
        <w:ind w:left="708" w:firstLine="708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C37573">
        <w:rPr>
          <w:rFonts w:ascii="Times New Roman" w:hAnsi="Times New Roman" w:cs="Times New Roman"/>
          <w:b/>
          <w:bCs/>
          <w:i/>
          <w:iCs/>
          <w:sz w:val="24"/>
          <w:szCs w:val="28"/>
        </w:rPr>
        <w:t>Artículos científicos</w:t>
      </w:r>
    </w:p>
    <w:p w14:paraId="18C411AA" w14:textId="6E8F56A8" w:rsidR="008C43F6" w:rsidRPr="00EB6F85" w:rsidRDefault="008C43F6" w:rsidP="00EB6F85">
      <w:pPr>
        <w:spacing w:after="0" w:line="276" w:lineRule="auto"/>
        <w:jc w:val="right"/>
        <w:rPr>
          <w:rFonts w:ascii="Calibri" w:eastAsia="Times New Roman" w:hAnsi="Calibri" w:cs="Calibri"/>
          <w:b/>
          <w:color w:val="000000"/>
          <w:sz w:val="36"/>
          <w:szCs w:val="36"/>
          <w:lang w:eastAsia="es-MX"/>
        </w:rPr>
      </w:pPr>
      <w:r w:rsidRPr="00EB6F85">
        <w:rPr>
          <w:rFonts w:ascii="Calibri" w:eastAsia="Times New Roman" w:hAnsi="Calibri" w:cs="Calibri"/>
          <w:b/>
          <w:color w:val="000000"/>
          <w:sz w:val="36"/>
          <w:szCs w:val="36"/>
          <w:lang w:eastAsia="es-MX"/>
        </w:rPr>
        <w:t>Evalua</w:t>
      </w:r>
      <w:r w:rsidR="008F28B7" w:rsidRPr="00EB6F85">
        <w:rPr>
          <w:rFonts w:ascii="Calibri" w:eastAsia="Times New Roman" w:hAnsi="Calibri" w:cs="Calibri"/>
          <w:b/>
          <w:color w:val="000000"/>
          <w:sz w:val="36"/>
          <w:szCs w:val="36"/>
          <w:lang w:eastAsia="es-MX"/>
        </w:rPr>
        <w:t>ción</w:t>
      </w:r>
      <w:r w:rsidRPr="00EB6F85">
        <w:rPr>
          <w:rFonts w:ascii="Calibri" w:eastAsia="Times New Roman" w:hAnsi="Calibri" w:cs="Calibri"/>
          <w:b/>
          <w:color w:val="000000"/>
          <w:sz w:val="36"/>
          <w:szCs w:val="36"/>
          <w:lang w:eastAsia="es-MX"/>
        </w:rPr>
        <w:t xml:space="preserve"> del estado cognitivo y auditivo en adultos mayores</w:t>
      </w:r>
      <w:r w:rsidR="008F28B7" w:rsidRPr="00EB6F85">
        <w:rPr>
          <w:rFonts w:ascii="Calibri" w:eastAsia="Times New Roman" w:hAnsi="Calibri" w:cs="Calibri"/>
          <w:b/>
          <w:color w:val="000000"/>
          <w:sz w:val="36"/>
          <w:szCs w:val="36"/>
          <w:lang w:eastAsia="es-MX"/>
        </w:rPr>
        <w:t>: una aproximación</w:t>
      </w:r>
    </w:p>
    <w:p w14:paraId="29337A6F" w14:textId="64CFDE71" w:rsidR="008F28B7" w:rsidRPr="00384948" w:rsidRDefault="00EB6F85" w:rsidP="00EB6F85">
      <w:pPr>
        <w:spacing w:after="0" w:line="276" w:lineRule="auto"/>
        <w:jc w:val="right"/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n-US" w:eastAsia="es-MX"/>
        </w:rPr>
      </w:pPr>
      <w:r w:rsidRPr="00E96C6E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n-US" w:eastAsia="es-MX"/>
        </w:rPr>
        <w:br/>
      </w:r>
      <w:r w:rsidR="008F28B7" w:rsidRPr="00384948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n-US" w:eastAsia="es-MX"/>
        </w:rPr>
        <w:t xml:space="preserve">Evaluation </w:t>
      </w:r>
      <w:r w:rsidR="00B04F06" w:rsidRPr="00384948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n-US" w:eastAsia="es-MX"/>
        </w:rPr>
        <w:t xml:space="preserve">of Cognitive and Auditory Status in Older Adults: </w:t>
      </w:r>
      <w:r w:rsidR="008F28B7" w:rsidRPr="00384948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n-US" w:eastAsia="es-MX"/>
        </w:rPr>
        <w:t xml:space="preserve">An </w:t>
      </w:r>
      <w:r w:rsidR="00B04F06" w:rsidRPr="00384948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n-US" w:eastAsia="es-MX"/>
        </w:rPr>
        <w:t>Approximation</w:t>
      </w:r>
    </w:p>
    <w:p w14:paraId="75C31ADB" w14:textId="77777777" w:rsidR="008F28B7" w:rsidRPr="00384948" w:rsidRDefault="008F28B7" w:rsidP="00B04F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307CCD2E" w14:textId="0C06BF31" w:rsidR="00831A6A" w:rsidRPr="00EB6F85" w:rsidRDefault="00831A6A" w:rsidP="00EB6F85">
      <w:pPr>
        <w:spacing w:after="0" w:line="276" w:lineRule="auto"/>
        <w:jc w:val="right"/>
        <w:rPr>
          <w:rFonts w:cstheme="minorHAnsi"/>
          <w:b/>
          <w:bCs/>
          <w:sz w:val="24"/>
          <w:szCs w:val="24"/>
        </w:rPr>
      </w:pPr>
      <w:r w:rsidRPr="00EB6F85">
        <w:rPr>
          <w:rFonts w:cstheme="minorHAnsi"/>
          <w:b/>
          <w:bCs/>
          <w:sz w:val="24"/>
          <w:szCs w:val="24"/>
        </w:rPr>
        <w:t>María Magdalena Lozano Zúñiga</w:t>
      </w:r>
    </w:p>
    <w:p w14:paraId="083F8F45" w14:textId="77777777" w:rsidR="00EB6F85" w:rsidRPr="00EB6F85" w:rsidRDefault="00EB6F85" w:rsidP="00EB6F8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F85">
        <w:rPr>
          <w:rFonts w:ascii="Times New Roman" w:hAnsi="Times New Roman" w:cs="Times New Roman"/>
          <w:sz w:val="24"/>
          <w:szCs w:val="24"/>
        </w:rPr>
        <w:t>Universidad Michoacana de San Nicolás de Hidalgo, México</w:t>
      </w:r>
    </w:p>
    <w:p w14:paraId="2601B67F" w14:textId="6435A4E0" w:rsidR="00EB6F85" w:rsidRPr="00DC7449" w:rsidRDefault="00DC7449" w:rsidP="00EB6F85">
      <w:pPr>
        <w:spacing w:after="0" w:line="276" w:lineRule="auto"/>
        <w:jc w:val="right"/>
        <w:rPr>
          <w:rFonts w:cstheme="minorHAnsi"/>
          <w:color w:val="FF0000"/>
          <w:sz w:val="24"/>
          <w:szCs w:val="24"/>
        </w:rPr>
      </w:pPr>
      <w:r w:rsidRPr="00E96C6E">
        <w:rPr>
          <w:rFonts w:cstheme="minorHAnsi"/>
          <w:color w:val="FF0000"/>
          <w:sz w:val="24"/>
          <w:szCs w:val="24"/>
        </w:rPr>
        <w:t>maria.lozano@umich.mx</w:t>
      </w:r>
    </w:p>
    <w:p w14:paraId="2292252D" w14:textId="71E4439D" w:rsidR="00DC7449" w:rsidRPr="00E96C6E" w:rsidRDefault="00DC7449" w:rsidP="00DC744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6C6E">
        <w:rPr>
          <w:rFonts w:ascii="Times New Roman" w:hAnsi="Times New Roman" w:cs="Times New Roman"/>
          <w:sz w:val="24"/>
          <w:szCs w:val="24"/>
        </w:rPr>
        <w:t>http</w:t>
      </w:r>
      <w:r w:rsidR="00C372D3">
        <w:rPr>
          <w:rFonts w:ascii="Times New Roman" w:hAnsi="Times New Roman" w:cs="Times New Roman"/>
          <w:sz w:val="24"/>
          <w:szCs w:val="24"/>
        </w:rPr>
        <w:t>s</w:t>
      </w:r>
      <w:r w:rsidRPr="00E96C6E">
        <w:rPr>
          <w:rFonts w:ascii="Times New Roman" w:hAnsi="Times New Roman" w:cs="Times New Roman"/>
          <w:sz w:val="24"/>
          <w:szCs w:val="24"/>
        </w:rPr>
        <w:t>//orcid.org/0000-0001-7750-0036</w:t>
      </w:r>
    </w:p>
    <w:p w14:paraId="6810E972" w14:textId="45CFD844" w:rsidR="00CE0686" w:rsidRPr="00EB6F85" w:rsidRDefault="00EB6F85" w:rsidP="00EB6F85">
      <w:pPr>
        <w:spacing w:after="0" w:line="276" w:lineRule="auto"/>
        <w:jc w:val="right"/>
        <w:rPr>
          <w:rFonts w:cstheme="minorHAnsi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E0686" w:rsidRPr="00EB6F85">
        <w:rPr>
          <w:rFonts w:cstheme="minorHAnsi"/>
          <w:b/>
          <w:bCs/>
          <w:sz w:val="24"/>
          <w:szCs w:val="24"/>
        </w:rPr>
        <w:t>Emma Flores Mendoza</w:t>
      </w:r>
    </w:p>
    <w:p w14:paraId="50E9E349" w14:textId="77777777" w:rsidR="00EB6F85" w:rsidRPr="00EB6F85" w:rsidRDefault="00EB6F85" w:rsidP="00EB6F8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F85">
        <w:rPr>
          <w:rFonts w:ascii="Times New Roman" w:hAnsi="Times New Roman" w:cs="Times New Roman"/>
          <w:sz w:val="24"/>
          <w:szCs w:val="24"/>
        </w:rPr>
        <w:t>Universidad Michoacana de San Nicolás de Hidalgo, México</w:t>
      </w:r>
    </w:p>
    <w:p w14:paraId="10F7E424" w14:textId="0592354D" w:rsidR="00EB6F85" w:rsidRDefault="00E96C6E" w:rsidP="00EB6F85">
      <w:pPr>
        <w:spacing w:after="0" w:line="276" w:lineRule="auto"/>
        <w:jc w:val="right"/>
        <w:rPr>
          <w:rFonts w:cstheme="minorHAnsi"/>
          <w:color w:val="FF0000"/>
          <w:sz w:val="24"/>
          <w:szCs w:val="24"/>
        </w:rPr>
      </w:pPr>
      <w:r w:rsidRPr="00E96C6E">
        <w:rPr>
          <w:rFonts w:cstheme="minorHAnsi"/>
          <w:color w:val="FF0000"/>
          <w:sz w:val="24"/>
          <w:szCs w:val="24"/>
        </w:rPr>
        <w:t>emma.flores@umich.mx</w:t>
      </w:r>
    </w:p>
    <w:p w14:paraId="55E36CEE" w14:textId="2E07EA16" w:rsidR="00E96C6E" w:rsidRPr="00E96C6E" w:rsidRDefault="00E96C6E" w:rsidP="00EB6F8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6C6E">
        <w:rPr>
          <w:rFonts w:ascii="Times New Roman" w:hAnsi="Times New Roman" w:cs="Times New Roman"/>
          <w:sz w:val="24"/>
          <w:szCs w:val="24"/>
        </w:rPr>
        <w:t>https://orcid.org/0000-0002-7244-1556</w:t>
      </w:r>
    </w:p>
    <w:p w14:paraId="39A8957D" w14:textId="51A88743" w:rsidR="00CE0686" w:rsidRPr="00EB6F85" w:rsidRDefault="00EB6F85" w:rsidP="00EB6F85">
      <w:pPr>
        <w:spacing w:after="0" w:line="276" w:lineRule="auto"/>
        <w:jc w:val="right"/>
        <w:rPr>
          <w:rFonts w:cstheme="minorHAnsi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E0686" w:rsidRPr="00EB6F85">
        <w:rPr>
          <w:rFonts w:cstheme="minorHAnsi"/>
          <w:b/>
          <w:bCs/>
          <w:sz w:val="24"/>
          <w:szCs w:val="24"/>
        </w:rPr>
        <w:t xml:space="preserve">Ana Celia </w:t>
      </w:r>
      <w:r w:rsidR="00773932" w:rsidRPr="00EB6F85">
        <w:rPr>
          <w:rFonts w:cstheme="minorHAnsi"/>
          <w:b/>
          <w:bCs/>
          <w:sz w:val="24"/>
          <w:szCs w:val="24"/>
        </w:rPr>
        <w:t>Anguiano</w:t>
      </w:r>
      <w:r w:rsidR="00CE0686" w:rsidRPr="00EB6F85">
        <w:rPr>
          <w:rFonts w:cstheme="minorHAnsi"/>
          <w:b/>
          <w:bCs/>
          <w:sz w:val="24"/>
          <w:szCs w:val="24"/>
        </w:rPr>
        <w:t xml:space="preserve"> Morán</w:t>
      </w:r>
    </w:p>
    <w:p w14:paraId="37C1475B" w14:textId="77777777" w:rsidR="00EB6F85" w:rsidRPr="00EB6F85" w:rsidRDefault="00EB6F85" w:rsidP="00EB6F8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F85">
        <w:rPr>
          <w:rFonts w:ascii="Times New Roman" w:hAnsi="Times New Roman" w:cs="Times New Roman"/>
          <w:sz w:val="24"/>
          <w:szCs w:val="24"/>
        </w:rPr>
        <w:t>Universidad Michoacana de San Nicolás de Hidalgo, México</w:t>
      </w:r>
    </w:p>
    <w:p w14:paraId="127452AD" w14:textId="5E1536BC" w:rsidR="00EB6F85" w:rsidRPr="00EB6F85" w:rsidRDefault="00EB6F85" w:rsidP="00EB6F85">
      <w:pPr>
        <w:spacing w:after="0" w:line="276" w:lineRule="auto"/>
        <w:jc w:val="right"/>
        <w:rPr>
          <w:rFonts w:cstheme="minorHAnsi"/>
          <w:color w:val="FF0000"/>
          <w:sz w:val="24"/>
          <w:szCs w:val="24"/>
        </w:rPr>
      </w:pPr>
      <w:r w:rsidRPr="00EB6F85">
        <w:rPr>
          <w:rFonts w:cstheme="minorHAnsi"/>
          <w:color w:val="FF0000"/>
          <w:sz w:val="24"/>
          <w:szCs w:val="24"/>
        </w:rPr>
        <w:t>ana.anguiano@umich.mx</w:t>
      </w:r>
    </w:p>
    <w:p w14:paraId="65813F12" w14:textId="42B0AE60" w:rsidR="00E96C6E" w:rsidRPr="00E96C6E" w:rsidRDefault="00E96C6E" w:rsidP="00EB6F8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6C6E">
        <w:rPr>
          <w:rFonts w:ascii="Times New Roman" w:hAnsi="Times New Roman" w:cs="Times New Roman"/>
          <w:sz w:val="24"/>
          <w:szCs w:val="24"/>
        </w:rPr>
        <w:t>http//orcid.org/0000-0003-2267-5802</w:t>
      </w:r>
      <w:r w:rsidR="00EB6F85">
        <w:rPr>
          <w:rFonts w:ascii="Times New Roman" w:hAnsi="Times New Roman" w:cs="Times New Roman"/>
          <w:sz w:val="24"/>
          <w:szCs w:val="24"/>
        </w:rPr>
        <w:br/>
      </w:r>
    </w:p>
    <w:p w14:paraId="2F81D490" w14:textId="00AC1A80" w:rsidR="00CE0686" w:rsidRPr="00EB6F85" w:rsidRDefault="00773932" w:rsidP="00EB6F85">
      <w:pPr>
        <w:spacing w:after="0" w:line="276" w:lineRule="auto"/>
        <w:jc w:val="right"/>
        <w:rPr>
          <w:rFonts w:cstheme="minorHAnsi"/>
          <w:b/>
          <w:bCs/>
          <w:sz w:val="24"/>
          <w:szCs w:val="24"/>
        </w:rPr>
      </w:pPr>
      <w:r w:rsidRPr="00EB6F85">
        <w:rPr>
          <w:rFonts w:cstheme="minorHAnsi"/>
          <w:b/>
          <w:bCs/>
          <w:sz w:val="24"/>
          <w:szCs w:val="24"/>
        </w:rPr>
        <w:t xml:space="preserve">María </w:t>
      </w:r>
      <w:r w:rsidR="00CE0686" w:rsidRPr="00EB6F85">
        <w:rPr>
          <w:rFonts w:cstheme="minorHAnsi"/>
          <w:b/>
          <w:bCs/>
          <w:sz w:val="24"/>
          <w:szCs w:val="24"/>
        </w:rPr>
        <w:t>Leticia Rubí García Valenzuela</w:t>
      </w:r>
    </w:p>
    <w:p w14:paraId="0CDB2DC0" w14:textId="77777777" w:rsidR="00EB6F85" w:rsidRPr="00EB6F85" w:rsidRDefault="00EB6F85" w:rsidP="00EB6F8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F85">
        <w:rPr>
          <w:rFonts w:ascii="Times New Roman" w:hAnsi="Times New Roman" w:cs="Times New Roman"/>
          <w:sz w:val="24"/>
          <w:szCs w:val="24"/>
        </w:rPr>
        <w:t>Universidad Michoacana de San Nicolás de Hidalgo, México</w:t>
      </w:r>
    </w:p>
    <w:p w14:paraId="3ED40E6E" w14:textId="65A22D92" w:rsidR="00EB6F85" w:rsidRDefault="00E96C6E" w:rsidP="00EB6F85">
      <w:pPr>
        <w:spacing w:after="0" w:line="276" w:lineRule="auto"/>
        <w:jc w:val="right"/>
        <w:rPr>
          <w:rFonts w:cstheme="minorHAnsi"/>
          <w:color w:val="FF0000"/>
          <w:sz w:val="24"/>
          <w:szCs w:val="24"/>
        </w:rPr>
      </w:pPr>
      <w:r w:rsidRPr="00E96C6E">
        <w:rPr>
          <w:rFonts w:cstheme="minorHAnsi"/>
          <w:color w:val="FF0000"/>
          <w:sz w:val="24"/>
          <w:szCs w:val="24"/>
        </w:rPr>
        <w:t>rubi.valenzuela@umich.mx</w:t>
      </w:r>
    </w:p>
    <w:p w14:paraId="5E27B221" w14:textId="1EE9FF3B" w:rsidR="00E96C6E" w:rsidRPr="00E96C6E" w:rsidRDefault="00E96C6E" w:rsidP="00EB6F8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6C6E">
        <w:rPr>
          <w:rFonts w:ascii="Times New Roman" w:hAnsi="Times New Roman" w:cs="Times New Roman"/>
          <w:sz w:val="24"/>
          <w:szCs w:val="24"/>
        </w:rPr>
        <w:t>http//orcid.org/0000-0003-2267-5802</w:t>
      </w:r>
    </w:p>
    <w:p w14:paraId="00C881B3" w14:textId="77777777" w:rsidR="001B02BE" w:rsidRPr="00F36767" w:rsidRDefault="001B02BE" w:rsidP="00B04F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5D2E21" w14:textId="6F68B9E9" w:rsidR="00FE3B68" w:rsidRPr="00EB6F85" w:rsidRDefault="00831A6A" w:rsidP="00B04F06">
      <w:pPr>
        <w:spacing w:after="0" w:line="360" w:lineRule="auto"/>
        <w:rPr>
          <w:rFonts w:cstheme="minorHAnsi"/>
          <w:b/>
          <w:bCs/>
          <w:sz w:val="28"/>
          <w:szCs w:val="28"/>
        </w:rPr>
      </w:pPr>
      <w:r w:rsidRPr="00EB6F85">
        <w:rPr>
          <w:rFonts w:cstheme="minorHAnsi"/>
          <w:b/>
          <w:bCs/>
          <w:sz w:val="28"/>
          <w:szCs w:val="28"/>
        </w:rPr>
        <w:t>Resumen</w:t>
      </w:r>
    </w:p>
    <w:p w14:paraId="016F61A7" w14:textId="71D85778" w:rsidR="00DE4B21" w:rsidRDefault="00343DE7" w:rsidP="00B04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67">
        <w:rPr>
          <w:rFonts w:ascii="Times New Roman" w:hAnsi="Times New Roman" w:cs="Times New Roman"/>
          <w:sz w:val="24"/>
          <w:szCs w:val="24"/>
        </w:rPr>
        <w:t>La realización de estudios</w:t>
      </w:r>
      <w:r w:rsidR="00150A95" w:rsidRPr="00F36767">
        <w:rPr>
          <w:rFonts w:ascii="Times New Roman" w:hAnsi="Times New Roman" w:cs="Times New Roman"/>
          <w:sz w:val="24"/>
          <w:szCs w:val="24"/>
        </w:rPr>
        <w:t xml:space="preserve"> sobre los adultos mayores requiere de una actualización constante</w:t>
      </w:r>
      <w:r w:rsidRPr="00F36767">
        <w:rPr>
          <w:rFonts w:ascii="Times New Roman" w:hAnsi="Times New Roman" w:cs="Times New Roman"/>
          <w:sz w:val="24"/>
          <w:szCs w:val="24"/>
        </w:rPr>
        <w:t xml:space="preserve"> y de ejecutarse desde distintas vertientes</w:t>
      </w:r>
      <w:r w:rsidR="00A93D77" w:rsidRPr="00F36767">
        <w:rPr>
          <w:rFonts w:ascii="Times New Roman" w:hAnsi="Times New Roman" w:cs="Times New Roman"/>
          <w:sz w:val="24"/>
          <w:szCs w:val="24"/>
        </w:rPr>
        <w:t xml:space="preserve">: </w:t>
      </w:r>
      <w:r w:rsidR="006B4CC1" w:rsidRPr="00F36767">
        <w:rPr>
          <w:rFonts w:ascii="Times New Roman" w:hAnsi="Times New Roman" w:cs="Times New Roman"/>
          <w:sz w:val="24"/>
          <w:szCs w:val="24"/>
        </w:rPr>
        <w:t>enfermería, psicología, medicina, sociología</w:t>
      </w:r>
      <w:r w:rsidR="00BD2017">
        <w:rPr>
          <w:rFonts w:ascii="Times New Roman" w:hAnsi="Times New Roman" w:cs="Times New Roman"/>
          <w:sz w:val="24"/>
          <w:szCs w:val="24"/>
        </w:rPr>
        <w:t xml:space="preserve">. En </w:t>
      </w:r>
      <w:r w:rsidR="00447A70" w:rsidRPr="00F36767">
        <w:rPr>
          <w:rFonts w:ascii="Times New Roman" w:hAnsi="Times New Roman" w:cs="Times New Roman"/>
          <w:sz w:val="24"/>
          <w:szCs w:val="24"/>
        </w:rPr>
        <w:t xml:space="preserve">el envejecimiento se producen cambios a nivel cognitivo y auditivo que pueden afectar de forma significativa la calidad de vida. </w:t>
      </w:r>
      <w:r w:rsidR="00BD2017">
        <w:rPr>
          <w:rFonts w:ascii="Times New Roman" w:hAnsi="Times New Roman" w:cs="Times New Roman"/>
          <w:sz w:val="24"/>
          <w:szCs w:val="24"/>
        </w:rPr>
        <w:t>El objetivo de este trabajo es d</w:t>
      </w:r>
      <w:r w:rsidR="00823EDD" w:rsidRPr="00F36767">
        <w:rPr>
          <w:rFonts w:ascii="Times New Roman" w:hAnsi="Times New Roman" w:cs="Times New Roman"/>
          <w:sz w:val="24"/>
          <w:szCs w:val="24"/>
        </w:rPr>
        <w:t>eterminar la</w:t>
      </w:r>
      <w:r w:rsidR="00E725F0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C77E5C" w:rsidRPr="00F36767">
        <w:rPr>
          <w:rFonts w:ascii="Times New Roman" w:hAnsi="Times New Roman" w:cs="Times New Roman"/>
          <w:sz w:val="24"/>
          <w:szCs w:val="24"/>
        </w:rPr>
        <w:t>capacidad cognitiva</w:t>
      </w:r>
      <w:r w:rsidR="00823EDD" w:rsidRPr="00F36767">
        <w:rPr>
          <w:rFonts w:ascii="Times New Roman" w:hAnsi="Times New Roman" w:cs="Times New Roman"/>
          <w:sz w:val="24"/>
          <w:szCs w:val="24"/>
        </w:rPr>
        <w:t>, discapacidad auditiva y confusión en adultos mayores pertenecientes a un programa de apoyo</w:t>
      </w:r>
      <w:r w:rsidR="00C77E5C" w:rsidRPr="00F36767">
        <w:rPr>
          <w:rFonts w:ascii="Times New Roman" w:hAnsi="Times New Roman" w:cs="Times New Roman"/>
          <w:sz w:val="24"/>
          <w:szCs w:val="24"/>
        </w:rPr>
        <w:t xml:space="preserve"> en Morelia</w:t>
      </w:r>
      <w:r w:rsidR="00BD2017">
        <w:rPr>
          <w:rFonts w:ascii="Times New Roman" w:hAnsi="Times New Roman" w:cs="Times New Roman"/>
          <w:sz w:val="24"/>
          <w:szCs w:val="24"/>
        </w:rPr>
        <w:t>, Michoacán</w:t>
      </w:r>
      <w:r w:rsidR="00823EDD" w:rsidRPr="00F36767">
        <w:rPr>
          <w:rFonts w:ascii="Times New Roman" w:hAnsi="Times New Roman" w:cs="Times New Roman"/>
          <w:sz w:val="24"/>
          <w:szCs w:val="24"/>
        </w:rPr>
        <w:t xml:space="preserve">. </w:t>
      </w:r>
      <w:r w:rsidR="00BD2017" w:rsidRPr="00EB6F85">
        <w:rPr>
          <w:rFonts w:ascii="Times New Roman" w:hAnsi="Times New Roman" w:cs="Times New Roman"/>
          <w:sz w:val="24"/>
          <w:szCs w:val="24"/>
        </w:rPr>
        <w:t>Se trata de una</w:t>
      </w:r>
      <w:r w:rsidR="00150A95" w:rsidRPr="00F36767">
        <w:rPr>
          <w:rFonts w:ascii="Times New Roman" w:hAnsi="Times New Roman" w:cs="Times New Roman"/>
          <w:sz w:val="24"/>
          <w:szCs w:val="24"/>
        </w:rPr>
        <w:t xml:space="preserve"> investigación </w:t>
      </w:r>
      <w:r w:rsidR="00C77E5C" w:rsidRPr="00F36767">
        <w:rPr>
          <w:rFonts w:ascii="Times New Roman" w:hAnsi="Times New Roman" w:cs="Times New Roman"/>
          <w:sz w:val="24"/>
          <w:szCs w:val="24"/>
        </w:rPr>
        <w:t>cuantitativ</w:t>
      </w:r>
      <w:r w:rsidR="00BD2017">
        <w:rPr>
          <w:rFonts w:ascii="Times New Roman" w:hAnsi="Times New Roman" w:cs="Times New Roman"/>
          <w:sz w:val="24"/>
          <w:szCs w:val="24"/>
        </w:rPr>
        <w:t>a</w:t>
      </w:r>
      <w:r w:rsidR="00C77E5C" w:rsidRPr="00F36767">
        <w:rPr>
          <w:rFonts w:ascii="Times New Roman" w:hAnsi="Times New Roman" w:cs="Times New Roman"/>
          <w:sz w:val="24"/>
          <w:szCs w:val="24"/>
        </w:rPr>
        <w:t xml:space="preserve">, </w:t>
      </w:r>
      <w:r w:rsidR="004D0BDA" w:rsidRPr="00F36767">
        <w:rPr>
          <w:rFonts w:ascii="Times New Roman" w:hAnsi="Times New Roman" w:cs="Times New Roman"/>
          <w:sz w:val="24"/>
          <w:szCs w:val="24"/>
        </w:rPr>
        <w:t>con un diseño</w:t>
      </w:r>
      <w:r w:rsidR="00150A95" w:rsidRPr="00F36767">
        <w:rPr>
          <w:rFonts w:ascii="Times New Roman" w:hAnsi="Times New Roman" w:cs="Times New Roman"/>
          <w:sz w:val="24"/>
          <w:szCs w:val="24"/>
        </w:rPr>
        <w:t xml:space="preserve"> descriptiv</w:t>
      </w:r>
      <w:r w:rsidR="00E725F0" w:rsidRPr="00F36767">
        <w:rPr>
          <w:rFonts w:ascii="Times New Roman" w:hAnsi="Times New Roman" w:cs="Times New Roman"/>
          <w:sz w:val="24"/>
          <w:szCs w:val="24"/>
        </w:rPr>
        <w:t>o</w:t>
      </w:r>
      <w:r w:rsidR="004D0BDA" w:rsidRPr="00F36767">
        <w:rPr>
          <w:rFonts w:ascii="Times New Roman" w:hAnsi="Times New Roman" w:cs="Times New Roman"/>
          <w:sz w:val="24"/>
          <w:szCs w:val="24"/>
        </w:rPr>
        <w:t>, de tipo no experimental</w:t>
      </w:r>
      <w:r w:rsidR="00C77E5C" w:rsidRPr="00F36767">
        <w:rPr>
          <w:rFonts w:ascii="Times New Roman" w:hAnsi="Times New Roman" w:cs="Times New Roman"/>
          <w:sz w:val="24"/>
          <w:szCs w:val="24"/>
        </w:rPr>
        <w:t xml:space="preserve"> y de corte transversal</w:t>
      </w:r>
      <w:r w:rsidR="00BD2017">
        <w:rPr>
          <w:rFonts w:ascii="Times New Roman" w:hAnsi="Times New Roman" w:cs="Times New Roman"/>
          <w:sz w:val="24"/>
          <w:szCs w:val="24"/>
        </w:rPr>
        <w:t>. S</w:t>
      </w:r>
      <w:r w:rsidR="00BD2017" w:rsidRPr="00F36767">
        <w:rPr>
          <w:rFonts w:ascii="Times New Roman" w:hAnsi="Times New Roman" w:cs="Times New Roman"/>
          <w:sz w:val="24"/>
          <w:szCs w:val="24"/>
        </w:rPr>
        <w:t xml:space="preserve">e </w:t>
      </w:r>
      <w:r w:rsidR="00C77E5C" w:rsidRPr="00F36767">
        <w:rPr>
          <w:rFonts w:ascii="Times New Roman" w:hAnsi="Times New Roman" w:cs="Times New Roman"/>
          <w:sz w:val="24"/>
          <w:szCs w:val="24"/>
        </w:rPr>
        <w:t xml:space="preserve">utilizó el </w:t>
      </w:r>
      <w:r w:rsidR="00C77E5C" w:rsidRPr="00F36767">
        <w:rPr>
          <w:rFonts w:ascii="Times New Roman" w:hAnsi="Times New Roman" w:cs="Times New Roman"/>
          <w:color w:val="000000"/>
          <w:sz w:val="24"/>
          <w:szCs w:val="24"/>
        </w:rPr>
        <w:t xml:space="preserve">Mini-Mental State Examination, </w:t>
      </w:r>
      <w:r w:rsidR="00BD2017">
        <w:rPr>
          <w:rFonts w:ascii="Times New Roman" w:hAnsi="Times New Roman" w:cs="Times New Roman"/>
          <w:color w:val="000000"/>
          <w:sz w:val="24"/>
          <w:szCs w:val="24"/>
        </w:rPr>
        <w:t>la versión corta del</w:t>
      </w:r>
      <w:r w:rsidR="00BD2017" w:rsidRPr="00F36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2017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C77E5C" w:rsidRPr="00F36767">
        <w:rPr>
          <w:rFonts w:ascii="Times New Roman" w:hAnsi="Times New Roman" w:cs="Times New Roman"/>
          <w:color w:val="000000"/>
          <w:sz w:val="24"/>
          <w:szCs w:val="24"/>
        </w:rPr>
        <w:t>Inventario de limitación auditiva para adultos</w:t>
      </w:r>
      <w:r w:rsidR="00BD2017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C77E5C" w:rsidRPr="00F36767">
        <w:rPr>
          <w:rFonts w:ascii="Times New Roman" w:hAnsi="Times New Roman" w:cs="Times New Roman"/>
          <w:color w:val="000000"/>
          <w:sz w:val="24"/>
          <w:szCs w:val="24"/>
        </w:rPr>
        <w:t xml:space="preserve"> y el </w:t>
      </w:r>
      <w:r w:rsidR="00BD2017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BD2017" w:rsidRPr="00F36767">
        <w:rPr>
          <w:rFonts w:ascii="Times New Roman" w:hAnsi="Times New Roman" w:cs="Times New Roman"/>
          <w:color w:val="000000"/>
          <w:sz w:val="24"/>
          <w:szCs w:val="24"/>
        </w:rPr>
        <w:t xml:space="preserve">étodo </w:t>
      </w:r>
      <w:r w:rsidR="00C77E5C" w:rsidRPr="00F36767">
        <w:rPr>
          <w:rFonts w:ascii="Times New Roman" w:hAnsi="Times New Roman" w:cs="Times New Roman"/>
          <w:color w:val="000000"/>
          <w:sz w:val="24"/>
          <w:szCs w:val="24"/>
        </w:rPr>
        <w:t>de evaluación de la confusión</w:t>
      </w:r>
      <w:r w:rsidR="00773932" w:rsidRPr="00EB6F85">
        <w:rPr>
          <w:rFonts w:ascii="Times New Roman" w:hAnsi="Times New Roman" w:cs="Times New Roman"/>
          <w:sz w:val="24"/>
          <w:szCs w:val="24"/>
        </w:rPr>
        <w:t>.</w:t>
      </w:r>
      <w:r w:rsidR="00E725F0" w:rsidRPr="00F36767">
        <w:rPr>
          <w:rFonts w:ascii="Times New Roman" w:hAnsi="Times New Roman" w:cs="Times New Roman"/>
          <w:sz w:val="24"/>
          <w:szCs w:val="24"/>
        </w:rPr>
        <w:t xml:space="preserve"> Ent</w:t>
      </w:r>
      <w:r w:rsidR="00903A7B" w:rsidRPr="00F36767">
        <w:rPr>
          <w:rFonts w:ascii="Times New Roman" w:hAnsi="Times New Roman" w:cs="Times New Roman"/>
          <w:sz w:val="24"/>
          <w:szCs w:val="24"/>
        </w:rPr>
        <w:t>r</w:t>
      </w:r>
      <w:r w:rsidR="00E725F0" w:rsidRPr="00F36767">
        <w:rPr>
          <w:rFonts w:ascii="Times New Roman" w:hAnsi="Times New Roman" w:cs="Times New Roman"/>
          <w:sz w:val="24"/>
          <w:szCs w:val="24"/>
        </w:rPr>
        <w:t xml:space="preserve">e los principales hallazgos se </w:t>
      </w:r>
      <w:r w:rsidR="00E725F0" w:rsidRPr="00F36767">
        <w:rPr>
          <w:rFonts w:ascii="Times New Roman" w:hAnsi="Times New Roman" w:cs="Times New Roman"/>
          <w:sz w:val="24"/>
          <w:szCs w:val="24"/>
        </w:rPr>
        <w:lastRenderedPageBreak/>
        <w:t>encontró que</w:t>
      </w:r>
      <w:r w:rsidR="00150A95" w:rsidRPr="00F36767">
        <w:rPr>
          <w:rFonts w:ascii="Times New Roman" w:hAnsi="Times New Roman" w:cs="Times New Roman"/>
          <w:sz w:val="24"/>
          <w:szCs w:val="24"/>
        </w:rPr>
        <w:t xml:space="preserve"> 50</w:t>
      </w:r>
      <w:r w:rsidR="00BD2017">
        <w:rPr>
          <w:rFonts w:ascii="Times New Roman" w:hAnsi="Times New Roman" w:cs="Times New Roman"/>
          <w:sz w:val="24"/>
          <w:szCs w:val="24"/>
        </w:rPr>
        <w:t> </w:t>
      </w:r>
      <w:r w:rsidR="00150A95" w:rsidRPr="00F36767">
        <w:rPr>
          <w:rFonts w:ascii="Times New Roman" w:hAnsi="Times New Roman" w:cs="Times New Roman"/>
          <w:sz w:val="24"/>
          <w:szCs w:val="24"/>
        </w:rPr>
        <w:t xml:space="preserve">% de los participantes </w:t>
      </w:r>
      <w:r w:rsidR="00BD2017">
        <w:rPr>
          <w:rFonts w:ascii="Times New Roman" w:hAnsi="Times New Roman" w:cs="Times New Roman"/>
          <w:sz w:val="24"/>
          <w:szCs w:val="24"/>
        </w:rPr>
        <w:t>presentó</w:t>
      </w:r>
      <w:r w:rsidR="00BD2017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150A95" w:rsidRPr="00F36767">
        <w:rPr>
          <w:rFonts w:ascii="Times New Roman" w:hAnsi="Times New Roman" w:cs="Times New Roman"/>
          <w:sz w:val="24"/>
          <w:szCs w:val="24"/>
        </w:rPr>
        <w:t>déficit cognitivo</w:t>
      </w:r>
      <w:r w:rsidR="00E725F0" w:rsidRPr="00F36767">
        <w:rPr>
          <w:rFonts w:ascii="Times New Roman" w:hAnsi="Times New Roman" w:cs="Times New Roman"/>
          <w:sz w:val="24"/>
          <w:szCs w:val="24"/>
        </w:rPr>
        <w:t xml:space="preserve">; </w:t>
      </w:r>
      <w:r w:rsidR="00E50432" w:rsidRPr="00F36767">
        <w:rPr>
          <w:rFonts w:ascii="Times New Roman" w:hAnsi="Times New Roman" w:cs="Times New Roman"/>
          <w:sz w:val="24"/>
          <w:szCs w:val="24"/>
        </w:rPr>
        <w:t>52.20</w:t>
      </w:r>
      <w:r w:rsidR="00BD2017">
        <w:rPr>
          <w:rFonts w:ascii="Times New Roman" w:hAnsi="Times New Roman" w:cs="Times New Roman"/>
          <w:sz w:val="24"/>
          <w:szCs w:val="24"/>
        </w:rPr>
        <w:t> </w:t>
      </w:r>
      <w:r w:rsidR="00150A95" w:rsidRPr="00F36767">
        <w:rPr>
          <w:rFonts w:ascii="Times New Roman" w:hAnsi="Times New Roman" w:cs="Times New Roman"/>
          <w:sz w:val="24"/>
          <w:szCs w:val="24"/>
        </w:rPr>
        <w:t xml:space="preserve">% </w:t>
      </w:r>
      <w:r w:rsidR="00592C39">
        <w:rPr>
          <w:rFonts w:ascii="Times New Roman" w:hAnsi="Times New Roman" w:cs="Times New Roman"/>
          <w:sz w:val="24"/>
          <w:szCs w:val="24"/>
        </w:rPr>
        <w:t>consideró</w:t>
      </w:r>
      <w:r w:rsidR="00592C39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150A95" w:rsidRPr="00F36767">
        <w:rPr>
          <w:rFonts w:ascii="Times New Roman" w:hAnsi="Times New Roman" w:cs="Times New Roman"/>
          <w:sz w:val="24"/>
          <w:szCs w:val="24"/>
        </w:rPr>
        <w:t>tener una dificultad auditiva</w:t>
      </w:r>
      <w:r w:rsidR="00E50432" w:rsidRPr="00F36767">
        <w:rPr>
          <w:rFonts w:ascii="Times New Roman" w:hAnsi="Times New Roman" w:cs="Times New Roman"/>
          <w:sz w:val="24"/>
          <w:szCs w:val="24"/>
        </w:rPr>
        <w:t xml:space="preserve"> leve, moderada o</w:t>
      </w:r>
      <w:r w:rsidR="00150A95" w:rsidRPr="00F36767">
        <w:rPr>
          <w:rFonts w:ascii="Times New Roman" w:hAnsi="Times New Roman" w:cs="Times New Roman"/>
          <w:sz w:val="24"/>
          <w:szCs w:val="24"/>
        </w:rPr>
        <w:t xml:space="preserve"> significativa</w:t>
      </w:r>
      <w:r w:rsidR="00592C39">
        <w:rPr>
          <w:rFonts w:ascii="Times New Roman" w:hAnsi="Times New Roman" w:cs="Times New Roman"/>
          <w:sz w:val="24"/>
          <w:szCs w:val="24"/>
        </w:rPr>
        <w:t>,</w:t>
      </w:r>
      <w:r w:rsidR="00592C39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B04DE0" w:rsidRPr="00F36767">
        <w:rPr>
          <w:rFonts w:ascii="Times New Roman" w:hAnsi="Times New Roman" w:cs="Times New Roman"/>
          <w:sz w:val="24"/>
          <w:szCs w:val="24"/>
        </w:rPr>
        <w:t xml:space="preserve">y </w:t>
      </w:r>
      <w:r w:rsidR="00150A95" w:rsidRPr="00F36767">
        <w:rPr>
          <w:rFonts w:ascii="Times New Roman" w:hAnsi="Times New Roman" w:cs="Times New Roman"/>
          <w:sz w:val="24"/>
          <w:szCs w:val="24"/>
        </w:rPr>
        <w:t>23.8</w:t>
      </w:r>
      <w:r w:rsidR="00592C39">
        <w:rPr>
          <w:rFonts w:ascii="Times New Roman" w:hAnsi="Times New Roman" w:cs="Times New Roman"/>
          <w:sz w:val="24"/>
          <w:szCs w:val="24"/>
        </w:rPr>
        <w:t> </w:t>
      </w:r>
      <w:r w:rsidR="00150A95" w:rsidRPr="00F36767">
        <w:rPr>
          <w:rFonts w:ascii="Times New Roman" w:hAnsi="Times New Roman" w:cs="Times New Roman"/>
          <w:sz w:val="24"/>
          <w:szCs w:val="24"/>
        </w:rPr>
        <w:t>%</w:t>
      </w:r>
      <w:r w:rsidR="00A93D77" w:rsidRPr="00F36767">
        <w:rPr>
          <w:rFonts w:ascii="Times New Roman" w:hAnsi="Times New Roman" w:cs="Times New Roman"/>
          <w:sz w:val="24"/>
          <w:szCs w:val="24"/>
        </w:rPr>
        <w:t xml:space="preserve"> manifestó</w:t>
      </w:r>
      <w:r w:rsidR="00E725F0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150A95" w:rsidRPr="00F36767">
        <w:rPr>
          <w:rFonts w:ascii="Times New Roman" w:hAnsi="Times New Roman" w:cs="Times New Roman"/>
          <w:sz w:val="24"/>
          <w:szCs w:val="24"/>
        </w:rPr>
        <w:t>síndrome confusional agudo.</w:t>
      </w:r>
      <w:r w:rsidR="00773932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823EDD" w:rsidRPr="00F36767">
        <w:rPr>
          <w:rFonts w:ascii="Times New Roman" w:hAnsi="Times New Roman" w:cs="Times New Roman"/>
          <w:sz w:val="24"/>
          <w:szCs w:val="24"/>
        </w:rPr>
        <w:t>La incidencia que la confusión, el déficit cognitivo y auditivo tiene en la cotidianidad de las personas adultas mayores es una alerta para profesionales de la salud e investigadores</w:t>
      </w:r>
      <w:r w:rsidR="00592C39">
        <w:rPr>
          <w:rFonts w:ascii="Times New Roman" w:hAnsi="Times New Roman" w:cs="Times New Roman"/>
          <w:sz w:val="24"/>
          <w:szCs w:val="24"/>
        </w:rPr>
        <w:t>.</w:t>
      </w:r>
      <w:r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592C39">
        <w:rPr>
          <w:rFonts w:ascii="Times New Roman" w:hAnsi="Times New Roman" w:cs="Times New Roman"/>
          <w:sz w:val="24"/>
          <w:szCs w:val="24"/>
        </w:rPr>
        <w:t>E</w:t>
      </w:r>
      <w:r w:rsidR="00592C39" w:rsidRPr="00F36767">
        <w:rPr>
          <w:rFonts w:ascii="Times New Roman" w:hAnsi="Times New Roman" w:cs="Times New Roman"/>
          <w:sz w:val="24"/>
          <w:szCs w:val="24"/>
        </w:rPr>
        <w:t xml:space="preserve">xiste </w:t>
      </w:r>
      <w:r w:rsidRPr="00F36767">
        <w:rPr>
          <w:rFonts w:ascii="Times New Roman" w:hAnsi="Times New Roman" w:cs="Times New Roman"/>
          <w:sz w:val="24"/>
          <w:szCs w:val="24"/>
        </w:rPr>
        <w:t>la necesidad de generar y aplicar intervenciones multidisciplinarias.</w:t>
      </w:r>
      <w:r w:rsidR="009A2F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64F6A" w14:textId="35E1ABBA" w:rsidR="00B04DE0" w:rsidRPr="009C4857" w:rsidRDefault="00DE4B21" w:rsidP="00B04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F85">
        <w:rPr>
          <w:rFonts w:cstheme="minorHAnsi"/>
          <w:b/>
          <w:bCs/>
          <w:sz w:val="28"/>
          <w:szCs w:val="28"/>
        </w:rPr>
        <w:t>Palabras clave:</w:t>
      </w:r>
      <w:r w:rsidRPr="009C4857">
        <w:rPr>
          <w:rFonts w:ascii="Times New Roman" w:hAnsi="Times New Roman" w:cs="Times New Roman"/>
          <w:sz w:val="24"/>
          <w:szCs w:val="24"/>
        </w:rPr>
        <w:t xml:space="preserve"> </w:t>
      </w:r>
      <w:r w:rsidR="00592C39" w:rsidRPr="00F36767">
        <w:rPr>
          <w:rFonts w:ascii="Times New Roman" w:hAnsi="Times New Roman" w:cs="Times New Roman"/>
          <w:sz w:val="24"/>
          <w:szCs w:val="24"/>
        </w:rPr>
        <w:t>adultos mayores</w:t>
      </w:r>
      <w:r w:rsidR="00592C39">
        <w:rPr>
          <w:rFonts w:ascii="Times New Roman" w:hAnsi="Times New Roman" w:cs="Times New Roman"/>
          <w:sz w:val="24"/>
          <w:szCs w:val="24"/>
        </w:rPr>
        <w:t>,</w:t>
      </w:r>
      <w:r w:rsidR="00592C39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E725F0" w:rsidRPr="00F36767">
        <w:rPr>
          <w:rFonts w:ascii="Times New Roman" w:hAnsi="Times New Roman" w:cs="Times New Roman"/>
          <w:sz w:val="24"/>
          <w:szCs w:val="24"/>
        </w:rPr>
        <w:t xml:space="preserve">capacidad </w:t>
      </w:r>
      <w:r w:rsidRPr="00F36767">
        <w:rPr>
          <w:rFonts w:ascii="Times New Roman" w:hAnsi="Times New Roman" w:cs="Times New Roman"/>
          <w:sz w:val="24"/>
          <w:szCs w:val="24"/>
        </w:rPr>
        <w:t xml:space="preserve">cognitiva, </w:t>
      </w:r>
      <w:r w:rsidR="00592C39" w:rsidRPr="00F36767">
        <w:rPr>
          <w:rFonts w:ascii="Times New Roman" w:hAnsi="Times New Roman" w:cs="Times New Roman"/>
          <w:sz w:val="24"/>
          <w:szCs w:val="24"/>
        </w:rPr>
        <w:t>confusión</w:t>
      </w:r>
      <w:r w:rsidR="00592C39">
        <w:rPr>
          <w:rFonts w:ascii="Times New Roman" w:hAnsi="Times New Roman" w:cs="Times New Roman"/>
          <w:sz w:val="24"/>
          <w:szCs w:val="24"/>
        </w:rPr>
        <w:t>,</w:t>
      </w:r>
      <w:r w:rsidR="00592C39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Pr="00F36767">
        <w:rPr>
          <w:rFonts w:ascii="Times New Roman" w:hAnsi="Times New Roman" w:cs="Times New Roman"/>
          <w:sz w:val="24"/>
          <w:szCs w:val="24"/>
        </w:rPr>
        <w:t>discapacidad auditiva</w:t>
      </w:r>
      <w:r w:rsidRPr="009C4857">
        <w:rPr>
          <w:rFonts w:ascii="Times New Roman" w:hAnsi="Times New Roman" w:cs="Times New Roman"/>
          <w:sz w:val="24"/>
          <w:szCs w:val="24"/>
        </w:rPr>
        <w:t>.</w:t>
      </w:r>
      <w:r w:rsidR="009A2F30" w:rsidRPr="009C48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CFC16" w14:textId="77777777" w:rsidR="00B04DE0" w:rsidRPr="009C4857" w:rsidRDefault="00B04DE0" w:rsidP="00B04F0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8DCADB" w14:textId="70911E86" w:rsidR="00FE3B68" w:rsidRPr="00DC7449" w:rsidRDefault="00D15139" w:rsidP="00B04F06">
      <w:pPr>
        <w:spacing w:after="0" w:line="360" w:lineRule="auto"/>
        <w:rPr>
          <w:rFonts w:cstheme="minorHAnsi"/>
          <w:b/>
          <w:bCs/>
          <w:sz w:val="28"/>
          <w:szCs w:val="28"/>
          <w:lang w:val="en-US"/>
        </w:rPr>
      </w:pPr>
      <w:r w:rsidRPr="00DC7449">
        <w:rPr>
          <w:rFonts w:cstheme="minorHAnsi"/>
          <w:b/>
          <w:bCs/>
          <w:sz w:val="28"/>
          <w:szCs w:val="28"/>
          <w:lang w:val="en-US"/>
        </w:rPr>
        <w:t>Abstract</w:t>
      </w:r>
    </w:p>
    <w:p w14:paraId="1F139B88" w14:textId="3F222BED" w:rsidR="0001143A" w:rsidRDefault="0001143A" w:rsidP="00B04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143A">
        <w:rPr>
          <w:rFonts w:ascii="Times New Roman" w:hAnsi="Times New Roman" w:cs="Times New Roman"/>
          <w:sz w:val="24"/>
          <w:szCs w:val="24"/>
          <w:lang w:val="en-US"/>
        </w:rPr>
        <w:t xml:space="preserve">Carrying out studies on </w:t>
      </w:r>
      <w:r>
        <w:rPr>
          <w:rFonts w:ascii="Times New Roman" w:hAnsi="Times New Roman" w:cs="Times New Roman"/>
          <w:sz w:val="24"/>
          <w:szCs w:val="24"/>
          <w:lang w:val="en-US"/>
        </w:rPr>
        <w:t>elderly</w:t>
      </w:r>
      <w:r w:rsidRPr="000114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people</w:t>
      </w:r>
      <w:r w:rsidRPr="0001143A">
        <w:rPr>
          <w:rFonts w:ascii="Times New Roman" w:hAnsi="Times New Roman" w:cs="Times New Roman"/>
          <w:sz w:val="24"/>
          <w:szCs w:val="24"/>
          <w:lang w:val="en-US"/>
        </w:rPr>
        <w:t xml:space="preserve"> requires constant updating and being carried out from different aspects: nursing, psychology, medicine, sociology. In aging, cognitive and auditory changes occur that can significantly affect quality of life.</w:t>
      </w:r>
      <w:r w:rsidR="000F09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70D6" w:rsidRPr="00CB70D6">
        <w:rPr>
          <w:rFonts w:ascii="Times New Roman" w:hAnsi="Times New Roman" w:cs="Times New Roman"/>
          <w:sz w:val="24"/>
          <w:szCs w:val="24"/>
          <w:lang w:val="en-US"/>
        </w:rPr>
        <w:t>The objective of this work is to determine the cognitive capacity, hearing disability and confusion in the elderly belonging to a support program in Morelia, Michoacán. It is a quantitative research, with a descriptive, non-experimental and cross-sectional design.</w:t>
      </w:r>
      <w:r w:rsidR="00CB70D6" w:rsidRPr="00CB70D6" w:rsidDel="00A403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3B05" w:rsidRPr="00013B05">
        <w:rPr>
          <w:rFonts w:ascii="Times New Roman" w:hAnsi="Times New Roman" w:cs="Times New Roman"/>
          <w:sz w:val="24"/>
          <w:szCs w:val="24"/>
          <w:lang w:val="en-US"/>
        </w:rPr>
        <w:t>The Mini-Mental State Examination, the short version of the “Auditory Limitation Inventory for Adults” and the confusion assessment method were used.</w:t>
      </w:r>
      <w:r w:rsidR="00BB7298" w:rsidRPr="00EB6F85">
        <w:rPr>
          <w:lang w:val="en-US"/>
        </w:rPr>
        <w:t xml:space="preserve"> </w:t>
      </w:r>
      <w:r w:rsidR="00BB7298" w:rsidRPr="00BB7298">
        <w:rPr>
          <w:rFonts w:ascii="Times New Roman" w:hAnsi="Times New Roman" w:cs="Times New Roman"/>
          <w:sz w:val="24"/>
          <w:szCs w:val="24"/>
          <w:lang w:val="en-US"/>
        </w:rPr>
        <w:t>Among the main findings, it was found that 50</w:t>
      </w:r>
      <w:r w:rsidR="00BB72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B7298" w:rsidRPr="00BB7298">
        <w:rPr>
          <w:rFonts w:ascii="Times New Roman" w:hAnsi="Times New Roman" w:cs="Times New Roman"/>
          <w:sz w:val="24"/>
          <w:szCs w:val="24"/>
          <w:lang w:val="en-US"/>
        </w:rPr>
        <w:t>% of the participants had cognitive deficits; 52.20</w:t>
      </w:r>
      <w:r w:rsidR="00BB72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B7298" w:rsidRPr="00BB7298">
        <w:rPr>
          <w:rFonts w:ascii="Times New Roman" w:hAnsi="Times New Roman" w:cs="Times New Roman"/>
          <w:sz w:val="24"/>
          <w:szCs w:val="24"/>
          <w:lang w:val="en-US"/>
        </w:rPr>
        <w:t>% considered having a mild, moderate or significant hearing difficulty, and 23.8</w:t>
      </w:r>
      <w:r w:rsidR="00BB72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B7298" w:rsidRPr="00BB7298">
        <w:rPr>
          <w:rFonts w:ascii="Times New Roman" w:hAnsi="Times New Roman" w:cs="Times New Roman"/>
          <w:sz w:val="24"/>
          <w:szCs w:val="24"/>
          <w:lang w:val="en-US"/>
        </w:rPr>
        <w:t>% manifested acute confusional syndrome. The incidence that confusion, cognitive and auditory deficits have in the daily lives of older adults is an alert for health professionals and researchers. There is a need to generate and apply multidisciplinary interventions.</w:t>
      </w:r>
    </w:p>
    <w:p w14:paraId="6CB7D54F" w14:textId="0B20497B" w:rsidR="00B04DE0" w:rsidRPr="00F36767" w:rsidRDefault="00DE4B21" w:rsidP="00B04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6F85">
        <w:rPr>
          <w:rFonts w:cstheme="minorHAnsi"/>
          <w:b/>
          <w:bCs/>
          <w:sz w:val="28"/>
          <w:szCs w:val="28"/>
          <w:lang w:val="en-US"/>
        </w:rPr>
        <w:t>Keywords:</w:t>
      </w:r>
      <w:r w:rsidRPr="00F367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4857" w:rsidRPr="009C4857">
        <w:rPr>
          <w:rFonts w:ascii="Times New Roman" w:hAnsi="Times New Roman" w:cs="Times New Roman"/>
          <w:sz w:val="24"/>
          <w:szCs w:val="24"/>
          <w:lang w:val="en-US"/>
        </w:rPr>
        <w:t>elderly people, cognitive ability, confusion, hearing impairment</w:t>
      </w:r>
      <w:r w:rsidRPr="00F3676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8630C94" w14:textId="53B3737D" w:rsidR="00EB6F85" w:rsidRPr="009A5C1E" w:rsidRDefault="00EB6F85" w:rsidP="00EB6F85">
      <w:pPr>
        <w:pStyle w:val="HTMLconformatoprevio"/>
        <w:shd w:val="clear" w:color="auto" w:fill="FFFFFF"/>
        <w:rPr>
          <w:rFonts w:ascii="Times New Roman" w:hAnsi="Times New Roman"/>
          <w:color w:val="000000"/>
          <w:sz w:val="24"/>
        </w:rPr>
      </w:pPr>
      <w:r w:rsidRPr="009A5C1E">
        <w:rPr>
          <w:rFonts w:ascii="Times New Roman" w:hAnsi="Times New Roman"/>
          <w:b/>
          <w:color w:val="000000"/>
          <w:sz w:val="24"/>
        </w:rPr>
        <w:t>Fecha Recepción:</w:t>
      </w:r>
      <w:r w:rsidRPr="009A5C1E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Enero 2021</w:t>
      </w:r>
      <w:r w:rsidRPr="009A5C1E">
        <w:rPr>
          <w:rFonts w:ascii="Times New Roman" w:hAnsi="Times New Roman"/>
          <w:color w:val="000000"/>
          <w:sz w:val="24"/>
        </w:rPr>
        <w:t xml:space="preserve">                               </w:t>
      </w:r>
      <w:r w:rsidRPr="009A5C1E">
        <w:rPr>
          <w:rFonts w:ascii="Times New Roman" w:hAnsi="Times New Roman"/>
          <w:b/>
          <w:color w:val="000000"/>
          <w:sz w:val="24"/>
        </w:rPr>
        <w:t>Fecha Aceptación:</w:t>
      </w:r>
      <w:r w:rsidRPr="009A5C1E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Julio</w:t>
      </w:r>
      <w:r w:rsidRPr="009A5C1E">
        <w:rPr>
          <w:rFonts w:ascii="Times New Roman" w:hAnsi="Times New Roman"/>
          <w:color w:val="000000"/>
          <w:sz w:val="24"/>
        </w:rPr>
        <w:t xml:space="preserve"> 2021</w:t>
      </w:r>
    </w:p>
    <w:p w14:paraId="39897FDB" w14:textId="5AE64183" w:rsidR="008F28B7" w:rsidRPr="00F36767" w:rsidRDefault="003D7633" w:rsidP="00EB6F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pict w14:anchorId="65B914E2">
          <v:rect id="_x0000_i1025" alt="" style="width:441.9pt;height:.05pt;mso-width-percent:0;mso-height-percent:0;mso-width-percent:0;mso-height-percent:0" o:hralign="center" o:hrstd="t" o:hr="t" fillcolor="#a0a0a0" stroked="f"/>
        </w:pict>
      </w:r>
    </w:p>
    <w:p w14:paraId="33C5C5AF" w14:textId="31001F26" w:rsidR="00831A6A" w:rsidRPr="00F36767" w:rsidRDefault="00FE3B68" w:rsidP="00EB6F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6767">
        <w:rPr>
          <w:rFonts w:ascii="Times New Roman" w:hAnsi="Times New Roman" w:cs="Times New Roman"/>
          <w:b/>
          <w:bCs/>
          <w:sz w:val="32"/>
          <w:szCs w:val="32"/>
        </w:rPr>
        <w:t>Introducción</w:t>
      </w:r>
    </w:p>
    <w:p w14:paraId="6DD77B0F" w14:textId="7EAC5EF5" w:rsidR="008E7248" w:rsidRPr="00F36767" w:rsidRDefault="00A93D77" w:rsidP="00B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767">
        <w:rPr>
          <w:rFonts w:ascii="Times New Roman" w:hAnsi="Times New Roman" w:cs="Times New Roman"/>
          <w:sz w:val="24"/>
          <w:szCs w:val="24"/>
        </w:rPr>
        <w:t>Los estudios exploratorios</w:t>
      </w:r>
      <w:r w:rsidR="0033089A" w:rsidRPr="00F36767">
        <w:rPr>
          <w:rFonts w:ascii="Times New Roman" w:hAnsi="Times New Roman" w:cs="Times New Roman"/>
          <w:sz w:val="24"/>
          <w:szCs w:val="24"/>
        </w:rPr>
        <w:t xml:space="preserve"> y descriptivos</w:t>
      </w:r>
      <w:r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33089A" w:rsidRPr="00F36767">
        <w:rPr>
          <w:rFonts w:ascii="Times New Roman" w:hAnsi="Times New Roman" w:cs="Times New Roman"/>
          <w:sz w:val="24"/>
          <w:szCs w:val="24"/>
        </w:rPr>
        <w:t>sobre los</w:t>
      </w:r>
      <w:r w:rsidRPr="00F36767">
        <w:rPr>
          <w:rFonts w:ascii="Times New Roman" w:hAnsi="Times New Roman" w:cs="Times New Roman"/>
          <w:sz w:val="24"/>
          <w:szCs w:val="24"/>
        </w:rPr>
        <w:t xml:space="preserve"> adultos mayores</w:t>
      </w:r>
      <w:r w:rsidR="008F28B7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Pr="00F36767">
        <w:rPr>
          <w:rFonts w:ascii="Times New Roman" w:hAnsi="Times New Roman" w:cs="Times New Roman"/>
          <w:sz w:val="24"/>
          <w:szCs w:val="24"/>
        </w:rPr>
        <w:t>han</w:t>
      </w:r>
      <w:r w:rsidR="00910881" w:rsidRPr="00F36767">
        <w:rPr>
          <w:rFonts w:ascii="Times New Roman" w:hAnsi="Times New Roman" w:cs="Times New Roman"/>
          <w:sz w:val="24"/>
          <w:szCs w:val="24"/>
        </w:rPr>
        <w:t xml:space="preserve"> tenido gran auge </w:t>
      </w:r>
      <w:r w:rsidRPr="00F36767">
        <w:rPr>
          <w:rFonts w:ascii="Times New Roman" w:hAnsi="Times New Roman" w:cs="Times New Roman"/>
          <w:sz w:val="24"/>
          <w:szCs w:val="24"/>
        </w:rPr>
        <w:t xml:space="preserve">en </w:t>
      </w:r>
      <w:r w:rsidR="00910881" w:rsidRPr="00F36767">
        <w:rPr>
          <w:rFonts w:ascii="Times New Roman" w:hAnsi="Times New Roman" w:cs="Times New Roman"/>
          <w:sz w:val="24"/>
          <w:szCs w:val="24"/>
        </w:rPr>
        <w:t>las últimas décadas</w:t>
      </w:r>
      <w:r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910881" w:rsidRPr="00F36767">
        <w:rPr>
          <w:rFonts w:ascii="Times New Roman" w:hAnsi="Times New Roman" w:cs="Times New Roman"/>
          <w:sz w:val="24"/>
          <w:szCs w:val="24"/>
        </w:rPr>
        <w:t>debido a la relevancia que las aportaciones brinda</w:t>
      </w:r>
      <w:r w:rsidR="00632293" w:rsidRPr="00F36767">
        <w:rPr>
          <w:rFonts w:ascii="Times New Roman" w:hAnsi="Times New Roman" w:cs="Times New Roman"/>
          <w:sz w:val="24"/>
          <w:szCs w:val="24"/>
        </w:rPr>
        <w:t>n</w:t>
      </w:r>
      <w:r w:rsidR="00910881" w:rsidRPr="00F36767">
        <w:rPr>
          <w:rFonts w:ascii="Times New Roman" w:hAnsi="Times New Roman" w:cs="Times New Roman"/>
          <w:sz w:val="24"/>
          <w:szCs w:val="24"/>
        </w:rPr>
        <w:t xml:space="preserve"> al campo de la investigación</w:t>
      </w:r>
      <w:r w:rsidRPr="00F36767">
        <w:rPr>
          <w:rFonts w:ascii="Times New Roman" w:hAnsi="Times New Roman" w:cs="Times New Roman"/>
          <w:sz w:val="24"/>
          <w:szCs w:val="24"/>
        </w:rPr>
        <w:t>,</w:t>
      </w:r>
      <w:r w:rsidR="00910881" w:rsidRPr="00F36767">
        <w:rPr>
          <w:rFonts w:ascii="Times New Roman" w:hAnsi="Times New Roman" w:cs="Times New Roman"/>
          <w:sz w:val="24"/>
          <w:szCs w:val="24"/>
        </w:rPr>
        <w:t xml:space="preserve"> ya que las actualizaciones en el sector salud han demandado que los análisis porcentuales presenten un acercamiento más directo para la implementación de intervenciones que puedan mejorar el bienestar humano </w:t>
      </w:r>
      <w:r w:rsidR="008E7248" w:rsidRPr="00F36767">
        <w:rPr>
          <w:rFonts w:ascii="Times New Roman" w:hAnsi="Times New Roman" w:cs="Times New Roman"/>
          <w:sz w:val="24"/>
          <w:szCs w:val="24"/>
        </w:rPr>
        <w:t xml:space="preserve">en </w:t>
      </w:r>
      <w:r w:rsidR="00CE24C4">
        <w:rPr>
          <w:rFonts w:ascii="Times New Roman" w:hAnsi="Times New Roman" w:cs="Times New Roman"/>
          <w:sz w:val="24"/>
          <w:szCs w:val="24"/>
        </w:rPr>
        <w:t>un</w:t>
      </w:r>
      <w:r w:rsidR="00CE24C4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8E7248" w:rsidRPr="00F36767">
        <w:rPr>
          <w:rFonts w:ascii="Times New Roman" w:hAnsi="Times New Roman" w:cs="Times New Roman"/>
          <w:sz w:val="24"/>
          <w:szCs w:val="24"/>
        </w:rPr>
        <w:t xml:space="preserve">sentido más holístico. Ahora bien, la caracterización fisiológica de las etapas evolutivas son un determinante esencial cuando se desarrollan </w:t>
      </w:r>
      <w:r w:rsidR="009C548A" w:rsidRPr="00F36767">
        <w:rPr>
          <w:rFonts w:ascii="Times New Roman" w:hAnsi="Times New Roman" w:cs="Times New Roman"/>
          <w:sz w:val="24"/>
          <w:szCs w:val="24"/>
        </w:rPr>
        <w:t>investigaciones</w:t>
      </w:r>
      <w:r w:rsidR="008F28B7" w:rsidRPr="00F36767">
        <w:rPr>
          <w:rFonts w:ascii="Times New Roman" w:hAnsi="Times New Roman" w:cs="Times New Roman"/>
          <w:sz w:val="24"/>
          <w:szCs w:val="24"/>
        </w:rPr>
        <w:t>, ya que</w:t>
      </w:r>
      <w:r w:rsidR="008E7248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8F28B7" w:rsidRPr="00F36767">
        <w:rPr>
          <w:rFonts w:ascii="Times New Roman" w:hAnsi="Times New Roman" w:cs="Times New Roman"/>
          <w:sz w:val="24"/>
          <w:szCs w:val="24"/>
        </w:rPr>
        <w:t>e</w:t>
      </w:r>
      <w:r w:rsidR="008E7248" w:rsidRPr="00F36767">
        <w:rPr>
          <w:rFonts w:ascii="Times New Roman" w:hAnsi="Times New Roman" w:cs="Times New Roman"/>
          <w:sz w:val="24"/>
          <w:szCs w:val="24"/>
        </w:rPr>
        <w:t xml:space="preserve">stas ayudan a la facilitación del acceso a los datos, sin embargo, también se componen de ciertos riesgos que pueden generar un </w:t>
      </w:r>
      <w:r w:rsidR="008E7248" w:rsidRPr="00F36767">
        <w:rPr>
          <w:rFonts w:ascii="Times New Roman" w:hAnsi="Times New Roman" w:cs="Times New Roman"/>
          <w:sz w:val="24"/>
          <w:szCs w:val="24"/>
        </w:rPr>
        <w:lastRenderedPageBreak/>
        <w:t>aceleramiento</w:t>
      </w:r>
      <w:r w:rsidR="004D5FEA" w:rsidRPr="00F36767">
        <w:rPr>
          <w:rFonts w:ascii="Times New Roman" w:hAnsi="Times New Roman" w:cs="Times New Roman"/>
          <w:sz w:val="24"/>
          <w:szCs w:val="24"/>
        </w:rPr>
        <w:t xml:space="preserve"> en la</w:t>
      </w:r>
      <w:r w:rsidR="008E7248" w:rsidRPr="00F36767">
        <w:rPr>
          <w:rFonts w:ascii="Times New Roman" w:hAnsi="Times New Roman" w:cs="Times New Roman"/>
          <w:sz w:val="24"/>
          <w:szCs w:val="24"/>
        </w:rPr>
        <w:t xml:space="preserve"> formulación de estereotipos que afectan el sentido crítico de aquellos que abordan los temas.</w:t>
      </w:r>
    </w:p>
    <w:p w14:paraId="641AC62C" w14:textId="461A3EE5" w:rsidR="004D5FEA" w:rsidRPr="00F36767" w:rsidRDefault="008E7248" w:rsidP="00B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767">
        <w:rPr>
          <w:rFonts w:ascii="Times New Roman" w:hAnsi="Times New Roman" w:cs="Times New Roman"/>
          <w:sz w:val="24"/>
          <w:szCs w:val="24"/>
        </w:rPr>
        <w:t xml:space="preserve">En ese sentido, a pesar de que el carácter de </w:t>
      </w:r>
      <w:r w:rsidR="002C1471" w:rsidRPr="00F36767">
        <w:rPr>
          <w:rFonts w:ascii="Times New Roman" w:hAnsi="Times New Roman" w:cs="Times New Roman"/>
          <w:sz w:val="24"/>
          <w:szCs w:val="24"/>
        </w:rPr>
        <w:t>este</w:t>
      </w:r>
      <w:r w:rsidRPr="00F36767">
        <w:rPr>
          <w:rFonts w:ascii="Times New Roman" w:hAnsi="Times New Roman" w:cs="Times New Roman"/>
          <w:sz w:val="24"/>
          <w:szCs w:val="24"/>
        </w:rPr>
        <w:t xml:space="preserve"> trabajo</w:t>
      </w:r>
      <w:r w:rsidR="002C1471" w:rsidRPr="00F36767">
        <w:rPr>
          <w:rFonts w:ascii="Times New Roman" w:hAnsi="Times New Roman" w:cs="Times New Roman"/>
          <w:sz w:val="24"/>
          <w:szCs w:val="24"/>
        </w:rPr>
        <w:t xml:space="preserve"> de investigación</w:t>
      </w:r>
      <w:r w:rsidRPr="00F36767">
        <w:rPr>
          <w:rFonts w:ascii="Times New Roman" w:hAnsi="Times New Roman" w:cs="Times New Roman"/>
          <w:sz w:val="24"/>
          <w:szCs w:val="24"/>
        </w:rPr>
        <w:t xml:space="preserve"> es meramente descriptivo</w:t>
      </w:r>
      <w:r w:rsidR="009C548A" w:rsidRPr="00F36767">
        <w:rPr>
          <w:rFonts w:ascii="Times New Roman" w:hAnsi="Times New Roman" w:cs="Times New Roman"/>
          <w:sz w:val="24"/>
          <w:szCs w:val="24"/>
        </w:rPr>
        <w:t xml:space="preserve"> y solo consta de un acercamiento al tema</w:t>
      </w:r>
      <w:r w:rsidR="002C1471" w:rsidRPr="00F36767">
        <w:rPr>
          <w:rFonts w:ascii="Times New Roman" w:hAnsi="Times New Roman" w:cs="Times New Roman"/>
          <w:sz w:val="24"/>
          <w:szCs w:val="24"/>
        </w:rPr>
        <w:t xml:space="preserve">, es preciso que </w:t>
      </w:r>
      <w:r w:rsidR="00812FE5" w:rsidRPr="00F36767">
        <w:rPr>
          <w:rFonts w:ascii="Times New Roman" w:hAnsi="Times New Roman" w:cs="Times New Roman"/>
          <w:sz w:val="24"/>
          <w:szCs w:val="24"/>
        </w:rPr>
        <w:t xml:space="preserve">se considere que </w:t>
      </w:r>
      <w:r w:rsidR="009C548A" w:rsidRPr="00F36767">
        <w:rPr>
          <w:rFonts w:ascii="Times New Roman" w:hAnsi="Times New Roman" w:cs="Times New Roman"/>
          <w:sz w:val="24"/>
          <w:szCs w:val="24"/>
        </w:rPr>
        <w:t xml:space="preserve">la vejez </w:t>
      </w:r>
      <w:r w:rsidR="00812FE5" w:rsidRPr="00F36767">
        <w:rPr>
          <w:rFonts w:ascii="Times New Roman" w:hAnsi="Times New Roman" w:cs="Times New Roman"/>
          <w:sz w:val="24"/>
          <w:szCs w:val="24"/>
        </w:rPr>
        <w:t>depende</w:t>
      </w:r>
      <w:r w:rsidR="009C548A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812FE5" w:rsidRPr="00F36767">
        <w:rPr>
          <w:rFonts w:ascii="Times New Roman" w:hAnsi="Times New Roman" w:cs="Times New Roman"/>
          <w:sz w:val="24"/>
          <w:szCs w:val="24"/>
        </w:rPr>
        <w:t>de diversas dimensiones que no son únicamente biológicas, sino que hay implicaciones sociales, económicas y políticas que impactan de forma directa en el estado de salud físico, psicológico y económico de las personas adultas</w:t>
      </w:r>
      <w:r w:rsidR="009C548A" w:rsidRPr="00F36767">
        <w:rPr>
          <w:rFonts w:ascii="Times New Roman" w:hAnsi="Times New Roman" w:cs="Times New Roman"/>
          <w:sz w:val="24"/>
          <w:szCs w:val="24"/>
        </w:rPr>
        <w:t xml:space="preserve"> mayores</w:t>
      </w:r>
      <w:r w:rsidR="00812FE5" w:rsidRPr="00F36767">
        <w:rPr>
          <w:rFonts w:ascii="Times New Roman" w:hAnsi="Times New Roman" w:cs="Times New Roman"/>
          <w:sz w:val="24"/>
          <w:szCs w:val="24"/>
        </w:rPr>
        <w:t xml:space="preserve"> (Ramos</w:t>
      </w:r>
      <w:r w:rsidR="00A7435B" w:rsidRPr="00F36767">
        <w:rPr>
          <w:rFonts w:ascii="Times New Roman" w:hAnsi="Times New Roman" w:cs="Times New Roman"/>
          <w:sz w:val="24"/>
          <w:szCs w:val="24"/>
        </w:rPr>
        <w:t>,</w:t>
      </w:r>
      <w:r w:rsidR="007F500D" w:rsidRPr="007F5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500D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Meza, Maldonado, Ortega y Hernández</w:t>
      </w:r>
      <w:r w:rsidR="007F500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7435B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812FE5" w:rsidRPr="00F36767">
        <w:rPr>
          <w:rFonts w:ascii="Times New Roman" w:hAnsi="Times New Roman" w:cs="Times New Roman"/>
          <w:sz w:val="24"/>
          <w:szCs w:val="24"/>
        </w:rPr>
        <w:t>2009).</w:t>
      </w:r>
      <w:r w:rsidR="009A2F30">
        <w:rPr>
          <w:rFonts w:ascii="Times New Roman" w:hAnsi="Times New Roman" w:cs="Times New Roman"/>
          <w:sz w:val="24"/>
          <w:szCs w:val="24"/>
        </w:rPr>
        <w:t xml:space="preserve"> </w:t>
      </w:r>
      <w:r w:rsidR="009C548A" w:rsidRPr="00F36767">
        <w:rPr>
          <w:rFonts w:ascii="Times New Roman" w:hAnsi="Times New Roman" w:cs="Times New Roman"/>
          <w:sz w:val="24"/>
          <w:szCs w:val="24"/>
        </w:rPr>
        <w:t xml:space="preserve">Lo anterior es </w:t>
      </w:r>
      <w:r w:rsidR="00812FE5" w:rsidRPr="00F36767">
        <w:rPr>
          <w:rFonts w:ascii="Times New Roman" w:hAnsi="Times New Roman" w:cs="Times New Roman"/>
          <w:sz w:val="24"/>
          <w:szCs w:val="24"/>
        </w:rPr>
        <w:t xml:space="preserve">de suma relevancia porque si bien es cierto que durante la etapa </w:t>
      </w:r>
      <w:r w:rsidR="0036247A">
        <w:rPr>
          <w:rFonts w:ascii="Times New Roman" w:hAnsi="Times New Roman" w:cs="Times New Roman"/>
          <w:sz w:val="24"/>
          <w:szCs w:val="24"/>
        </w:rPr>
        <w:t>de envejecimiento</w:t>
      </w:r>
      <w:r w:rsidR="00812FE5" w:rsidRPr="00F36767">
        <w:rPr>
          <w:rFonts w:ascii="Times New Roman" w:hAnsi="Times New Roman" w:cs="Times New Roman"/>
          <w:sz w:val="24"/>
          <w:szCs w:val="24"/>
        </w:rPr>
        <w:t xml:space="preserve"> se inicia </w:t>
      </w:r>
      <w:r w:rsidR="00D74843" w:rsidRPr="00F36767">
        <w:rPr>
          <w:rFonts w:ascii="Times New Roman" w:hAnsi="Times New Roman" w:cs="Times New Roman"/>
          <w:sz w:val="24"/>
          <w:szCs w:val="24"/>
        </w:rPr>
        <w:t xml:space="preserve">de forma progresiva </w:t>
      </w:r>
      <w:r w:rsidR="00812FE5" w:rsidRPr="00F36767">
        <w:rPr>
          <w:rFonts w:ascii="Times New Roman" w:hAnsi="Times New Roman" w:cs="Times New Roman"/>
          <w:sz w:val="24"/>
          <w:szCs w:val="24"/>
        </w:rPr>
        <w:t>el deterioro cognitivo leve</w:t>
      </w:r>
      <w:r w:rsidR="007275A1" w:rsidRPr="00F36767">
        <w:rPr>
          <w:rFonts w:ascii="Times New Roman" w:hAnsi="Times New Roman" w:cs="Times New Roman"/>
          <w:sz w:val="24"/>
          <w:szCs w:val="24"/>
        </w:rPr>
        <w:t xml:space="preserve"> y otras deficiencias</w:t>
      </w:r>
      <w:r w:rsidR="00812FE5" w:rsidRPr="00F36767">
        <w:rPr>
          <w:rFonts w:ascii="Times New Roman" w:hAnsi="Times New Roman" w:cs="Times New Roman"/>
          <w:sz w:val="24"/>
          <w:szCs w:val="24"/>
        </w:rPr>
        <w:t xml:space="preserve"> (Custodio</w:t>
      </w:r>
      <w:r w:rsidR="00CD00CB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CD00CB" w:rsidRPr="00EB6F8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9C548A" w:rsidRPr="00F36767">
        <w:rPr>
          <w:rFonts w:ascii="Times New Roman" w:hAnsi="Times New Roman" w:cs="Times New Roman"/>
          <w:sz w:val="24"/>
          <w:szCs w:val="24"/>
        </w:rPr>
        <w:t>.</w:t>
      </w:r>
      <w:r w:rsidR="00812FE5" w:rsidRPr="00F36767">
        <w:rPr>
          <w:rFonts w:ascii="Times New Roman" w:hAnsi="Times New Roman" w:cs="Times New Roman"/>
          <w:sz w:val="24"/>
          <w:szCs w:val="24"/>
        </w:rPr>
        <w:t>, 2012)</w:t>
      </w:r>
      <w:r w:rsidR="009C548A" w:rsidRPr="00F36767">
        <w:rPr>
          <w:rFonts w:ascii="Times New Roman" w:hAnsi="Times New Roman" w:cs="Times New Roman"/>
          <w:sz w:val="24"/>
          <w:szCs w:val="24"/>
        </w:rPr>
        <w:t>,</w:t>
      </w:r>
      <w:r w:rsidR="00812FE5" w:rsidRPr="00F36767">
        <w:rPr>
          <w:rFonts w:ascii="Times New Roman" w:hAnsi="Times New Roman" w:cs="Times New Roman"/>
          <w:sz w:val="24"/>
          <w:szCs w:val="24"/>
        </w:rPr>
        <w:t xml:space="preserve"> la realidad es que </w:t>
      </w:r>
      <w:r w:rsidR="0053661C" w:rsidRPr="00F36767">
        <w:rPr>
          <w:rFonts w:ascii="Times New Roman" w:hAnsi="Times New Roman" w:cs="Times New Roman"/>
          <w:sz w:val="24"/>
          <w:szCs w:val="24"/>
        </w:rPr>
        <w:t xml:space="preserve">la baja escolaridad producto de </w:t>
      </w:r>
      <w:r w:rsidR="002956F1" w:rsidRPr="00F36767">
        <w:rPr>
          <w:rFonts w:ascii="Times New Roman" w:hAnsi="Times New Roman" w:cs="Times New Roman"/>
          <w:sz w:val="24"/>
          <w:szCs w:val="24"/>
        </w:rPr>
        <w:t xml:space="preserve">la carencia económica también </w:t>
      </w:r>
      <w:r w:rsidR="0036247A" w:rsidRPr="00F36767">
        <w:rPr>
          <w:rFonts w:ascii="Times New Roman" w:hAnsi="Times New Roman" w:cs="Times New Roman"/>
          <w:sz w:val="24"/>
          <w:szCs w:val="24"/>
        </w:rPr>
        <w:t xml:space="preserve">tiene </w:t>
      </w:r>
      <w:r w:rsidR="002956F1" w:rsidRPr="00F36767">
        <w:rPr>
          <w:rFonts w:ascii="Times New Roman" w:hAnsi="Times New Roman" w:cs="Times New Roman"/>
          <w:sz w:val="24"/>
          <w:szCs w:val="24"/>
        </w:rPr>
        <w:t>i</w:t>
      </w:r>
      <w:r w:rsidR="004D5FEA" w:rsidRPr="00F36767">
        <w:rPr>
          <w:rFonts w:ascii="Times New Roman" w:hAnsi="Times New Roman" w:cs="Times New Roman"/>
          <w:sz w:val="24"/>
          <w:szCs w:val="24"/>
        </w:rPr>
        <w:t>ncidencias</w:t>
      </w:r>
      <w:r w:rsidR="009C548A" w:rsidRPr="00F36767">
        <w:rPr>
          <w:rFonts w:ascii="Times New Roman" w:hAnsi="Times New Roman" w:cs="Times New Roman"/>
          <w:sz w:val="24"/>
          <w:szCs w:val="24"/>
        </w:rPr>
        <w:t xml:space="preserve"> en este grupo etario</w:t>
      </w:r>
      <w:r w:rsidR="002956F1" w:rsidRPr="00F36767">
        <w:rPr>
          <w:rFonts w:ascii="Times New Roman" w:hAnsi="Times New Roman" w:cs="Times New Roman"/>
          <w:sz w:val="24"/>
          <w:szCs w:val="24"/>
        </w:rPr>
        <w:t>.</w:t>
      </w:r>
    </w:p>
    <w:p w14:paraId="19D68198" w14:textId="1873253D" w:rsidR="0036247A" w:rsidRDefault="009F1C30" w:rsidP="00B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4D5FEA" w:rsidRPr="00F36767">
        <w:rPr>
          <w:rFonts w:ascii="Times New Roman" w:hAnsi="Times New Roman" w:cs="Times New Roman"/>
          <w:sz w:val="24"/>
          <w:szCs w:val="24"/>
        </w:rPr>
        <w:t xml:space="preserve">a relevancia de retomar factores de riesgo relacionados </w:t>
      </w:r>
      <w:r w:rsidR="00AE2CD9">
        <w:rPr>
          <w:rFonts w:ascii="Times New Roman" w:hAnsi="Times New Roman" w:cs="Times New Roman"/>
          <w:sz w:val="24"/>
          <w:szCs w:val="24"/>
        </w:rPr>
        <w:t>con el</w:t>
      </w:r>
      <w:r w:rsidR="00AE2CD9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4D5FEA" w:rsidRPr="00F36767">
        <w:rPr>
          <w:rFonts w:ascii="Times New Roman" w:hAnsi="Times New Roman" w:cs="Times New Roman"/>
          <w:sz w:val="24"/>
          <w:szCs w:val="24"/>
        </w:rPr>
        <w:t xml:space="preserve">deterioro cognitivo </w:t>
      </w:r>
      <w:r w:rsidR="009C548A" w:rsidRPr="00F36767">
        <w:rPr>
          <w:rFonts w:ascii="Times New Roman" w:hAnsi="Times New Roman" w:cs="Times New Roman"/>
          <w:sz w:val="24"/>
          <w:szCs w:val="24"/>
        </w:rPr>
        <w:t>se basa</w:t>
      </w:r>
      <w:r w:rsidR="004D5FEA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9C548A" w:rsidRPr="00F36767">
        <w:rPr>
          <w:rFonts w:ascii="Times New Roman" w:hAnsi="Times New Roman" w:cs="Times New Roman"/>
          <w:sz w:val="24"/>
          <w:szCs w:val="24"/>
        </w:rPr>
        <w:t>en los resultados de</w:t>
      </w:r>
      <w:r w:rsidR="006F023E" w:rsidRPr="00F36767">
        <w:rPr>
          <w:rFonts w:ascii="Times New Roman" w:hAnsi="Times New Roman" w:cs="Times New Roman"/>
          <w:sz w:val="24"/>
          <w:szCs w:val="24"/>
        </w:rPr>
        <w:t xml:space="preserve"> investigaciones </w:t>
      </w:r>
      <w:r w:rsidR="009C548A" w:rsidRPr="00F36767">
        <w:rPr>
          <w:rFonts w:ascii="Times New Roman" w:hAnsi="Times New Roman" w:cs="Times New Roman"/>
          <w:sz w:val="24"/>
          <w:szCs w:val="24"/>
        </w:rPr>
        <w:t xml:space="preserve">realizadas por </w:t>
      </w:r>
      <w:r w:rsidR="00F35D7C" w:rsidRPr="00F36767">
        <w:rPr>
          <w:rFonts w:ascii="Times New Roman" w:hAnsi="Times New Roman" w:cs="Times New Roman"/>
          <w:sz w:val="24"/>
          <w:szCs w:val="24"/>
        </w:rPr>
        <w:t>Guevara</w:t>
      </w:r>
      <w:r w:rsidR="00D75436">
        <w:rPr>
          <w:rFonts w:ascii="Times New Roman" w:hAnsi="Times New Roman" w:cs="Times New Roman"/>
          <w:sz w:val="24"/>
          <w:szCs w:val="24"/>
        </w:rPr>
        <w:t xml:space="preserve">, </w:t>
      </w:r>
      <w:r w:rsidR="00D75436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Díaz</w:t>
      </w:r>
      <w:r w:rsidR="00D75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5436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y Caro</w:t>
      </w:r>
      <w:r w:rsidR="00D75436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9C548A" w:rsidRPr="00F36767">
        <w:rPr>
          <w:rFonts w:ascii="Times New Roman" w:hAnsi="Times New Roman" w:cs="Times New Roman"/>
          <w:sz w:val="24"/>
          <w:szCs w:val="24"/>
        </w:rPr>
        <w:t>(</w:t>
      </w:r>
      <w:r w:rsidR="00F35D7C" w:rsidRPr="00F36767">
        <w:rPr>
          <w:rFonts w:ascii="Times New Roman" w:hAnsi="Times New Roman" w:cs="Times New Roman"/>
          <w:sz w:val="24"/>
          <w:szCs w:val="24"/>
        </w:rPr>
        <w:t>2020)</w:t>
      </w:r>
      <w:r w:rsidR="009C548A" w:rsidRPr="00F36767">
        <w:rPr>
          <w:rFonts w:ascii="Times New Roman" w:hAnsi="Times New Roman" w:cs="Times New Roman"/>
          <w:sz w:val="24"/>
          <w:szCs w:val="24"/>
        </w:rPr>
        <w:t xml:space="preserve">, </w:t>
      </w:r>
      <w:r w:rsidR="002A6F44" w:rsidRPr="00F36767">
        <w:rPr>
          <w:rFonts w:ascii="Times New Roman" w:hAnsi="Times New Roman" w:cs="Times New Roman"/>
          <w:sz w:val="24"/>
          <w:szCs w:val="24"/>
        </w:rPr>
        <w:t>Luna</w:t>
      </w:r>
      <w:r w:rsidR="009905E4" w:rsidRPr="00F36767">
        <w:rPr>
          <w:rFonts w:ascii="Times New Roman" w:hAnsi="Times New Roman" w:cs="Times New Roman"/>
          <w:sz w:val="24"/>
          <w:szCs w:val="24"/>
        </w:rPr>
        <w:t xml:space="preserve"> y </w:t>
      </w:r>
      <w:r w:rsidR="002A6F44" w:rsidRPr="00F36767">
        <w:rPr>
          <w:rFonts w:ascii="Times New Roman" w:hAnsi="Times New Roman" w:cs="Times New Roman"/>
          <w:sz w:val="24"/>
          <w:szCs w:val="24"/>
        </w:rPr>
        <w:t xml:space="preserve">Vargas </w:t>
      </w:r>
      <w:r w:rsidR="009C548A" w:rsidRPr="00F36767">
        <w:rPr>
          <w:rFonts w:ascii="Times New Roman" w:hAnsi="Times New Roman" w:cs="Times New Roman"/>
          <w:sz w:val="24"/>
          <w:szCs w:val="24"/>
        </w:rPr>
        <w:t>(</w:t>
      </w:r>
      <w:r w:rsidR="002A6F44" w:rsidRPr="00F36767">
        <w:rPr>
          <w:rFonts w:ascii="Times New Roman" w:hAnsi="Times New Roman" w:cs="Times New Roman"/>
          <w:sz w:val="24"/>
          <w:szCs w:val="24"/>
        </w:rPr>
        <w:t>2018)</w:t>
      </w:r>
      <w:r w:rsidR="009C548A" w:rsidRPr="00F36767">
        <w:rPr>
          <w:rFonts w:ascii="Times New Roman" w:hAnsi="Times New Roman" w:cs="Times New Roman"/>
          <w:sz w:val="24"/>
          <w:szCs w:val="24"/>
        </w:rPr>
        <w:t xml:space="preserve">, </w:t>
      </w:r>
      <w:r w:rsidR="00F35D7C" w:rsidRPr="00F36767">
        <w:rPr>
          <w:rFonts w:ascii="Times New Roman" w:hAnsi="Times New Roman" w:cs="Times New Roman"/>
          <w:sz w:val="24"/>
          <w:szCs w:val="24"/>
        </w:rPr>
        <w:t>Prado</w:t>
      </w:r>
      <w:r w:rsidR="009C548A" w:rsidRPr="00F36767">
        <w:rPr>
          <w:rFonts w:ascii="Times New Roman" w:hAnsi="Times New Roman" w:cs="Times New Roman"/>
          <w:sz w:val="24"/>
          <w:szCs w:val="24"/>
        </w:rPr>
        <w:t xml:space="preserve"> (</w:t>
      </w:r>
      <w:r w:rsidR="00F35D7C" w:rsidRPr="00F36767">
        <w:rPr>
          <w:rFonts w:ascii="Times New Roman" w:hAnsi="Times New Roman" w:cs="Times New Roman"/>
          <w:sz w:val="24"/>
          <w:szCs w:val="24"/>
        </w:rPr>
        <w:t>2020)</w:t>
      </w:r>
      <w:r w:rsidR="00A7435B" w:rsidRPr="00F36767">
        <w:rPr>
          <w:rFonts w:ascii="Times New Roman" w:hAnsi="Times New Roman" w:cs="Times New Roman"/>
          <w:sz w:val="24"/>
          <w:szCs w:val="24"/>
        </w:rPr>
        <w:t xml:space="preserve"> y</w:t>
      </w:r>
      <w:r w:rsidR="009C548A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F35D7C" w:rsidRPr="00F36767">
        <w:rPr>
          <w:rFonts w:ascii="Times New Roman" w:hAnsi="Times New Roman" w:cs="Times New Roman"/>
          <w:sz w:val="24"/>
          <w:szCs w:val="24"/>
        </w:rPr>
        <w:t>Poblete</w:t>
      </w:r>
      <w:r w:rsidR="00A7435B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9A3E3B" w:rsidRPr="00EB6F8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9A3E3B" w:rsidRPr="00F36767">
        <w:rPr>
          <w:rFonts w:ascii="Times New Roman" w:hAnsi="Times New Roman" w:cs="Times New Roman"/>
          <w:sz w:val="24"/>
          <w:szCs w:val="24"/>
        </w:rPr>
        <w:t xml:space="preserve">. </w:t>
      </w:r>
      <w:r w:rsidR="009C548A" w:rsidRPr="00F36767">
        <w:rPr>
          <w:rFonts w:ascii="Times New Roman" w:hAnsi="Times New Roman" w:cs="Times New Roman"/>
          <w:sz w:val="24"/>
          <w:szCs w:val="24"/>
        </w:rPr>
        <w:t>(</w:t>
      </w:r>
      <w:r w:rsidR="00F35D7C" w:rsidRPr="00F36767">
        <w:rPr>
          <w:rFonts w:ascii="Times New Roman" w:hAnsi="Times New Roman" w:cs="Times New Roman"/>
          <w:sz w:val="24"/>
          <w:szCs w:val="24"/>
        </w:rPr>
        <w:t>2019)</w:t>
      </w:r>
      <w:r w:rsidR="009C548A" w:rsidRPr="00F36767">
        <w:rPr>
          <w:rFonts w:ascii="Times New Roman" w:hAnsi="Times New Roman" w:cs="Times New Roman"/>
          <w:sz w:val="24"/>
          <w:szCs w:val="24"/>
        </w:rPr>
        <w:t xml:space="preserve">, ya que estos </w:t>
      </w:r>
      <w:r w:rsidR="0036247A">
        <w:rPr>
          <w:rFonts w:ascii="Times New Roman" w:hAnsi="Times New Roman" w:cs="Times New Roman"/>
          <w:sz w:val="24"/>
          <w:szCs w:val="24"/>
        </w:rPr>
        <w:t xml:space="preserve">autores </w:t>
      </w:r>
      <w:r w:rsidR="009C548A" w:rsidRPr="00F36767">
        <w:rPr>
          <w:rFonts w:ascii="Times New Roman" w:hAnsi="Times New Roman" w:cs="Times New Roman"/>
          <w:sz w:val="24"/>
          <w:szCs w:val="24"/>
        </w:rPr>
        <w:t>concluyeron que</w:t>
      </w:r>
      <w:r w:rsidR="00F35D7C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216206" w:rsidRPr="00F36767">
        <w:rPr>
          <w:rFonts w:ascii="Times New Roman" w:hAnsi="Times New Roman" w:cs="Times New Roman"/>
          <w:sz w:val="24"/>
          <w:szCs w:val="24"/>
        </w:rPr>
        <w:t>las personas con mayor edad, baja escolaridad y menor nivel económico tienden a presentar un deterioro cognitivo mayor</w:t>
      </w:r>
      <w:r w:rsidR="009C548A" w:rsidRPr="00F36767">
        <w:rPr>
          <w:rFonts w:ascii="Times New Roman" w:hAnsi="Times New Roman" w:cs="Times New Roman"/>
          <w:sz w:val="24"/>
          <w:szCs w:val="24"/>
        </w:rPr>
        <w:t>,</w:t>
      </w:r>
      <w:r w:rsidR="002A6F44" w:rsidRPr="00F36767">
        <w:rPr>
          <w:rFonts w:ascii="Times New Roman" w:hAnsi="Times New Roman" w:cs="Times New Roman"/>
          <w:sz w:val="24"/>
          <w:szCs w:val="24"/>
        </w:rPr>
        <w:t xml:space="preserve"> además de </w:t>
      </w:r>
      <w:r w:rsidR="009C548A" w:rsidRPr="00F36767">
        <w:rPr>
          <w:rFonts w:ascii="Times New Roman" w:hAnsi="Times New Roman" w:cs="Times New Roman"/>
          <w:sz w:val="24"/>
          <w:szCs w:val="24"/>
        </w:rPr>
        <w:t xml:space="preserve">que </w:t>
      </w:r>
      <w:r w:rsidR="002A6F44" w:rsidRPr="00F36767">
        <w:rPr>
          <w:rFonts w:ascii="Times New Roman" w:hAnsi="Times New Roman" w:cs="Times New Roman"/>
          <w:sz w:val="24"/>
          <w:szCs w:val="24"/>
        </w:rPr>
        <w:t>el porcentaje de participantes que presentan esta condición oscila entre 15</w:t>
      </w:r>
      <w:r w:rsidR="00CD71E3">
        <w:rPr>
          <w:rFonts w:ascii="Times New Roman" w:hAnsi="Times New Roman" w:cs="Times New Roman"/>
          <w:sz w:val="24"/>
          <w:szCs w:val="24"/>
        </w:rPr>
        <w:t> %</w:t>
      </w:r>
      <w:r w:rsidR="002A6F44" w:rsidRPr="00F36767">
        <w:rPr>
          <w:rFonts w:ascii="Times New Roman" w:hAnsi="Times New Roman" w:cs="Times New Roman"/>
          <w:sz w:val="24"/>
          <w:szCs w:val="24"/>
        </w:rPr>
        <w:t xml:space="preserve"> y 20</w:t>
      </w:r>
      <w:r w:rsidR="00CD71E3">
        <w:rPr>
          <w:rFonts w:ascii="Times New Roman" w:hAnsi="Times New Roman" w:cs="Times New Roman"/>
          <w:sz w:val="24"/>
          <w:szCs w:val="24"/>
        </w:rPr>
        <w:t> </w:t>
      </w:r>
      <w:r w:rsidR="002A6F44" w:rsidRPr="00F36767">
        <w:rPr>
          <w:rFonts w:ascii="Times New Roman" w:hAnsi="Times New Roman" w:cs="Times New Roman"/>
          <w:sz w:val="24"/>
          <w:szCs w:val="24"/>
        </w:rPr>
        <w:t>%</w:t>
      </w:r>
      <w:r w:rsidR="00216206" w:rsidRPr="00F367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183EC0" w14:textId="5E1B446E" w:rsidR="00910881" w:rsidRPr="00F36767" w:rsidRDefault="00C25AAA" w:rsidP="00B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767">
        <w:rPr>
          <w:rFonts w:ascii="Times New Roman" w:hAnsi="Times New Roman" w:cs="Times New Roman"/>
          <w:sz w:val="24"/>
          <w:szCs w:val="24"/>
        </w:rPr>
        <w:t>De acuerdo con</w:t>
      </w:r>
      <w:r w:rsidR="00245D65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CE25F1" w:rsidRPr="00F36767">
        <w:rPr>
          <w:rFonts w:ascii="Times New Roman" w:hAnsi="Times New Roman" w:cs="Times New Roman"/>
          <w:sz w:val="24"/>
          <w:szCs w:val="24"/>
        </w:rPr>
        <w:t>un informe de</w:t>
      </w:r>
      <w:r w:rsidRPr="00F36767">
        <w:rPr>
          <w:rFonts w:ascii="Times New Roman" w:hAnsi="Times New Roman" w:cs="Times New Roman"/>
          <w:sz w:val="24"/>
          <w:szCs w:val="24"/>
        </w:rPr>
        <w:t>l</w:t>
      </w:r>
      <w:r w:rsidR="00CE25F1" w:rsidRPr="00F36767">
        <w:rPr>
          <w:rFonts w:ascii="Times New Roman" w:hAnsi="Times New Roman" w:cs="Times New Roman"/>
          <w:sz w:val="24"/>
          <w:szCs w:val="24"/>
        </w:rPr>
        <w:t xml:space="preserve"> I</w:t>
      </w:r>
      <w:r w:rsidRPr="00F36767">
        <w:rPr>
          <w:rFonts w:ascii="Times New Roman" w:hAnsi="Times New Roman" w:cs="Times New Roman"/>
          <w:sz w:val="24"/>
          <w:szCs w:val="24"/>
        </w:rPr>
        <w:t xml:space="preserve">nstituto Nacional de Estadística y Geografía </w:t>
      </w:r>
      <w:r w:rsidR="00CD71E3">
        <w:rPr>
          <w:rFonts w:ascii="Times New Roman" w:hAnsi="Times New Roman" w:cs="Times New Roman"/>
          <w:sz w:val="24"/>
          <w:szCs w:val="24"/>
        </w:rPr>
        <w:t>[</w:t>
      </w:r>
      <w:r w:rsidR="00CD71E3" w:rsidRPr="00F36767">
        <w:rPr>
          <w:rFonts w:ascii="Times New Roman" w:hAnsi="Times New Roman" w:cs="Times New Roman"/>
          <w:sz w:val="24"/>
          <w:szCs w:val="24"/>
        </w:rPr>
        <w:t>Inegi</w:t>
      </w:r>
      <w:r w:rsidR="00CD71E3">
        <w:rPr>
          <w:rFonts w:ascii="Times New Roman" w:hAnsi="Times New Roman" w:cs="Times New Roman"/>
          <w:sz w:val="24"/>
          <w:szCs w:val="24"/>
        </w:rPr>
        <w:t>]</w:t>
      </w:r>
      <w:r w:rsidR="00CD71E3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CD71E3">
        <w:rPr>
          <w:rFonts w:ascii="Times New Roman" w:hAnsi="Times New Roman" w:cs="Times New Roman"/>
          <w:sz w:val="24"/>
          <w:szCs w:val="24"/>
        </w:rPr>
        <w:t>(</w:t>
      </w:r>
      <w:r w:rsidR="00332A0A">
        <w:rPr>
          <w:rFonts w:ascii="Times New Roman" w:hAnsi="Times New Roman" w:cs="Times New Roman"/>
          <w:color w:val="000000" w:themeColor="text1"/>
          <w:sz w:val="24"/>
          <w:szCs w:val="24"/>
        </w:rPr>
        <w:t>30 de septiembre de 2019</w:t>
      </w:r>
      <w:r w:rsidR="00245D65" w:rsidRPr="00F36767">
        <w:rPr>
          <w:rFonts w:ascii="Times New Roman" w:hAnsi="Times New Roman" w:cs="Times New Roman"/>
          <w:sz w:val="24"/>
          <w:szCs w:val="24"/>
        </w:rPr>
        <w:t>)</w:t>
      </w:r>
      <w:r w:rsidR="00CD71E3">
        <w:rPr>
          <w:rFonts w:ascii="Times New Roman" w:hAnsi="Times New Roman" w:cs="Times New Roman"/>
          <w:sz w:val="24"/>
          <w:szCs w:val="24"/>
        </w:rPr>
        <w:t>,</w:t>
      </w:r>
      <w:r w:rsidR="00245D65" w:rsidRPr="00F36767">
        <w:rPr>
          <w:rFonts w:ascii="Times New Roman" w:hAnsi="Times New Roman" w:cs="Times New Roman"/>
          <w:sz w:val="24"/>
          <w:szCs w:val="24"/>
        </w:rPr>
        <w:t xml:space="preserve"> la población mayor a </w:t>
      </w:r>
      <w:r w:rsidR="00A7435B" w:rsidRPr="00F36767">
        <w:rPr>
          <w:rFonts w:ascii="Times New Roman" w:hAnsi="Times New Roman" w:cs="Times New Roman"/>
          <w:sz w:val="24"/>
          <w:szCs w:val="24"/>
        </w:rPr>
        <w:t>60 años</w:t>
      </w:r>
      <w:r w:rsidR="00245D65" w:rsidRPr="00F36767">
        <w:rPr>
          <w:rFonts w:ascii="Times New Roman" w:hAnsi="Times New Roman" w:cs="Times New Roman"/>
          <w:sz w:val="24"/>
          <w:szCs w:val="24"/>
        </w:rPr>
        <w:t xml:space="preserve"> de edad en México </w:t>
      </w:r>
      <w:r w:rsidR="00CE25F1" w:rsidRPr="00F36767">
        <w:rPr>
          <w:rFonts w:ascii="Times New Roman" w:hAnsi="Times New Roman" w:cs="Times New Roman"/>
          <w:sz w:val="24"/>
          <w:szCs w:val="24"/>
        </w:rPr>
        <w:t>es de 15.4 millones</w:t>
      </w:r>
      <w:r w:rsidRPr="00F36767">
        <w:rPr>
          <w:rFonts w:ascii="Times New Roman" w:hAnsi="Times New Roman" w:cs="Times New Roman"/>
          <w:sz w:val="24"/>
          <w:szCs w:val="24"/>
        </w:rPr>
        <w:t xml:space="preserve">, es decir, representa </w:t>
      </w:r>
      <w:r w:rsidR="00CE25F1" w:rsidRPr="00F36767">
        <w:rPr>
          <w:rFonts w:ascii="Times New Roman" w:hAnsi="Times New Roman" w:cs="Times New Roman"/>
          <w:sz w:val="24"/>
          <w:szCs w:val="24"/>
        </w:rPr>
        <w:t>12.3</w:t>
      </w:r>
      <w:r w:rsidR="00CD71E3">
        <w:rPr>
          <w:rFonts w:ascii="Times New Roman" w:hAnsi="Times New Roman" w:cs="Times New Roman"/>
          <w:sz w:val="24"/>
          <w:szCs w:val="24"/>
        </w:rPr>
        <w:t> </w:t>
      </w:r>
      <w:r w:rsidR="00CE25F1" w:rsidRPr="00F36767">
        <w:rPr>
          <w:rFonts w:ascii="Times New Roman" w:hAnsi="Times New Roman" w:cs="Times New Roman"/>
          <w:sz w:val="24"/>
          <w:szCs w:val="24"/>
        </w:rPr>
        <w:t>% de</w:t>
      </w:r>
      <w:r w:rsidR="009818CE">
        <w:rPr>
          <w:rFonts w:ascii="Times New Roman" w:hAnsi="Times New Roman" w:cs="Times New Roman"/>
          <w:sz w:val="24"/>
          <w:szCs w:val="24"/>
        </w:rPr>
        <w:t>l total de personas</w:t>
      </w:r>
      <w:r w:rsidR="00CE25F1" w:rsidRPr="00F36767">
        <w:rPr>
          <w:rFonts w:ascii="Times New Roman" w:hAnsi="Times New Roman" w:cs="Times New Roman"/>
          <w:sz w:val="24"/>
          <w:szCs w:val="24"/>
        </w:rPr>
        <w:t xml:space="preserve"> d</w:t>
      </w:r>
      <w:r w:rsidR="009818CE">
        <w:rPr>
          <w:rFonts w:ascii="Times New Roman" w:hAnsi="Times New Roman" w:cs="Times New Roman"/>
          <w:sz w:val="24"/>
          <w:szCs w:val="24"/>
        </w:rPr>
        <w:t>el país</w:t>
      </w:r>
      <w:r w:rsidRPr="00F36767">
        <w:rPr>
          <w:rFonts w:ascii="Times New Roman" w:hAnsi="Times New Roman" w:cs="Times New Roman"/>
          <w:sz w:val="24"/>
          <w:szCs w:val="24"/>
        </w:rPr>
        <w:t>,</w:t>
      </w:r>
      <w:r w:rsidR="00CE25F1" w:rsidRPr="00F36767">
        <w:rPr>
          <w:rFonts w:ascii="Times New Roman" w:hAnsi="Times New Roman" w:cs="Times New Roman"/>
          <w:sz w:val="24"/>
          <w:szCs w:val="24"/>
        </w:rPr>
        <w:t xml:space="preserve"> de las cuales 58.6</w:t>
      </w:r>
      <w:r w:rsidR="00CD71E3">
        <w:rPr>
          <w:rFonts w:ascii="Times New Roman" w:hAnsi="Times New Roman" w:cs="Times New Roman"/>
          <w:sz w:val="24"/>
          <w:szCs w:val="24"/>
        </w:rPr>
        <w:t> </w:t>
      </w:r>
      <w:r w:rsidR="00CE25F1" w:rsidRPr="00F36767">
        <w:rPr>
          <w:rFonts w:ascii="Times New Roman" w:hAnsi="Times New Roman" w:cs="Times New Roman"/>
          <w:sz w:val="24"/>
          <w:szCs w:val="24"/>
        </w:rPr>
        <w:t xml:space="preserve">% </w:t>
      </w:r>
      <w:r w:rsidR="0036247A">
        <w:rPr>
          <w:rFonts w:ascii="Times New Roman" w:hAnsi="Times New Roman" w:cs="Times New Roman"/>
          <w:sz w:val="24"/>
          <w:szCs w:val="24"/>
        </w:rPr>
        <w:t>es</w:t>
      </w:r>
      <w:r w:rsidR="0036247A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F35D7C" w:rsidRPr="00F36767">
        <w:rPr>
          <w:rFonts w:ascii="Times New Roman" w:hAnsi="Times New Roman" w:cs="Times New Roman"/>
          <w:sz w:val="24"/>
          <w:szCs w:val="24"/>
        </w:rPr>
        <w:t xml:space="preserve">población </w:t>
      </w:r>
      <w:r w:rsidR="00A7435B" w:rsidRPr="00F36767">
        <w:rPr>
          <w:rFonts w:ascii="Times New Roman" w:hAnsi="Times New Roman" w:cs="Times New Roman"/>
          <w:sz w:val="24"/>
          <w:szCs w:val="24"/>
        </w:rPr>
        <w:t>inactiva económicamente</w:t>
      </w:r>
      <w:r w:rsidR="00EC57B1">
        <w:rPr>
          <w:rFonts w:ascii="Times New Roman" w:hAnsi="Times New Roman" w:cs="Times New Roman"/>
          <w:sz w:val="24"/>
          <w:szCs w:val="24"/>
        </w:rPr>
        <w:t>. D</w:t>
      </w:r>
      <w:r w:rsidR="00F35D7C" w:rsidRPr="00F36767">
        <w:rPr>
          <w:rFonts w:ascii="Times New Roman" w:hAnsi="Times New Roman" w:cs="Times New Roman"/>
          <w:sz w:val="24"/>
          <w:szCs w:val="24"/>
        </w:rPr>
        <w:t>e ese porcentaje</w:t>
      </w:r>
      <w:r w:rsidR="00EC57B1">
        <w:rPr>
          <w:rFonts w:ascii="Times New Roman" w:hAnsi="Times New Roman" w:cs="Times New Roman"/>
          <w:sz w:val="24"/>
          <w:szCs w:val="24"/>
        </w:rPr>
        <w:t>,</w:t>
      </w:r>
      <w:r w:rsidR="00A7435B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F35D7C" w:rsidRPr="00F36767">
        <w:rPr>
          <w:rFonts w:ascii="Times New Roman" w:hAnsi="Times New Roman" w:cs="Times New Roman"/>
          <w:sz w:val="24"/>
          <w:szCs w:val="24"/>
        </w:rPr>
        <w:t>18.9</w:t>
      </w:r>
      <w:r w:rsidR="00EC57B1">
        <w:rPr>
          <w:rFonts w:ascii="Times New Roman" w:hAnsi="Times New Roman" w:cs="Times New Roman"/>
          <w:sz w:val="24"/>
          <w:szCs w:val="24"/>
        </w:rPr>
        <w:t> </w:t>
      </w:r>
      <w:r w:rsidR="00F35D7C" w:rsidRPr="00F36767">
        <w:rPr>
          <w:rFonts w:ascii="Times New Roman" w:hAnsi="Times New Roman" w:cs="Times New Roman"/>
          <w:sz w:val="24"/>
          <w:szCs w:val="24"/>
        </w:rPr>
        <w:t>% no sabe leer ni escribir</w:t>
      </w:r>
      <w:r w:rsidR="00A7435B" w:rsidRPr="00F36767">
        <w:rPr>
          <w:rFonts w:ascii="Times New Roman" w:hAnsi="Times New Roman" w:cs="Times New Roman"/>
          <w:sz w:val="24"/>
          <w:szCs w:val="24"/>
        </w:rPr>
        <w:t xml:space="preserve"> y los que lo hacen </w:t>
      </w:r>
      <w:r w:rsidR="001628F7" w:rsidRPr="00F36767">
        <w:rPr>
          <w:rFonts w:ascii="Times New Roman" w:hAnsi="Times New Roman" w:cs="Times New Roman"/>
          <w:sz w:val="24"/>
          <w:szCs w:val="24"/>
        </w:rPr>
        <w:t>únicamente</w:t>
      </w:r>
      <w:r w:rsidR="00F35D7C" w:rsidRPr="00F36767">
        <w:rPr>
          <w:rFonts w:ascii="Times New Roman" w:hAnsi="Times New Roman" w:cs="Times New Roman"/>
          <w:sz w:val="24"/>
          <w:szCs w:val="24"/>
        </w:rPr>
        <w:t xml:space="preserve"> alcanzan los seis años de escolaridad</w:t>
      </w:r>
      <w:r w:rsidR="00A7435B" w:rsidRPr="00F36767">
        <w:rPr>
          <w:rFonts w:ascii="Times New Roman" w:hAnsi="Times New Roman" w:cs="Times New Roman"/>
          <w:sz w:val="24"/>
          <w:szCs w:val="24"/>
        </w:rPr>
        <w:t xml:space="preserve">. </w:t>
      </w:r>
      <w:r w:rsidR="009E5175">
        <w:rPr>
          <w:rFonts w:ascii="Times New Roman" w:hAnsi="Times New Roman" w:cs="Times New Roman"/>
          <w:sz w:val="24"/>
          <w:szCs w:val="24"/>
        </w:rPr>
        <w:t>Ahora bien</w:t>
      </w:r>
      <w:r w:rsidRPr="00F36767">
        <w:rPr>
          <w:rFonts w:ascii="Times New Roman" w:hAnsi="Times New Roman" w:cs="Times New Roman"/>
          <w:sz w:val="24"/>
          <w:szCs w:val="24"/>
        </w:rPr>
        <w:t xml:space="preserve">, </w:t>
      </w:r>
      <w:r w:rsidR="00E471DA" w:rsidRPr="00F36767">
        <w:rPr>
          <w:rFonts w:ascii="Times New Roman" w:hAnsi="Times New Roman" w:cs="Times New Roman"/>
          <w:sz w:val="24"/>
          <w:szCs w:val="24"/>
        </w:rPr>
        <w:t>para el 2017 el deterioro cognitivo leve estaba presente en 16</w:t>
      </w:r>
      <w:r w:rsidR="00EC57B1">
        <w:rPr>
          <w:rFonts w:ascii="Times New Roman" w:hAnsi="Times New Roman" w:cs="Times New Roman"/>
          <w:sz w:val="24"/>
          <w:szCs w:val="24"/>
        </w:rPr>
        <w:t> </w:t>
      </w:r>
      <w:r w:rsidR="00E471DA" w:rsidRPr="00F36767">
        <w:rPr>
          <w:rFonts w:ascii="Times New Roman" w:hAnsi="Times New Roman" w:cs="Times New Roman"/>
          <w:sz w:val="24"/>
          <w:szCs w:val="24"/>
        </w:rPr>
        <w:t>% de la población mundial</w:t>
      </w:r>
      <w:r w:rsidR="006505B3">
        <w:rPr>
          <w:rFonts w:ascii="Times New Roman" w:hAnsi="Times New Roman" w:cs="Times New Roman"/>
          <w:sz w:val="24"/>
          <w:szCs w:val="24"/>
        </w:rPr>
        <w:t>, del cual</w:t>
      </w:r>
      <w:r w:rsidR="00E471DA" w:rsidRPr="00F36767">
        <w:rPr>
          <w:rFonts w:ascii="Times New Roman" w:hAnsi="Times New Roman" w:cs="Times New Roman"/>
          <w:sz w:val="24"/>
          <w:szCs w:val="24"/>
        </w:rPr>
        <w:t xml:space="preserve"> 7.1</w:t>
      </w:r>
      <w:r w:rsidR="006505B3">
        <w:rPr>
          <w:rFonts w:ascii="Times New Roman" w:hAnsi="Times New Roman" w:cs="Times New Roman"/>
          <w:sz w:val="24"/>
          <w:szCs w:val="24"/>
        </w:rPr>
        <w:t> </w:t>
      </w:r>
      <w:r w:rsidR="00E471DA" w:rsidRPr="00F36767">
        <w:rPr>
          <w:rFonts w:ascii="Times New Roman" w:hAnsi="Times New Roman" w:cs="Times New Roman"/>
          <w:sz w:val="24"/>
          <w:szCs w:val="24"/>
        </w:rPr>
        <w:t xml:space="preserve">% </w:t>
      </w:r>
      <w:r w:rsidR="006505B3">
        <w:rPr>
          <w:rFonts w:ascii="Times New Roman" w:hAnsi="Times New Roman" w:cs="Times New Roman"/>
          <w:sz w:val="24"/>
          <w:szCs w:val="24"/>
        </w:rPr>
        <w:t xml:space="preserve">se registraba </w:t>
      </w:r>
      <w:r w:rsidR="00E471DA" w:rsidRPr="00F36767">
        <w:rPr>
          <w:rFonts w:ascii="Times New Roman" w:hAnsi="Times New Roman" w:cs="Times New Roman"/>
          <w:sz w:val="24"/>
          <w:szCs w:val="24"/>
        </w:rPr>
        <w:t xml:space="preserve">en Latinoamérica (Ron, 2020). </w:t>
      </w:r>
    </w:p>
    <w:p w14:paraId="5F831385" w14:textId="1CA33744" w:rsidR="00E471DA" w:rsidRDefault="004D138C" w:rsidP="00B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767">
        <w:rPr>
          <w:rFonts w:ascii="Times New Roman" w:hAnsi="Times New Roman" w:cs="Times New Roman"/>
          <w:sz w:val="24"/>
          <w:szCs w:val="24"/>
        </w:rPr>
        <w:t>Es preciso</w:t>
      </w:r>
      <w:r w:rsidR="00E94683">
        <w:rPr>
          <w:rFonts w:ascii="Times New Roman" w:hAnsi="Times New Roman" w:cs="Times New Roman"/>
          <w:sz w:val="24"/>
          <w:szCs w:val="24"/>
        </w:rPr>
        <w:t>,</w:t>
      </w:r>
      <w:r w:rsidRPr="00F36767">
        <w:rPr>
          <w:rFonts w:ascii="Times New Roman" w:hAnsi="Times New Roman" w:cs="Times New Roman"/>
          <w:sz w:val="24"/>
          <w:szCs w:val="24"/>
        </w:rPr>
        <w:t xml:space="preserve"> entonces, que</w:t>
      </w:r>
      <w:r w:rsidR="00C25AAA" w:rsidRPr="00F36767">
        <w:rPr>
          <w:rFonts w:ascii="Times New Roman" w:hAnsi="Times New Roman" w:cs="Times New Roman"/>
          <w:sz w:val="24"/>
          <w:szCs w:val="24"/>
        </w:rPr>
        <w:t xml:space="preserve"> se realice</w:t>
      </w:r>
      <w:r w:rsidRPr="00F36767">
        <w:rPr>
          <w:rFonts w:ascii="Times New Roman" w:hAnsi="Times New Roman" w:cs="Times New Roman"/>
          <w:sz w:val="24"/>
          <w:szCs w:val="24"/>
        </w:rPr>
        <w:t xml:space="preserve"> una aproximación a</w:t>
      </w:r>
      <w:r w:rsidR="00E94683">
        <w:rPr>
          <w:rFonts w:ascii="Times New Roman" w:hAnsi="Times New Roman" w:cs="Times New Roman"/>
          <w:sz w:val="24"/>
          <w:szCs w:val="24"/>
        </w:rPr>
        <w:t>l concepto</w:t>
      </w:r>
      <w:r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Pr="00EB6F85">
        <w:rPr>
          <w:rFonts w:ascii="Times New Roman" w:hAnsi="Times New Roman" w:cs="Times New Roman"/>
          <w:i/>
          <w:iCs/>
          <w:sz w:val="24"/>
          <w:szCs w:val="24"/>
        </w:rPr>
        <w:t>deterioro cognitivo</w:t>
      </w:r>
      <w:r w:rsidRPr="00F36767">
        <w:rPr>
          <w:rFonts w:ascii="Times New Roman" w:hAnsi="Times New Roman" w:cs="Times New Roman"/>
          <w:sz w:val="24"/>
          <w:szCs w:val="24"/>
        </w:rPr>
        <w:t xml:space="preserve"> para poder entender </w:t>
      </w:r>
      <w:r w:rsidR="000566F0">
        <w:rPr>
          <w:rFonts w:ascii="Times New Roman" w:hAnsi="Times New Roman" w:cs="Times New Roman"/>
          <w:sz w:val="24"/>
          <w:szCs w:val="24"/>
        </w:rPr>
        <w:t>su</w:t>
      </w:r>
      <w:r w:rsidR="000566F0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Pr="00F36767">
        <w:rPr>
          <w:rFonts w:ascii="Times New Roman" w:hAnsi="Times New Roman" w:cs="Times New Roman"/>
          <w:sz w:val="24"/>
          <w:szCs w:val="24"/>
        </w:rPr>
        <w:t>relevancia</w:t>
      </w:r>
      <w:r w:rsidR="00A7435B" w:rsidRPr="00F36767">
        <w:rPr>
          <w:rFonts w:ascii="Times New Roman" w:hAnsi="Times New Roman" w:cs="Times New Roman"/>
          <w:sz w:val="24"/>
          <w:szCs w:val="24"/>
        </w:rPr>
        <w:t>.</w:t>
      </w:r>
      <w:r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9E223E">
        <w:rPr>
          <w:rFonts w:ascii="Times New Roman" w:hAnsi="Times New Roman" w:cs="Times New Roman"/>
          <w:sz w:val="24"/>
          <w:szCs w:val="24"/>
        </w:rPr>
        <w:t>En esa línea,</w:t>
      </w:r>
      <w:r w:rsidRPr="00F36767">
        <w:rPr>
          <w:rFonts w:ascii="Times New Roman" w:hAnsi="Times New Roman" w:cs="Times New Roman"/>
          <w:sz w:val="24"/>
          <w:szCs w:val="24"/>
        </w:rPr>
        <w:t xml:space="preserve"> Oviedo</w:t>
      </w:r>
      <w:r w:rsidR="00403F68">
        <w:rPr>
          <w:rFonts w:ascii="Times New Roman" w:hAnsi="Times New Roman" w:cs="Times New Roman"/>
          <w:sz w:val="24"/>
          <w:szCs w:val="24"/>
        </w:rPr>
        <w:t xml:space="preserve">, </w:t>
      </w:r>
      <w:r w:rsidR="00403F68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Britton</w:t>
      </w:r>
      <w:r w:rsidR="00403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3F68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y Villar</w:t>
      </w:r>
      <w:r w:rsidR="00DA486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403F68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eal</w:t>
      </w:r>
      <w:r w:rsidR="00A7435B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Pr="00F36767">
        <w:rPr>
          <w:rFonts w:ascii="Times New Roman" w:hAnsi="Times New Roman" w:cs="Times New Roman"/>
          <w:sz w:val="24"/>
          <w:szCs w:val="24"/>
        </w:rPr>
        <w:t xml:space="preserve">(2017) </w:t>
      </w:r>
      <w:r w:rsidR="00A7435B" w:rsidRPr="00F36767">
        <w:rPr>
          <w:rFonts w:ascii="Times New Roman" w:hAnsi="Times New Roman" w:cs="Times New Roman"/>
          <w:sz w:val="24"/>
          <w:szCs w:val="24"/>
        </w:rPr>
        <w:t xml:space="preserve">encontraron que las definiciones de </w:t>
      </w:r>
      <w:r w:rsidR="00A7435B" w:rsidRPr="00EB6F85">
        <w:rPr>
          <w:rFonts w:ascii="Times New Roman" w:hAnsi="Times New Roman" w:cs="Times New Roman"/>
          <w:i/>
          <w:iCs/>
          <w:sz w:val="24"/>
          <w:szCs w:val="24"/>
        </w:rPr>
        <w:t>deterioro cognitivo</w:t>
      </w:r>
      <w:r w:rsidRPr="00F36767">
        <w:rPr>
          <w:rFonts w:ascii="Times New Roman" w:hAnsi="Times New Roman" w:cs="Times New Roman"/>
          <w:sz w:val="24"/>
          <w:szCs w:val="24"/>
        </w:rPr>
        <w:t xml:space="preserve"> está</w:t>
      </w:r>
      <w:r w:rsidR="00A7435B" w:rsidRPr="00F36767">
        <w:rPr>
          <w:rFonts w:ascii="Times New Roman" w:hAnsi="Times New Roman" w:cs="Times New Roman"/>
          <w:sz w:val="24"/>
          <w:szCs w:val="24"/>
        </w:rPr>
        <w:t>n</w:t>
      </w:r>
      <w:r w:rsidRPr="00F36767">
        <w:rPr>
          <w:rFonts w:ascii="Times New Roman" w:hAnsi="Times New Roman" w:cs="Times New Roman"/>
          <w:sz w:val="24"/>
          <w:szCs w:val="24"/>
        </w:rPr>
        <w:t xml:space="preserve"> construida</w:t>
      </w:r>
      <w:r w:rsidR="00A7435B" w:rsidRPr="00F36767">
        <w:rPr>
          <w:rFonts w:ascii="Times New Roman" w:hAnsi="Times New Roman" w:cs="Times New Roman"/>
          <w:sz w:val="24"/>
          <w:szCs w:val="24"/>
        </w:rPr>
        <w:t xml:space="preserve">s </w:t>
      </w:r>
      <w:r w:rsidR="0030027D" w:rsidRPr="00F36767">
        <w:rPr>
          <w:rFonts w:ascii="Times New Roman" w:hAnsi="Times New Roman" w:cs="Times New Roman"/>
          <w:sz w:val="24"/>
          <w:szCs w:val="24"/>
        </w:rPr>
        <w:t>a partir de criterios clínicos, cognitivos y funcionales</w:t>
      </w:r>
      <w:r w:rsidR="0088227B">
        <w:rPr>
          <w:rFonts w:ascii="Times New Roman" w:hAnsi="Times New Roman" w:cs="Times New Roman"/>
          <w:sz w:val="24"/>
          <w:szCs w:val="24"/>
        </w:rPr>
        <w:t xml:space="preserve">; aún más, determinaron que </w:t>
      </w:r>
      <w:r w:rsidR="00C25AAA" w:rsidRPr="00F36767">
        <w:rPr>
          <w:rFonts w:ascii="Times New Roman" w:hAnsi="Times New Roman" w:cs="Times New Roman"/>
          <w:sz w:val="24"/>
          <w:szCs w:val="24"/>
        </w:rPr>
        <w:t>el deterioro cognitivo</w:t>
      </w:r>
      <w:r w:rsidR="0030027D" w:rsidRPr="00F36767">
        <w:rPr>
          <w:rFonts w:ascii="Times New Roman" w:hAnsi="Times New Roman" w:cs="Times New Roman"/>
          <w:sz w:val="24"/>
          <w:szCs w:val="24"/>
        </w:rPr>
        <w:t xml:space="preserve"> es una condición compleja de etiología y curso variable que </w:t>
      </w:r>
      <w:r w:rsidR="00715FE7">
        <w:rPr>
          <w:rFonts w:ascii="Times New Roman" w:hAnsi="Times New Roman" w:cs="Times New Roman"/>
          <w:sz w:val="24"/>
          <w:szCs w:val="24"/>
        </w:rPr>
        <w:t>implica</w:t>
      </w:r>
      <w:r w:rsidR="00715FE7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30027D" w:rsidRPr="00F36767">
        <w:rPr>
          <w:rFonts w:ascii="Times New Roman" w:hAnsi="Times New Roman" w:cs="Times New Roman"/>
          <w:sz w:val="24"/>
          <w:szCs w:val="24"/>
        </w:rPr>
        <w:t>altas probabilidades de que las personas padezcan demencia. Esta condición se configura a partir de la reducción de funciones mnésicas</w:t>
      </w:r>
      <w:r w:rsidR="00547959" w:rsidRPr="00F36767">
        <w:rPr>
          <w:rFonts w:ascii="Times New Roman" w:hAnsi="Times New Roman" w:cs="Times New Roman"/>
          <w:sz w:val="24"/>
          <w:szCs w:val="24"/>
        </w:rPr>
        <w:t>, disminución en la memoria episódica y déficits cognitivos como la atención, el lenguaje y las funciones ejecutivas</w:t>
      </w:r>
      <w:r w:rsidR="00C25AAA" w:rsidRPr="00F36767">
        <w:rPr>
          <w:rFonts w:ascii="Times New Roman" w:hAnsi="Times New Roman" w:cs="Times New Roman"/>
          <w:sz w:val="24"/>
          <w:szCs w:val="24"/>
        </w:rPr>
        <w:t>, e</w:t>
      </w:r>
      <w:r w:rsidR="00547959" w:rsidRPr="00F36767">
        <w:rPr>
          <w:rFonts w:ascii="Times New Roman" w:hAnsi="Times New Roman" w:cs="Times New Roman"/>
          <w:sz w:val="24"/>
          <w:szCs w:val="24"/>
        </w:rPr>
        <w:t>s decir, que debido a su curso variable y etiología la causa va a determinar sus características, grado de afectación, evolución y pronóstico</w:t>
      </w:r>
      <w:r w:rsidR="00E471DA" w:rsidRPr="00F36767">
        <w:rPr>
          <w:rFonts w:ascii="Times New Roman" w:hAnsi="Times New Roman" w:cs="Times New Roman"/>
          <w:sz w:val="24"/>
          <w:szCs w:val="24"/>
        </w:rPr>
        <w:t xml:space="preserve"> (Ron, 2020). </w:t>
      </w:r>
    </w:p>
    <w:p w14:paraId="3C8BDD3B" w14:textId="77777777" w:rsidR="009E4079" w:rsidRPr="00F36767" w:rsidRDefault="009E4079" w:rsidP="00B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BC52E5" w14:textId="3D918A26" w:rsidR="00E52092" w:rsidRPr="00F36767" w:rsidRDefault="00E471DA" w:rsidP="00B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767">
        <w:rPr>
          <w:rFonts w:ascii="Times New Roman" w:hAnsi="Times New Roman" w:cs="Times New Roman"/>
          <w:sz w:val="24"/>
          <w:szCs w:val="24"/>
        </w:rPr>
        <w:t xml:space="preserve">Por otro lado, la vejez va teniendo ciertas implicaciones no </w:t>
      </w:r>
      <w:r w:rsidR="0088227B" w:rsidRPr="00F36767">
        <w:rPr>
          <w:rFonts w:ascii="Times New Roman" w:hAnsi="Times New Roman" w:cs="Times New Roman"/>
          <w:sz w:val="24"/>
          <w:szCs w:val="24"/>
        </w:rPr>
        <w:t>s</w:t>
      </w:r>
      <w:r w:rsidR="0088227B">
        <w:rPr>
          <w:rFonts w:ascii="Times New Roman" w:hAnsi="Times New Roman" w:cs="Times New Roman"/>
          <w:sz w:val="24"/>
          <w:szCs w:val="24"/>
        </w:rPr>
        <w:t>o</w:t>
      </w:r>
      <w:r w:rsidR="0088227B" w:rsidRPr="00F36767">
        <w:rPr>
          <w:rFonts w:ascii="Times New Roman" w:hAnsi="Times New Roman" w:cs="Times New Roman"/>
          <w:sz w:val="24"/>
          <w:szCs w:val="24"/>
        </w:rPr>
        <w:t xml:space="preserve">lo </w:t>
      </w:r>
      <w:r w:rsidRPr="00F36767">
        <w:rPr>
          <w:rFonts w:ascii="Times New Roman" w:hAnsi="Times New Roman" w:cs="Times New Roman"/>
          <w:sz w:val="24"/>
          <w:szCs w:val="24"/>
        </w:rPr>
        <w:t>a nivel neurológico o cognitivo, sino que también</w:t>
      </w:r>
      <w:r w:rsidR="0088227B">
        <w:rPr>
          <w:rFonts w:ascii="Times New Roman" w:hAnsi="Times New Roman" w:cs="Times New Roman"/>
          <w:sz w:val="24"/>
          <w:szCs w:val="24"/>
        </w:rPr>
        <w:t>,</w:t>
      </w:r>
      <w:r w:rsidRPr="00F36767">
        <w:rPr>
          <w:rFonts w:ascii="Times New Roman" w:hAnsi="Times New Roman" w:cs="Times New Roman"/>
          <w:sz w:val="24"/>
          <w:szCs w:val="24"/>
        </w:rPr>
        <w:t xml:space="preserve"> durante el transcurso del tiempo</w:t>
      </w:r>
      <w:r w:rsidR="0088227B">
        <w:rPr>
          <w:rFonts w:ascii="Times New Roman" w:hAnsi="Times New Roman" w:cs="Times New Roman"/>
          <w:sz w:val="24"/>
          <w:szCs w:val="24"/>
        </w:rPr>
        <w:t>,</w:t>
      </w:r>
      <w:r w:rsidRPr="00F36767">
        <w:rPr>
          <w:rFonts w:ascii="Times New Roman" w:hAnsi="Times New Roman" w:cs="Times New Roman"/>
          <w:sz w:val="24"/>
          <w:szCs w:val="24"/>
        </w:rPr>
        <w:t xml:space="preserve"> el cuerpo va sufriendo cambios inminentes que se relacionan también con el decaimiento de las habilidades motrices, cognitivas y sensoriales. Entre las deficiencias sensoriales más comunes está la auditiva</w:t>
      </w:r>
      <w:r w:rsidR="0088227B">
        <w:rPr>
          <w:rFonts w:ascii="Times New Roman" w:hAnsi="Times New Roman" w:cs="Times New Roman"/>
          <w:sz w:val="24"/>
          <w:szCs w:val="24"/>
        </w:rPr>
        <w:t>,</w:t>
      </w:r>
      <w:r w:rsidR="004E23C3" w:rsidRPr="00F36767">
        <w:rPr>
          <w:rFonts w:ascii="Times New Roman" w:hAnsi="Times New Roman" w:cs="Times New Roman"/>
          <w:sz w:val="24"/>
          <w:szCs w:val="24"/>
        </w:rPr>
        <w:t xml:space="preserve"> que se caracteriza por la pérdida total o parcial de la capacidad de escucha en uno o los dos oídos</w:t>
      </w:r>
      <w:r w:rsidR="00C25AAA" w:rsidRPr="00F36767">
        <w:rPr>
          <w:rFonts w:ascii="Times New Roman" w:hAnsi="Times New Roman" w:cs="Times New Roman"/>
          <w:sz w:val="24"/>
          <w:szCs w:val="24"/>
        </w:rPr>
        <w:t xml:space="preserve">, </w:t>
      </w:r>
      <w:r w:rsidR="004E23C3" w:rsidRPr="00F36767">
        <w:rPr>
          <w:rFonts w:ascii="Times New Roman" w:hAnsi="Times New Roman" w:cs="Times New Roman"/>
          <w:sz w:val="24"/>
          <w:szCs w:val="24"/>
        </w:rPr>
        <w:t xml:space="preserve">así como el deterioro cognitivo, condición </w:t>
      </w:r>
      <w:r w:rsidR="00116842">
        <w:rPr>
          <w:rFonts w:ascii="Times New Roman" w:hAnsi="Times New Roman" w:cs="Times New Roman"/>
          <w:sz w:val="24"/>
          <w:szCs w:val="24"/>
        </w:rPr>
        <w:t>que progresivamente</w:t>
      </w:r>
      <w:r w:rsidR="00116842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4E23C3" w:rsidRPr="00F36767">
        <w:rPr>
          <w:rFonts w:ascii="Times New Roman" w:hAnsi="Times New Roman" w:cs="Times New Roman"/>
          <w:sz w:val="24"/>
          <w:szCs w:val="24"/>
        </w:rPr>
        <w:t>va construyéndose como una limitante social, política y económica que vulnera a las personas que lo padecen (Delgado y Herreño, 2018).</w:t>
      </w:r>
      <w:r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1B6670">
        <w:rPr>
          <w:rFonts w:ascii="Times New Roman" w:hAnsi="Times New Roman" w:cs="Times New Roman"/>
          <w:sz w:val="24"/>
          <w:szCs w:val="24"/>
        </w:rPr>
        <w:t>Al respecto</w:t>
      </w:r>
      <w:r w:rsidR="009D2EF5" w:rsidRPr="00F36767">
        <w:rPr>
          <w:rFonts w:ascii="Times New Roman" w:hAnsi="Times New Roman" w:cs="Times New Roman"/>
          <w:sz w:val="24"/>
          <w:szCs w:val="24"/>
        </w:rPr>
        <w:t>, Petermann</w:t>
      </w:r>
      <w:r w:rsidR="00A7435B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A7435B" w:rsidRPr="00EB6F8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A7435B" w:rsidRPr="00F36767">
        <w:rPr>
          <w:rFonts w:ascii="Times New Roman" w:hAnsi="Times New Roman" w:cs="Times New Roman"/>
          <w:sz w:val="24"/>
          <w:szCs w:val="24"/>
        </w:rPr>
        <w:t>.</w:t>
      </w:r>
      <w:r w:rsidR="009A3E3B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9D2EF5" w:rsidRPr="00F36767">
        <w:rPr>
          <w:rFonts w:ascii="Times New Roman" w:hAnsi="Times New Roman" w:cs="Times New Roman"/>
          <w:sz w:val="24"/>
          <w:szCs w:val="24"/>
        </w:rPr>
        <w:t xml:space="preserve">(2019) </w:t>
      </w:r>
      <w:r w:rsidR="001B6670">
        <w:rPr>
          <w:rFonts w:ascii="Times New Roman" w:hAnsi="Times New Roman" w:cs="Times New Roman"/>
          <w:sz w:val="24"/>
          <w:szCs w:val="24"/>
        </w:rPr>
        <w:t>estiman</w:t>
      </w:r>
      <w:r w:rsidR="009D2EF5" w:rsidRPr="00F36767">
        <w:rPr>
          <w:rFonts w:ascii="Times New Roman" w:hAnsi="Times New Roman" w:cs="Times New Roman"/>
          <w:sz w:val="24"/>
          <w:szCs w:val="24"/>
        </w:rPr>
        <w:t xml:space="preserve"> que una tercera parte de los adultos mayores de </w:t>
      </w:r>
      <w:r w:rsidR="00A7435B" w:rsidRPr="00F36767">
        <w:rPr>
          <w:rFonts w:ascii="Times New Roman" w:hAnsi="Times New Roman" w:cs="Times New Roman"/>
          <w:sz w:val="24"/>
          <w:szCs w:val="24"/>
        </w:rPr>
        <w:t>65</w:t>
      </w:r>
      <w:r w:rsidR="009D2EF5" w:rsidRPr="00F36767">
        <w:rPr>
          <w:rFonts w:ascii="Times New Roman" w:hAnsi="Times New Roman" w:cs="Times New Roman"/>
          <w:sz w:val="24"/>
          <w:szCs w:val="24"/>
        </w:rPr>
        <w:t xml:space="preserve"> años o más</w:t>
      </w:r>
      <w:r w:rsidR="00C25AAA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9D2EF5" w:rsidRPr="00F36767">
        <w:rPr>
          <w:rFonts w:ascii="Times New Roman" w:hAnsi="Times New Roman" w:cs="Times New Roman"/>
          <w:sz w:val="24"/>
          <w:szCs w:val="24"/>
        </w:rPr>
        <w:t>padece pérdida de audición discapacitante</w:t>
      </w:r>
      <w:r w:rsidR="00E367EA">
        <w:rPr>
          <w:rFonts w:ascii="Times New Roman" w:hAnsi="Times New Roman" w:cs="Times New Roman"/>
          <w:sz w:val="24"/>
          <w:szCs w:val="24"/>
        </w:rPr>
        <w:t>. Evidentemente,</w:t>
      </w:r>
      <w:r w:rsidR="00D74843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B45301" w:rsidRPr="00F36767">
        <w:rPr>
          <w:rFonts w:ascii="Times New Roman" w:hAnsi="Times New Roman" w:cs="Times New Roman"/>
          <w:sz w:val="24"/>
          <w:szCs w:val="24"/>
        </w:rPr>
        <w:t>esta condición afecta de forma negativa la comunicación, salud, calidad de vida, confianza y autoimagen</w:t>
      </w:r>
      <w:r w:rsidR="00D74843" w:rsidRPr="00F36767">
        <w:rPr>
          <w:rFonts w:ascii="Times New Roman" w:hAnsi="Times New Roman" w:cs="Times New Roman"/>
          <w:sz w:val="24"/>
          <w:szCs w:val="24"/>
        </w:rPr>
        <w:t xml:space="preserve"> e inclusive</w:t>
      </w:r>
      <w:r w:rsidR="00B45301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D74843" w:rsidRPr="00F36767">
        <w:rPr>
          <w:rFonts w:ascii="Times New Roman" w:hAnsi="Times New Roman" w:cs="Times New Roman"/>
          <w:sz w:val="24"/>
          <w:szCs w:val="24"/>
        </w:rPr>
        <w:t>genera</w:t>
      </w:r>
      <w:r w:rsidR="00B45301" w:rsidRPr="00F36767">
        <w:rPr>
          <w:rFonts w:ascii="Times New Roman" w:hAnsi="Times New Roman" w:cs="Times New Roman"/>
          <w:sz w:val="24"/>
          <w:szCs w:val="24"/>
        </w:rPr>
        <w:t xml:space="preserve"> algunos otros trastornos de corte psicológico</w:t>
      </w:r>
      <w:r w:rsidR="00E367EA">
        <w:rPr>
          <w:rFonts w:ascii="Times New Roman" w:hAnsi="Times New Roman" w:cs="Times New Roman"/>
          <w:sz w:val="24"/>
          <w:szCs w:val="24"/>
        </w:rPr>
        <w:t>.</w:t>
      </w:r>
      <w:r w:rsidR="00E367EA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E367EA">
        <w:rPr>
          <w:rFonts w:ascii="Times New Roman" w:hAnsi="Times New Roman" w:cs="Times New Roman"/>
          <w:sz w:val="24"/>
          <w:szCs w:val="24"/>
        </w:rPr>
        <w:t>C</w:t>
      </w:r>
      <w:r w:rsidR="00E367EA" w:rsidRPr="00F36767">
        <w:rPr>
          <w:rFonts w:ascii="Times New Roman" w:hAnsi="Times New Roman" w:cs="Times New Roman"/>
          <w:sz w:val="24"/>
          <w:szCs w:val="24"/>
        </w:rPr>
        <w:t xml:space="preserve">abe </w:t>
      </w:r>
      <w:r w:rsidR="00D74843" w:rsidRPr="00F36767">
        <w:rPr>
          <w:rFonts w:ascii="Times New Roman" w:hAnsi="Times New Roman" w:cs="Times New Roman"/>
          <w:sz w:val="24"/>
          <w:szCs w:val="24"/>
        </w:rPr>
        <w:t>mencionar que está relacionada con un mayor deterioro cognitivo</w:t>
      </w:r>
      <w:r w:rsidR="00B45301" w:rsidRPr="00F367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D93314" w14:textId="54E92287" w:rsidR="00B45301" w:rsidRPr="00F36767" w:rsidRDefault="00E367EA" w:rsidP="00B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02050" w:rsidRPr="00F36767">
        <w:rPr>
          <w:rFonts w:ascii="Times New Roman" w:hAnsi="Times New Roman" w:cs="Times New Roman"/>
          <w:sz w:val="24"/>
          <w:szCs w:val="24"/>
        </w:rPr>
        <w:t>encionar lo que</w:t>
      </w:r>
      <w:r w:rsidR="00B45301" w:rsidRPr="00F36767">
        <w:rPr>
          <w:rFonts w:ascii="Times New Roman" w:hAnsi="Times New Roman" w:cs="Times New Roman"/>
          <w:sz w:val="24"/>
          <w:szCs w:val="24"/>
        </w:rPr>
        <w:t xml:space="preserve"> involucra</w:t>
      </w:r>
      <w:r>
        <w:rPr>
          <w:rFonts w:ascii="Times New Roman" w:hAnsi="Times New Roman" w:cs="Times New Roman"/>
          <w:sz w:val="24"/>
          <w:szCs w:val="24"/>
        </w:rPr>
        <w:t>n</w:t>
      </w:r>
      <w:r w:rsidR="00B45301" w:rsidRPr="00F36767">
        <w:rPr>
          <w:rFonts w:ascii="Times New Roman" w:hAnsi="Times New Roman" w:cs="Times New Roman"/>
          <w:sz w:val="24"/>
          <w:szCs w:val="24"/>
        </w:rPr>
        <w:t xml:space="preserve"> estas condiciones</w:t>
      </w:r>
      <w:r w:rsidR="00254C6F" w:rsidRPr="00F3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permite</w:t>
      </w:r>
      <w:r w:rsidR="00254C6F" w:rsidRPr="00F36767">
        <w:rPr>
          <w:rFonts w:ascii="Times New Roman" w:hAnsi="Times New Roman" w:cs="Times New Roman"/>
          <w:sz w:val="24"/>
          <w:szCs w:val="24"/>
        </w:rPr>
        <w:t xml:space="preserve"> reflexionar</w:t>
      </w:r>
      <w:r w:rsidR="00302050" w:rsidRPr="00F36767">
        <w:rPr>
          <w:rFonts w:ascii="Times New Roman" w:hAnsi="Times New Roman" w:cs="Times New Roman"/>
          <w:sz w:val="24"/>
          <w:szCs w:val="24"/>
        </w:rPr>
        <w:t xml:space="preserve"> sobre</w:t>
      </w:r>
      <w:r w:rsidR="009A2F30">
        <w:rPr>
          <w:rFonts w:ascii="Times New Roman" w:hAnsi="Times New Roman" w:cs="Times New Roman"/>
          <w:sz w:val="24"/>
          <w:szCs w:val="24"/>
        </w:rPr>
        <w:t xml:space="preserve"> </w:t>
      </w:r>
      <w:r w:rsidR="00254C6F" w:rsidRPr="00F36767">
        <w:rPr>
          <w:rFonts w:ascii="Times New Roman" w:hAnsi="Times New Roman" w:cs="Times New Roman"/>
          <w:sz w:val="24"/>
          <w:szCs w:val="24"/>
        </w:rPr>
        <w:t>las implicaciones negativas que se generan en el ámbito social, emocional, cognoscitivo y económico</w:t>
      </w:r>
      <w:r w:rsidR="008F746F">
        <w:rPr>
          <w:rFonts w:ascii="Times New Roman" w:hAnsi="Times New Roman" w:cs="Times New Roman"/>
          <w:sz w:val="24"/>
          <w:szCs w:val="24"/>
        </w:rPr>
        <w:t>. En efecto, a partir de</w:t>
      </w:r>
      <w:r w:rsidR="00254C6F" w:rsidRPr="00F36767">
        <w:rPr>
          <w:rFonts w:ascii="Times New Roman" w:hAnsi="Times New Roman" w:cs="Times New Roman"/>
          <w:sz w:val="24"/>
          <w:szCs w:val="24"/>
        </w:rPr>
        <w:t xml:space="preserve"> una deficiencia sensorial o cognitiva </w:t>
      </w:r>
      <w:r w:rsidR="00D74843" w:rsidRPr="00F36767">
        <w:rPr>
          <w:rFonts w:ascii="Times New Roman" w:hAnsi="Times New Roman" w:cs="Times New Roman"/>
          <w:sz w:val="24"/>
          <w:szCs w:val="24"/>
        </w:rPr>
        <w:t xml:space="preserve">se </w:t>
      </w:r>
      <w:r w:rsidR="00254C6F" w:rsidRPr="00F36767">
        <w:rPr>
          <w:rFonts w:ascii="Times New Roman" w:hAnsi="Times New Roman" w:cs="Times New Roman"/>
          <w:sz w:val="24"/>
          <w:szCs w:val="24"/>
        </w:rPr>
        <w:t xml:space="preserve">va construyendo en una forma diferente de relación y participación </w:t>
      </w:r>
      <w:r w:rsidR="003D0DAB" w:rsidRPr="00F36767">
        <w:rPr>
          <w:rFonts w:ascii="Times New Roman" w:hAnsi="Times New Roman" w:cs="Times New Roman"/>
          <w:sz w:val="24"/>
          <w:szCs w:val="24"/>
        </w:rPr>
        <w:t>de las personas adultas mayores</w:t>
      </w:r>
      <w:r w:rsidR="00822CDE">
        <w:rPr>
          <w:rFonts w:ascii="Times New Roman" w:hAnsi="Times New Roman" w:cs="Times New Roman"/>
          <w:sz w:val="24"/>
          <w:szCs w:val="24"/>
        </w:rPr>
        <w:t xml:space="preserve">, y en muchas ocasiones esta </w:t>
      </w:r>
      <w:r w:rsidR="00254C6F" w:rsidRPr="00F36767">
        <w:rPr>
          <w:rFonts w:ascii="Times New Roman" w:hAnsi="Times New Roman" w:cs="Times New Roman"/>
          <w:sz w:val="24"/>
          <w:szCs w:val="24"/>
        </w:rPr>
        <w:t>limita sus experiencias y</w:t>
      </w:r>
      <w:r w:rsidR="008F746F">
        <w:rPr>
          <w:rFonts w:ascii="Times New Roman" w:hAnsi="Times New Roman" w:cs="Times New Roman"/>
          <w:sz w:val="24"/>
          <w:szCs w:val="24"/>
        </w:rPr>
        <w:t>,</w:t>
      </w:r>
      <w:r w:rsidR="00254C6F" w:rsidRPr="00F36767">
        <w:rPr>
          <w:rFonts w:ascii="Times New Roman" w:hAnsi="Times New Roman" w:cs="Times New Roman"/>
          <w:sz w:val="24"/>
          <w:szCs w:val="24"/>
        </w:rPr>
        <w:t xml:space="preserve"> por tanto</w:t>
      </w:r>
      <w:r w:rsidR="00C25AAA" w:rsidRPr="00F36767">
        <w:rPr>
          <w:rFonts w:ascii="Times New Roman" w:hAnsi="Times New Roman" w:cs="Times New Roman"/>
          <w:sz w:val="24"/>
          <w:szCs w:val="24"/>
        </w:rPr>
        <w:t>,</w:t>
      </w:r>
      <w:r w:rsidR="009A2F30">
        <w:rPr>
          <w:rFonts w:ascii="Times New Roman" w:hAnsi="Times New Roman" w:cs="Times New Roman"/>
          <w:sz w:val="24"/>
          <w:szCs w:val="24"/>
        </w:rPr>
        <w:t xml:space="preserve"> </w:t>
      </w:r>
      <w:r w:rsidR="00254C6F" w:rsidRPr="00F36767">
        <w:rPr>
          <w:rFonts w:ascii="Times New Roman" w:hAnsi="Times New Roman" w:cs="Times New Roman"/>
          <w:sz w:val="24"/>
          <w:szCs w:val="24"/>
        </w:rPr>
        <w:t>los aprendizajes y posibilidades de autosuficiencia</w:t>
      </w:r>
      <w:r w:rsidR="00D74843" w:rsidRPr="00F36767">
        <w:rPr>
          <w:rFonts w:ascii="Times New Roman" w:hAnsi="Times New Roman" w:cs="Times New Roman"/>
          <w:sz w:val="24"/>
          <w:szCs w:val="24"/>
        </w:rPr>
        <w:t xml:space="preserve"> o de una vejez “sana”</w:t>
      </w:r>
      <w:r w:rsidR="00254C6F" w:rsidRPr="00F36767">
        <w:rPr>
          <w:rFonts w:ascii="Times New Roman" w:hAnsi="Times New Roman" w:cs="Times New Roman"/>
          <w:sz w:val="24"/>
          <w:szCs w:val="24"/>
        </w:rPr>
        <w:t xml:space="preserve">. </w:t>
      </w:r>
      <w:r w:rsidR="00072B1E" w:rsidRPr="00F36767">
        <w:rPr>
          <w:rFonts w:ascii="Times New Roman" w:hAnsi="Times New Roman" w:cs="Times New Roman"/>
          <w:sz w:val="24"/>
          <w:szCs w:val="24"/>
        </w:rPr>
        <w:t>Dicho de otra manera, la</w:t>
      </w:r>
      <w:r w:rsidR="00254C6F" w:rsidRPr="00F36767">
        <w:rPr>
          <w:rFonts w:ascii="Times New Roman" w:hAnsi="Times New Roman" w:cs="Times New Roman"/>
          <w:sz w:val="24"/>
          <w:szCs w:val="24"/>
        </w:rPr>
        <w:t xml:space="preserve"> sordera por sí sola no es la variable que imposibilita el desarrollo o aprendizaje en las personas</w:t>
      </w:r>
      <w:r w:rsidR="00072B1E" w:rsidRPr="00F36767">
        <w:rPr>
          <w:rFonts w:ascii="Times New Roman" w:hAnsi="Times New Roman" w:cs="Times New Roman"/>
          <w:sz w:val="24"/>
          <w:szCs w:val="24"/>
        </w:rPr>
        <w:t>,</w:t>
      </w:r>
      <w:r w:rsidR="00254C6F" w:rsidRPr="00F36767">
        <w:rPr>
          <w:rFonts w:ascii="Times New Roman" w:hAnsi="Times New Roman" w:cs="Times New Roman"/>
          <w:sz w:val="24"/>
          <w:szCs w:val="24"/>
        </w:rPr>
        <w:t xml:space="preserve"> sino </w:t>
      </w:r>
      <w:r w:rsidR="002F090A">
        <w:rPr>
          <w:rFonts w:ascii="Times New Roman" w:hAnsi="Times New Roman" w:cs="Times New Roman"/>
          <w:sz w:val="24"/>
          <w:szCs w:val="24"/>
        </w:rPr>
        <w:t xml:space="preserve">que </w:t>
      </w:r>
      <w:r w:rsidR="00254C6F" w:rsidRPr="00F36767">
        <w:rPr>
          <w:rFonts w:ascii="Times New Roman" w:hAnsi="Times New Roman" w:cs="Times New Roman"/>
          <w:sz w:val="24"/>
          <w:szCs w:val="24"/>
        </w:rPr>
        <w:t xml:space="preserve">es la falta de experiencias </w:t>
      </w:r>
      <w:r w:rsidR="00D02B99">
        <w:rPr>
          <w:rFonts w:ascii="Times New Roman" w:hAnsi="Times New Roman" w:cs="Times New Roman"/>
          <w:sz w:val="24"/>
          <w:szCs w:val="24"/>
        </w:rPr>
        <w:t>acorde</w:t>
      </w:r>
      <w:r w:rsidR="00D02B99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254C6F" w:rsidRPr="00F36767">
        <w:rPr>
          <w:rFonts w:ascii="Times New Roman" w:hAnsi="Times New Roman" w:cs="Times New Roman"/>
          <w:sz w:val="24"/>
          <w:szCs w:val="24"/>
        </w:rPr>
        <w:t xml:space="preserve">a sus necesidades la que imposibilita un óptimo desarrollo psicológico, social, cultural y cognitivo </w:t>
      </w:r>
      <w:r w:rsidR="008615FE">
        <w:rPr>
          <w:rFonts w:ascii="Times New Roman" w:hAnsi="Times New Roman" w:cs="Times New Roman"/>
          <w:sz w:val="24"/>
          <w:szCs w:val="24"/>
        </w:rPr>
        <w:t>en</w:t>
      </w:r>
      <w:r w:rsidR="008615FE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254C6F" w:rsidRPr="00F36767">
        <w:rPr>
          <w:rFonts w:ascii="Times New Roman" w:hAnsi="Times New Roman" w:cs="Times New Roman"/>
          <w:sz w:val="24"/>
          <w:szCs w:val="24"/>
        </w:rPr>
        <w:t>las personas (Sánchez</w:t>
      </w:r>
      <w:r w:rsidR="00302050" w:rsidRPr="00F36767">
        <w:rPr>
          <w:rFonts w:ascii="Times New Roman" w:hAnsi="Times New Roman" w:cs="Times New Roman"/>
          <w:sz w:val="24"/>
          <w:szCs w:val="24"/>
        </w:rPr>
        <w:t>,</w:t>
      </w:r>
      <w:r w:rsidR="008615FE">
        <w:rPr>
          <w:rFonts w:ascii="Times New Roman" w:hAnsi="Times New Roman" w:cs="Times New Roman"/>
          <w:sz w:val="24"/>
          <w:szCs w:val="24"/>
        </w:rPr>
        <w:t xml:space="preserve"> </w:t>
      </w:r>
      <w:r w:rsidR="008615FE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Romero</w:t>
      </w:r>
      <w:r w:rsidR="00861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15FE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y Padrón</w:t>
      </w:r>
      <w:r w:rsidR="008615F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A3E3B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254C6F" w:rsidRPr="00F36767">
        <w:rPr>
          <w:rFonts w:ascii="Times New Roman" w:hAnsi="Times New Roman" w:cs="Times New Roman"/>
          <w:sz w:val="24"/>
          <w:szCs w:val="24"/>
        </w:rPr>
        <w:t xml:space="preserve">2019). </w:t>
      </w:r>
    </w:p>
    <w:p w14:paraId="14887F41" w14:textId="02C2C127" w:rsidR="002D1228" w:rsidRPr="00F36767" w:rsidRDefault="00795806" w:rsidP="00B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</w:t>
      </w:r>
      <w:r w:rsidR="00D02B99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A46F23" w:rsidRPr="00F36767">
        <w:rPr>
          <w:rFonts w:ascii="Times New Roman" w:hAnsi="Times New Roman" w:cs="Times New Roman"/>
          <w:sz w:val="24"/>
          <w:szCs w:val="24"/>
        </w:rPr>
        <w:t>estudio realizado por</w:t>
      </w:r>
      <w:r w:rsidR="00F15624" w:rsidRPr="00F36767">
        <w:rPr>
          <w:rFonts w:ascii="Times New Roman" w:hAnsi="Times New Roman" w:cs="Times New Roman"/>
          <w:sz w:val="24"/>
          <w:szCs w:val="24"/>
        </w:rPr>
        <w:t xml:space="preserve"> Tapia</w:t>
      </w:r>
      <w:r w:rsidR="00A46F23" w:rsidRPr="00F36767">
        <w:rPr>
          <w:rFonts w:ascii="Times New Roman" w:hAnsi="Times New Roman" w:cs="Times New Roman"/>
          <w:sz w:val="24"/>
          <w:szCs w:val="24"/>
        </w:rPr>
        <w:t xml:space="preserve"> (20</w:t>
      </w:r>
      <w:r w:rsidR="00F15624" w:rsidRPr="00F36767">
        <w:rPr>
          <w:rFonts w:ascii="Times New Roman" w:hAnsi="Times New Roman" w:cs="Times New Roman"/>
          <w:sz w:val="24"/>
          <w:szCs w:val="24"/>
        </w:rPr>
        <w:t>19</w:t>
      </w:r>
      <w:r w:rsidR="00A46F23" w:rsidRPr="00F36767">
        <w:rPr>
          <w:rFonts w:ascii="Times New Roman" w:hAnsi="Times New Roman" w:cs="Times New Roman"/>
          <w:sz w:val="24"/>
          <w:szCs w:val="24"/>
        </w:rPr>
        <w:t>)</w:t>
      </w:r>
      <w:r w:rsidR="00D02B99">
        <w:rPr>
          <w:rFonts w:ascii="Times New Roman" w:hAnsi="Times New Roman" w:cs="Times New Roman"/>
          <w:sz w:val="24"/>
          <w:szCs w:val="24"/>
        </w:rPr>
        <w:t>,</w:t>
      </w:r>
      <w:r w:rsidR="00A46F23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62576F">
        <w:rPr>
          <w:rFonts w:ascii="Times New Roman" w:hAnsi="Times New Roman" w:cs="Times New Roman"/>
          <w:sz w:val="24"/>
          <w:szCs w:val="24"/>
        </w:rPr>
        <w:t>la mayoría de los</w:t>
      </w:r>
      <w:r w:rsidR="00A46F23" w:rsidRPr="00F36767">
        <w:rPr>
          <w:rFonts w:ascii="Times New Roman" w:hAnsi="Times New Roman" w:cs="Times New Roman"/>
          <w:sz w:val="24"/>
          <w:szCs w:val="24"/>
        </w:rPr>
        <w:t xml:space="preserve"> participantes con discapacidad auditiva refiere </w:t>
      </w:r>
      <w:r w:rsidR="00D74843" w:rsidRPr="00F36767">
        <w:rPr>
          <w:rFonts w:ascii="Times New Roman" w:hAnsi="Times New Roman" w:cs="Times New Roman"/>
          <w:sz w:val="24"/>
          <w:szCs w:val="24"/>
        </w:rPr>
        <w:t xml:space="preserve">tener </w:t>
      </w:r>
      <w:r w:rsidR="00072B1E" w:rsidRPr="00F36767">
        <w:rPr>
          <w:rFonts w:ascii="Times New Roman" w:hAnsi="Times New Roman" w:cs="Times New Roman"/>
          <w:sz w:val="24"/>
          <w:szCs w:val="24"/>
        </w:rPr>
        <w:t>un</w:t>
      </w:r>
      <w:r w:rsidR="00A46F23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072B1E" w:rsidRPr="00F36767">
        <w:rPr>
          <w:rFonts w:ascii="Times New Roman" w:hAnsi="Times New Roman" w:cs="Times New Roman"/>
          <w:sz w:val="24"/>
          <w:szCs w:val="24"/>
        </w:rPr>
        <w:t>mejor</w:t>
      </w:r>
      <w:r w:rsidR="00A46F23" w:rsidRPr="00F36767">
        <w:rPr>
          <w:rFonts w:ascii="Times New Roman" w:hAnsi="Times New Roman" w:cs="Times New Roman"/>
          <w:sz w:val="24"/>
          <w:szCs w:val="24"/>
        </w:rPr>
        <w:t xml:space="preserve"> bienestar físico percibido</w:t>
      </w:r>
      <w:r w:rsidR="00302050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A46F23" w:rsidRPr="00F36767">
        <w:rPr>
          <w:rFonts w:ascii="Times New Roman" w:hAnsi="Times New Roman" w:cs="Times New Roman"/>
          <w:sz w:val="24"/>
          <w:szCs w:val="24"/>
        </w:rPr>
        <w:t>sobre el bienestar psicológico y el bienestar social</w:t>
      </w:r>
      <w:r w:rsidR="00072B1E" w:rsidRPr="00F36767">
        <w:rPr>
          <w:rFonts w:ascii="Times New Roman" w:hAnsi="Times New Roman" w:cs="Times New Roman"/>
          <w:sz w:val="24"/>
          <w:szCs w:val="24"/>
        </w:rPr>
        <w:t xml:space="preserve">; </w:t>
      </w:r>
      <w:r w:rsidR="00A46F23" w:rsidRPr="00F36767">
        <w:rPr>
          <w:rFonts w:ascii="Times New Roman" w:hAnsi="Times New Roman" w:cs="Times New Roman"/>
          <w:sz w:val="24"/>
          <w:szCs w:val="24"/>
        </w:rPr>
        <w:t xml:space="preserve">mientras que el bienestar espiritual es moderado, </w:t>
      </w:r>
      <w:r w:rsidR="004C0D31">
        <w:rPr>
          <w:rFonts w:ascii="Times New Roman" w:hAnsi="Times New Roman" w:cs="Times New Roman"/>
          <w:sz w:val="24"/>
          <w:szCs w:val="24"/>
        </w:rPr>
        <w:t>lo</w:t>
      </w:r>
      <w:r w:rsidR="00A46F23" w:rsidRPr="00F36767">
        <w:rPr>
          <w:rFonts w:ascii="Times New Roman" w:hAnsi="Times New Roman" w:cs="Times New Roman"/>
          <w:sz w:val="24"/>
          <w:szCs w:val="24"/>
        </w:rPr>
        <w:t xml:space="preserve"> que</w:t>
      </w:r>
      <w:r w:rsidR="004C0D31">
        <w:rPr>
          <w:rFonts w:ascii="Times New Roman" w:hAnsi="Times New Roman" w:cs="Times New Roman"/>
          <w:sz w:val="24"/>
          <w:szCs w:val="24"/>
        </w:rPr>
        <w:t xml:space="preserve"> genera que</w:t>
      </w:r>
      <w:r w:rsidR="00A46F23" w:rsidRPr="00F36767">
        <w:rPr>
          <w:rFonts w:ascii="Times New Roman" w:hAnsi="Times New Roman" w:cs="Times New Roman"/>
          <w:sz w:val="24"/>
          <w:szCs w:val="24"/>
        </w:rPr>
        <w:t xml:space="preserve"> en la dimensión global sobre la calidad de vida 20.5</w:t>
      </w:r>
      <w:r w:rsidR="004C0D31">
        <w:rPr>
          <w:rFonts w:ascii="Times New Roman" w:hAnsi="Times New Roman" w:cs="Times New Roman"/>
          <w:sz w:val="24"/>
          <w:szCs w:val="24"/>
        </w:rPr>
        <w:t> </w:t>
      </w:r>
      <w:r w:rsidR="00A46F23" w:rsidRPr="00F36767">
        <w:rPr>
          <w:rFonts w:ascii="Times New Roman" w:hAnsi="Times New Roman" w:cs="Times New Roman"/>
          <w:sz w:val="24"/>
          <w:szCs w:val="24"/>
        </w:rPr>
        <w:t xml:space="preserve">% </w:t>
      </w:r>
      <w:r w:rsidR="00302050" w:rsidRPr="00F36767">
        <w:rPr>
          <w:rFonts w:ascii="Times New Roman" w:hAnsi="Times New Roman" w:cs="Times New Roman"/>
          <w:sz w:val="24"/>
          <w:szCs w:val="24"/>
        </w:rPr>
        <w:t xml:space="preserve">de los adultos mayores </w:t>
      </w:r>
      <w:r w:rsidR="0088039D">
        <w:rPr>
          <w:rFonts w:ascii="Times New Roman" w:hAnsi="Times New Roman" w:cs="Times New Roman"/>
          <w:sz w:val="24"/>
          <w:szCs w:val="24"/>
        </w:rPr>
        <w:t>la considere baja</w:t>
      </w:r>
      <w:r w:rsidR="00A46F23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F15624" w:rsidRPr="00F36767">
        <w:rPr>
          <w:rFonts w:ascii="Times New Roman" w:hAnsi="Times New Roman" w:cs="Times New Roman"/>
          <w:sz w:val="24"/>
          <w:szCs w:val="24"/>
        </w:rPr>
        <w:t>y 79.5</w:t>
      </w:r>
      <w:r w:rsidR="004C0D31">
        <w:rPr>
          <w:rFonts w:ascii="Times New Roman" w:hAnsi="Times New Roman" w:cs="Times New Roman"/>
          <w:sz w:val="24"/>
          <w:szCs w:val="24"/>
        </w:rPr>
        <w:t> </w:t>
      </w:r>
      <w:r w:rsidR="00F15624" w:rsidRPr="00F36767">
        <w:rPr>
          <w:rFonts w:ascii="Times New Roman" w:hAnsi="Times New Roman" w:cs="Times New Roman"/>
          <w:sz w:val="24"/>
          <w:szCs w:val="24"/>
        </w:rPr>
        <w:t>% moderad</w:t>
      </w:r>
      <w:r w:rsidR="0088039D">
        <w:rPr>
          <w:rFonts w:ascii="Times New Roman" w:hAnsi="Times New Roman" w:cs="Times New Roman"/>
          <w:sz w:val="24"/>
          <w:szCs w:val="24"/>
        </w:rPr>
        <w:t>a</w:t>
      </w:r>
      <w:r w:rsidR="00F15624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A46F23" w:rsidRPr="00F36767">
        <w:rPr>
          <w:rFonts w:ascii="Times New Roman" w:hAnsi="Times New Roman" w:cs="Times New Roman"/>
          <w:sz w:val="24"/>
          <w:szCs w:val="24"/>
        </w:rPr>
        <w:t>(</w:t>
      </w:r>
      <w:r w:rsidR="00F15624" w:rsidRPr="00F36767">
        <w:rPr>
          <w:rFonts w:ascii="Times New Roman" w:hAnsi="Times New Roman" w:cs="Times New Roman"/>
          <w:sz w:val="24"/>
          <w:szCs w:val="24"/>
        </w:rPr>
        <w:t>p</w:t>
      </w:r>
      <w:r w:rsidR="00A46F23" w:rsidRPr="00F36767">
        <w:rPr>
          <w:rFonts w:ascii="Times New Roman" w:hAnsi="Times New Roman" w:cs="Times New Roman"/>
          <w:sz w:val="24"/>
          <w:szCs w:val="24"/>
        </w:rPr>
        <w:t>p. 51-55).</w:t>
      </w:r>
      <w:r w:rsidR="00F15624" w:rsidRPr="00F36767">
        <w:rPr>
          <w:rFonts w:ascii="Times New Roman" w:hAnsi="Times New Roman" w:cs="Times New Roman"/>
          <w:sz w:val="24"/>
          <w:szCs w:val="24"/>
        </w:rPr>
        <w:t xml:space="preserve"> Si bien el porcentaje que considera </w:t>
      </w:r>
      <w:r>
        <w:rPr>
          <w:rFonts w:ascii="Times New Roman" w:hAnsi="Times New Roman" w:cs="Times New Roman"/>
          <w:sz w:val="24"/>
          <w:szCs w:val="24"/>
        </w:rPr>
        <w:t>tener una baja</w:t>
      </w:r>
      <w:r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9D3BCD" w:rsidRPr="00F36767">
        <w:rPr>
          <w:rFonts w:ascii="Times New Roman" w:hAnsi="Times New Roman" w:cs="Times New Roman"/>
          <w:sz w:val="24"/>
          <w:szCs w:val="24"/>
        </w:rPr>
        <w:t>calidad de vida</w:t>
      </w:r>
      <w:r w:rsidR="00F15624" w:rsidRPr="00F36767">
        <w:rPr>
          <w:rFonts w:ascii="Times New Roman" w:hAnsi="Times New Roman" w:cs="Times New Roman"/>
          <w:sz w:val="24"/>
          <w:szCs w:val="24"/>
        </w:rPr>
        <w:t xml:space="preserve"> no es </w:t>
      </w:r>
      <w:r>
        <w:rPr>
          <w:rFonts w:ascii="Times New Roman" w:hAnsi="Times New Roman" w:cs="Times New Roman"/>
          <w:sz w:val="24"/>
          <w:szCs w:val="24"/>
        </w:rPr>
        <w:t>el preponderante</w:t>
      </w:r>
      <w:r w:rsidR="00F15624" w:rsidRPr="00F36767">
        <w:rPr>
          <w:rFonts w:ascii="Times New Roman" w:hAnsi="Times New Roman" w:cs="Times New Roman"/>
          <w:sz w:val="24"/>
          <w:szCs w:val="24"/>
        </w:rPr>
        <w:t xml:space="preserve">, </w:t>
      </w:r>
      <w:r w:rsidR="002F090A">
        <w:rPr>
          <w:rFonts w:ascii="Times New Roman" w:hAnsi="Times New Roman" w:cs="Times New Roman"/>
          <w:sz w:val="24"/>
          <w:szCs w:val="24"/>
        </w:rPr>
        <w:t xml:space="preserve">es de resaltar que </w:t>
      </w:r>
      <w:r w:rsidR="00C65058">
        <w:rPr>
          <w:rFonts w:ascii="Times New Roman" w:hAnsi="Times New Roman" w:cs="Times New Roman"/>
          <w:sz w:val="24"/>
          <w:szCs w:val="24"/>
        </w:rPr>
        <w:t xml:space="preserve">la mayoría tampoco </w:t>
      </w:r>
      <w:r w:rsidR="00F15624" w:rsidRPr="00F36767">
        <w:rPr>
          <w:rFonts w:ascii="Times New Roman" w:hAnsi="Times New Roman" w:cs="Times New Roman"/>
          <w:sz w:val="24"/>
          <w:szCs w:val="24"/>
        </w:rPr>
        <w:t>considera que su calidad de vida sea buena</w:t>
      </w:r>
      <w:r w:rsidR="00C65058">
        <w:rPr>
          <w:rFonts w:ascii="Times New Roman" w:hAnsi="Times New Roman" w:cs="Times New Roman"/>
          <w:sz w:val="24"/>
          <w:szCs w:val="24"/>
        </w:rPr>
        <w:t>,</w:t>
      </w:r>
      <w:r w:rsidR="00F15624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2F090A">
        <w:rPr>
          <w:rFonts w:ascii="Times New Roman" w:hAnsi="Times New Roman" w:cs="Times New Roman"/>
          <w:sz w:val="24"/>
          <w:szCs w:val="24"/>
        </w:rPr>
        <w:t>un punto</w:t>
      </w:r>
      <w:r w:rsidR="00F15624" w:rsidRPr="00F36767">
        <w:rPr>
          <w:rFonts w:ascii="Times New Roman" w:hAnsi="Times New Roman" w:cs="Times New Roman"/>
          <w:sz w:val="24"/>
          <w:szCs w:val="24"/>
        </w:rPr>
        <w:t xml:space="preserve"> de relevancia al momento de analizar estos </w:t>
      </w:r>
      <w:r w:rsidR="00302050" w:rsidRPr="00F36767">
        <w:rPr>
          <w:rFonts w:ascii="Times New Roman" w:hAnsi="Times New Roman" w:cs="Times New Roman"/>
          <w:sz w:val="24"/>
          <w:szCs w:val="24"/>
        </w:rPr>
        <w:t>aspectos</w:t>
      </w:r>
      <w:r w:rsidR="00A31B87">
        <w:rPr>
          <w:rFonts w:ascii="Times New Roman" w:hAnsi="Times New Roman" w:cs="Times New Roman"/>
          <w:sz w:val="24"/>
          <w:szCs w:val="24"/>
        </w:rPr>
        <w:t>,</w:t>
      </w:r>
      <w:r w:rsidR="00CE2B47" w:rsidRPr="00F36767">
        <w:rPr>
          <w:rFonts w:ascii="Times New Roman" w:hAnsi="Times New Roman" w:cs="Times New Roman"/>
          <w:sz w:val="24"/>
          <w:szCs w:val="24"/>
        </w:rPr>
        <w:t xml:space="preserve"> ya que la autoestima, la tolerancia a la frustración y el desarrollo biopsicosocial </w:t>
      </w:r>
      <w:r w:rsidR="00020FBB">
        <w:rPr>
          <w:rFonts w:ascii="Times New Roman" w:hAnsi="Times New Roman" w:cs="Times New Roman"/>
          <w:sz w:val="24"/>
          <w:szCs w:val="24"/>
        </w:rPr>
        <w:t xml:space="preserve">también </w:t>
      </w:r>
      <w:r w:rsidR="00CE2B47" w:rsidRPr="00F36767">
        <w:rPr>
          <w:rFonts w:ascii="Times New Roman" w:hAnsi="Times New Roman" w:cs="Times New Roman"/>
          <w:sz w:val="24"/>
          <w:szCs w:val="24"/>
        </w:rPr>
        <w:t>se ven afectados de forma significativa</w:t>
      </w:r>
      <w:r w:rsidR="00F15624" w:rsidRPr="00F367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99A39C" w14:textId="37A652BC" w:rsidR="00FA04C3" w:rsidRPr="00F36767" w:rsidRDefault="00174590" w:rsidP="00B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</w:t>
      </w:r>
      <w:r w:rsidR="00F70776" w:rsidRPr="00446B16">
        <w:rPr>
          <w:rFonts w:ascii="Times New Roman" w:hAnsi="Times New Roman" w:cs="Times New Roman"/>
          <w:sz w:val="24"/>
          <w:szCs w:val="24"/>
        </w:rPr>
        <w:t xml:space="preserve"> </w:t>
      </w:r>
      <w:r w:rsidR="00446B16">
        <w:rPr>
          <w:rFonts w:ascii="Times New Roman" w:hAnsi="Times New Roman" w:cs="Times New Roman"/>
          <w:sz w:val="24"/>
          <w:szCs w:val="24"/>
        </w:rPr>
        <w:t>cuanto</w:t>
      </w:r>
      <w:r w:rsidR="00446B16" w:rsidRPr="00446B16">
        <w:rPr>
          <w:rFonts w:ascii="Times New Roman" w:hAnsi="Times New Roman" w:cs="Times New Roman"/>
          <w:sz w:val="24"/>
          <w:szCs w:val="24"/>
        </w:rPr>
        <w:t xml:space="preserve"> </w:t>
      </w:r>
      <w:r w:rsidR="00F70776" w:rsidRPr="00446B16">
        <w:rPr>
          <w:rFonts w:ascii="Times New Roman" w:hAnsi="Times New Roman" w:cs="Times New Roman"/>
          <w:sz w:val="24"/>
          <w:szCs w:val="24"/>
        </w:rPr>
        <w:t>al síndrome de confusión agudo</w:t>
      </w:r>
      <w:r w:rsidR="00446B16">
        <w:rPr>
          <w:rFonts w:ascii="Times New Roman" w:hAnsi="Times New Roman" w:cs="Times New Roman"/>
          <w:sz w:val="24"/>
          <w:szCs w:val="24"/>
        </w:rPr>
        <w:t>,</w:t>
      </w:r>
      <w:r w:rsidR="00F70776" w:rsidRPr="00446B16">
        <w:rPr>
          <w:rFonts w:ascii="Times New Roman" w:hAnsi="Times New Roman" w:cs="Times New Roman"/>
          <w:sz w:val="24"/>
          <w:szCs w:val="24"/>
        </w:rPr>
        <w:t xml:space="preserve"> también conocido como </w:t>
      </w:r>
      <w:r w:rsidR="00F70776" w:rsidRPr="00EB6F85">
        <w:rPr>
          <w:rFonts w:ascii="Times New Roman" w:hAnsi="Times New Roman" w:cs="Times New Roman"/>
          <w:i/>
          <w:iCs/>
          <w:sz w:val="24"/>
          <w:szCs w:val="24"/>
        </w:rPr>
        <w:t>delirio</w:t>
      </w:r>
      <w:r w:rsidR="00446B16">
        <w:rPr>
          <w:rFonts w:ascii="Times New Roman" w:hAnsi="Times New Roman" w:cs="Times New Roman"/>
          <w:sz w:val="24"/>
          <w:szCs w:val="24"/>
        </w:rPr>
        <w:t>,</w:t>
      </w:r>
      <w:r w:rsidR="00F70776" w:rsidRPr="00446B16">
        <w:rPr>
          <w:rFonts w:ascii="Times New Roman" w:hAnsi="Times New Roman" w:cs="Times New Roman"/>
          <w:sz w:val="24"/>
          <w:szCs w:val="24"/>
        </w:rPr>
        <w:t xml:space="preserve"> </w:t>
      </w:r>
      <w:r w:rsidR="001F3D44" w:rsidRPr="00446B16">
        <w:rPr>
          <w:rFonts w:ascii="Times New Roman" w:hAnsi="Times New Roman" w:cs="Times New Roman"/>
          <w:sz w:val="24"/>
          <w:szCs w:val="24"/>
        </w:rPr>
        <w:t xml:space="preserve">es un síndrome de tipo clínico que se caracteriza por fluctuaciones </w:t>
      </w:r>
      <w:r w:rsidR="00FA04C3" w:rsidRPr="00446B16">
        <w:rPr>
          <w:rFonts w:ascii="Times New Roman" w:hAnsi="Times New Roman" w:cs="Times New Roman"/>
          <w:sz w:val="24"/>
          <w:szCs w:val="24"/>
        </w:rPr>
        <w:t xml:space="preserve">(de horas o días) </w:t>
      </w:r>
      <w:r w:rsidR="001F3D44" w:rsidRPr="00446B16">
        <w:rPr>
          <w:rFonts w:ascii="Times New Roman" w:hAnsi="Times New Roman" w:cs="Times New Roman"/>
          <w:sz w:val="24"/>
          <w:szCs w:val="24"/>
        </w:rPr>
        <w:t>del estado de conciencia; es decir</w:t>
      </w:r>
      <w:r w:rsidR="00072B1E" w:rsidRPr="00446B16">
        <w:rPr>
          <w:rFonts w:ascii="Times New Roman" w:hAnsi="Times New Roman" w:cs="Times New Roman"/>
          <w:sz w:val="24"/>
          <w:szCs w:val="24"/>
        </w:rPr>
        <w:t>,</w:t>
      </w:r>
      <w:r w:rsidR="001F3D44" w:rsidRPr="00446B16">
        <w:rPr>
          <w:rFonts w:ascii="Times New Roman" w:hAnsi="Times New Roman" w:cs="Times New Roman"/>
          <w:sz w:val="24"/>
          <w:szCs w:val="24"/>
        </w:rPr>
        <w:t xml:space="preserve"> </w:t>
      </w:r>
      <w:r w:rsidR="00DF325D" w:rsidRPr="00446B16">
        <w:rPr>
          <w:rFonts w:ascii="Times New Roman" w:hAnsi="Times New Roman" w:cs="Times New Roman"/>
          <w:sz w:val="24"/>
          <w:szCs w:val="24"/>
        </w:rPr>
        <w:t>el estado de la con</w:t>
      </w:r>
      <w:r w:rsidR="00E27552">
        <w:rPr>
          <w:rFonts w:ascii="Times New Roman" w:hAnsi="Times New Roman" w:cs="Times New Roman"/>
          <w:sz w:val="24"/>
          <w:szCs w:val="24"/>
        </w:rPr>
        <w:t>s</w:t>
      </w:r>
      <w:r w:rsidR="00DF325D" w:rsidRPr="00446B16">
        <w:rPr>
          <w:rFonts w:ascii="Times New Roman" w:hAnsi="Times New Roman" w:cs="Times New Roman"/>
          <w:sz w:val="24"/>
          <w:szCs w:val="24"/>
        </w:rPr>
        <w:t xml:space="preserve">ciencia se ve constantemente alterado en relación </w:t>
      </w:r>
      <w:r w:rsidR="00446B16">
        <w:rPr>
          <w:rFonts w:ascii="Times New Roman" w:hAnsi="Times New Roman" w:cs="Times New Roman"/>
          <w:sz w:val="24"/>
          <w:szCs w:val="24"/>
        </w:rPr>
        <w:lastRenderedPageBreak/>
        <w:t>con</w:t>
      </w:r>
      <w:r w:rsidR="00446B16" w:rsidRPr="00446B16">
        <w:rPr>
          <w:rFonts w:ascii="Times New Roman" w:hAnsi="Times New Roman" w:cs="Times New Roman"/>
          <w:sz w:val="24"/>
          <w:szCs w:val="24"/>
        </w:rPr>
        <w:t xml:space="preserve"> </w:t>
      </w:r>
      <w:r w:rsidR="00DF325D" w:rsidRPr="00446B16">
        <w:rPr>
          <w:rFonts w:ascii="Times New Roman" w:hAnsi="Times New Roman" w:cs="Times New Roman"/>
          <w:sz w:val="24"/>
          <w:szCs w:val="24"/>
        </w:rPr>
        <w:t>la variabilidad de la intensidad</w:t>
      </w:r>
      <w:r w:rsidR="00446B16">
        <w:rPr>
          <w:rFonts w:ascii="Times New Roman" w:hAnsi="Times New Roman" w:cs="Times New Roman"/>
          <w:sz w:val="24"/>
          <w:szCs w:val="24"/>
        </w:rPr>
        <w:t>.</w:t>
      </w:r>
      <w:r w:rsidR="00DF325D" w:rsidRPr="00446B16">
        <w:rPr>
          <w:rFonts w:ascii="Times New Roman" w:hAnsi="Times New Roman" w:cs="Times New Roman"/>
          <w:sz w:val="24"/>
          <w:szCs w:val="24"/>
        </w:rPr>
        <w:t xml:space="preserve"> </w:t>
      </w:r>
      <w:r w:rsidR="00446B16">
        <w:rPr>
          <w:rFonts w:ascii="Times New Roman" w:hAnsi="Times New Roman" w:cs="Times New Roman"/>
          <w:sz w:val="24"/>
          <w:szCs w:val="24"/>
        </w:rPr>
        <w:t>P</w:t>
      </w:r>
      <w:r w:rsidR="00446B16" w:rsidRPr="00446B16">
        <w:rPr>
          <w:rFonts w:ascii="Times New Roman" w:hAnsi="Times New Roman" w:cs="Times New Roman"/>
          <w:sz w:val="24"/>
          <w:szCs w:val="24"/>
        </w:rPr>
        <w:t>rincipalmente</w:t>
      </w:r>
      <w:r w:rsidR="00446B16">
        <w:rPr>
          <w:rFonts w:ascii="Times New Roman" w:hAnsi="Times New Roman" w:cs="Times New Roman"/>
          <w:sz w:val="24"/>
          <w:szCs w:val="24"/>
        </w:rPr>
        <w:t>,</w:t>
      </w:r>
      <w:r w:rsidR="00446B16" w:rsidRPr="00446B16">
        <w:rPr>
          <w:rFonts w:ascii="Times New Roman" w:hAnsi="Times New Roman" w:cs="Times New Roman"/>
          <w:sz w:val="24"/>
          <w:szCs w:val="24"/>
        </w:rPr>
        <w:t xml:space="preserve"> </w:t>
      </w:r>
      <w:r w:rsidR="00446B16">
        <w:rPr>
          <w:rFonts w:ascii="Times New Roman" w:hAnsi="Times New Roman" w:cs="Times New Roman"/>
          <w:sz w:val="24"/>
          <w:szCs w:val="24"/>
        </w:rPr>
        <w:t>existe</w:t>
      </w:r>
      <w:r w:rsidR="00446B16" w:rsidRPr="00446B16">
        <w:rPr>
          <w:rFonts w:ascii="Times New Roman" w:hAnsi="Times New Roman" w:cs="Times New Roman"/>
          <w:sz w:val="24"/>
          <w:szCs w:val="24"/>
        </w:rPr>
        <w:t xml:space="preserve"> </w:t>
      </w:r>
      <w:r w:rsidR="00DF325D" w:rsidRPr="00446B16">
        <w:rPr>
          <w:rFonts w:ascii="Times New Roman" w:hAnsi="Times New Roman" w:cs="Times New Roman"/>
          <w:sz w:val="24"/>
          <w:szCs w:val="24"/>
        </w:rPr>
        <w:t>dificultad para sostener la atención y confusión</w:t>
      </w:r>
      <w:r w:rsidR="00E27552">
        <w:rPr>
          <w:rFonts w:ascii="Times New Roman" w:hAnsi="Times New Roman" w:cs="Times New Roman"/>
          <w:sz w:val="24"/>
          <w:szCs w:val="24"/>
        </w:rPr>
        <w:t>;</w:t>
      </w:r>
      <w:r w:rsidR="00DF325D" w:rsidRPr="00446B16">
        <w:rPr>
          <w:rFonts w:ascii="Times New Roman" w:hAnsi="Times New Roman" w:cs="Times New Roman"/>
          <w:sz w:val="24"/>
          <w:szCs w:val="24"/>
        </w:rPr>
        <w:t xml:space="preserve"> esto puede clasificarse según la actividad psicomotora con hiperactividad o hipoactividad (somnolencia). </w:t>
      </w:r>
      <w:r w:rsidR="00072B1E" w:rsidRPr="00446B16">
        <w:rPr>
          <w:rFonts w:ascii="Times New Roman" w:hAnsi="Times New Roman" w:cs="Times New Roman"/>
          <w:sz w:val="24"/>
          <w:szCs w:val="24"/>
        </w:rPr>
        <w:t>De ese modo</w:t>
      </w:r>
      <w:r w:rsidR="00DF325D" w:rsidRPr="00446B16">
        <w:rPr>
          <w:rFonts w:ascii="Times New Roman" w:hAnsi="Times New Roman" w:cs="Times New Roman"/>
          <w:sz w:val="24"/>
          <w:szCs w:val="24"/>
        </w:rPr>
        <w:t>, tiene relación con el deterioro cognitivo</w:t>
      </w:r>
      <w:r w:rsidR="00497D48">
        <w:rPr>
          <w:rFonts w:ascii="Times New Roman" w:hAnsi="Times New Roman" w:cs="Times New Roman"/>
          <w:sz w:val="24"/>
          <w:szCs w:val="24"/>
        </w:rPr>
        <w:t>,</w:t>
      </w:r>
      <w:r w:rsidR="00DF325D" w:rsidRPr="00446B16">
        <w:rPr>
          <w:rFonts w:ascii="Times New Roman" w:hAnsi="Times New Roman" w:cs="Times New Roman"/>
          <w:sz w:val="24"/>
          <w:szCs w:val="24"/>
        </w:rPr>
        <w:t xml:space="preserve"> ya que</w:t>
      </w:r>
      <w:r w:rsidR="00497D48">
        <w:rPr>
          <w:rFonts w:ascii="Times New Roman" w:hAnsi="Times New Roman" w:cs="Times New Roman"/>
          <w:sz w:val="24"/>
          <w:szCs w:val="24"/>
        </w:rPr>
        <w:t>,</w:t>
      </w:r>
      <w:r w:rsidR="00DF325D" w:rsidRPr="00446B16">
        <w:rPr>
          <w:rFonts w:ascii="Times New Roman" w:hAnsi="Times New Roman" w:cs="Times New Roman"/>
          <w:sz w:val="24"/>
          <w:szCs w:val="24"/>
        </w:rPr>
        <w:t xml:space="preserve"> en esencia</w:t>
      </w:r>
      <w:r w:rsidR="00497D48">
        <w:rPr>
          <w:rFonts w:ascii="Times New Roman" w:hAnsi="Times New Roman" w:cs="Times New Roman"/>
          <w:sz w:val="24"/>
          <w:szCs w:val="24"/>
        </w:rPr>
        <w:t>,</w:t>
      </w:r>
      <w:r w:rsidR="00DF325D" w:rsidRPr="00446B16">
        <w:rPr>
          <w:rFonts w:ascii="Times New Roman" w:hAnsi="Times New Roman" w:cs="Times New Roman"/>
          <w:sz w:val="24"/>
          <w:szCs w:val="24"/>
        </w:rPr>
        <w:t xml:space="preserve"> </w:t>
      </w:r>
      <w:r w:rsidR="00FA04C3" w:rsidRPr="00446B16">
        <w:rPr>
          <w:rFonts w:ascii="Times New Roman" w:hAnsi="Times New Roman" w:cs="Times New Roman"/>
          <w:sz w:val="24"/>
          <w:szCs w:val="24"/>
        </w:rPr>
        <w:t>el delirio radica en la agudeza del deterioro de la cognición (Jiménez y Fallas, 2018).</w:t>
      </w:r>
      <w:r w:rsidR="00FA04C3" w:rsidRPr="00F367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F8DFA" w14:textId="33A8F441" w:rsidR="00DC3528" w:rsidRDefault="00FA04C3" w:rsidP="00B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767">
        <w:rPr>
          <w:rFonts w:ascii="Times New Roman" w:hAnsi="Times New Roman" w:cs="Times New Roman"/>
          <w:sz w:val="24"/>
          <w:szCs w:val="24"/>
        </w:rPr>
        <w:t>Rodríguez</w:t>
      </w:r>
      <w:r w:rsidR="004D4970">
        <w:rPr>
          <w:rFonts w:ascii="Times New Roman" w:hAnsi="Times New Roman" w:cs="Times New Roman"/>
          <w:sz w:val="24"/>
          <w:szCs w:val="24"/>
        </w:rPr>
        <w:t xml:space="preserve">, </w:t>
      </w:r>
      <w:r w:rsidR="004D4970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Solarana, Hernández,</w:t>
      </w:r>
      <w:r w:rsidR="004D49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4970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Pérez</w:t>
      </w:r>
      <w:r w:rsidR="004D49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4970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y Diéguez</w:t>
      </w:r>
      <w:r w:rsidR="00302050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Pr="00F36767">
        <w:rPr>
          <w:rFonts w:ascii="Times New Roman" w:hAnsi="Times New Roman" w:cs="Times New Roman"/>
          <w:sz w:val="24"/>
          <w:szCs w:val="24"/>
        </w:rPr>
        <w:t>(2021) agregan que este síndrome tiene una incidencia en los adultos mayores que fluctúa entre</w:t>
      </w:r>
      <w:r w:rsidR="008F45D2">
        <w:rPr>
          <w:rFonts w:ascii="Times New Roman" w:hAnsi="Times New Roman" w:cs="Times New Roman"/>
          <w:sz w:val="24"/>
          <w:szCs w:val="24"/>
        </w:rPr>
        <w:t xml:space="preserve"> las cifras de</w:t>
      </w:r>
      <w:r w:rsidRPr="00F36767">
        <w:rPr>
          <w:rFonts w:ascii="Times New Roman" w:hAnsi="Times New Roman" w:cs="Times New Roman"/>
          <w:sz w:val="24"/>
          <w:szCs w:val="24"/>
        </w:rPr>
        <w:t xml:space="preserve"> 10</w:t>
      </w:r>
      <w:r w:rsidR="004D4970">
        <w:rPr>
          <w:rFonts w:ascii="Times New Roman" w:hAnsi="Times New Roman" w:cs="Times New Roman"/>
          <w:sz w:val="24"/>
          <w:szCs w:val="24"/>
        </w:rPr>
        <w:t> </w:t>
      </w:r>
      <w:r w:rsidR="00072B1E" w:rsidRPr="00F36767">
        <w:rPr>
          <w:rFonts w:ascii="Times New Roman" w:hAnsi="Times New Roman" w:cs="Times New Roman"/>
          <w:sz w:val="24"/>
          <w:szCs w:val="24"/>
        </w:rPr>
        <w:t>%</w:t>
      </w:r>
      <w:r w:rsidRPr="00F36767">
        <w:rPr>
          <w:rFonts w:ascii="Times New Roman" w:hAnsi="Times New Roman" w:cs="Times New Roman"/>
          <w:sz w:val="24"/>
          <w:szCs w:val="24"/>
        </w:rPr>
        <w:t xml:space="preserve"> y 40</w:t>
      </w:r>
      <w:r w:rsidR="004D4970">
        <w:rPr>
          <w:rFonts w:ascii="Times New Roman" w:hAnsi="Times New Roman" w:cs="Times New Roman"/>
          <w:sz w:val="24"/>
          <w:szCs w:val="24"/>
        </w:rPr>
        <w:t> </w:t>
      </w:r>
      <w:r w:rsidR="004D4970" w:rsidRPr="00F36767">
        <w:rPr>
          <w:rFonts w:ascii="Times New Roman" w:hAnsi="Times New Roman" w:cs="Times New Roman"/>
          <w:sz w:val="24"/>
          <w:szCs w:val="24"/>
        </w:rPr>
        <w:t>%</w:t>
      </w:r>
      <w:r w:rsidR="004D4970">
        <w:rPr>
          <w:rFonts w:ascii="Times New Roman" w:hAnsi="Times New Roman" w:cs="Times New Roman"/>
          <w:sz w:val="24"/>
          <w:szCs w:val="24"/>
        </w:rPr>
        <w:t>.</w:t>
      </w:r>
      <w:r w:rsidR="004D4970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4D4970">
        <w:rPr>
          <w:rFonts w:ascii="Times New Roman" w:hAnsi="Times New Roman" w:cs="Times New Roman"/>
          <w:sz w:val="24"/>
          <w:szCs w:val="24"/>
        </w:rPr>
        <w:t>A</w:t>
      </w:r>
      <w:r w:rsidR="004D4970" w:rsidRPr="00F36767">
        <w:rPr>
          <w:rFonts w:ascii="Times New Roman" w:hAnsi="Times New Roman" w:cs="Times New Roman"/>
          <w:sz w:val="24"/>
          <w:szCs w:val="24"/>
        </w:rPr>
        <w:t>demás</w:t>
      </w:r>
      <w:r w:rsidR="00753826" w:rsidRPr="00F36767">
        <w:rPr>
          <w:rFonts w:ascii="Times New Roman" w:hAnsi="Times New Roman" w:cs="Times New Roman"/>
          <w:sz w:val="24"/>
          <w:szCs w:val="24"/>
        </w:rPr>
        <w:t xml:space="preserve">, </w:t>
      </w:r>
      <w:r w:rsidRPr="00F36767">
        <w:rPr>
          <w:rFonts w:ascii="Times New Roman" w:hAnsi="Times New Roman" w:cs="Times New Roman"/>
          <w:sz w:val="24"/>
          <w:szCs w:val="24"/>
        </w:rPr>
        <w:t xml:space="preserve">encontraron que el grupo de edad más afectado fue el de 75 a 89 años </w:t>
      </w:r>
      <w:r w:rsidR="00072B1E" w:rsidRPr="00F36767">
        <w:rPr>
          <w:rFonts w:ascii="Times New Roman" w:hAnsi="Times New Roman" w:cs="Times New Roman"/>
          <w:sz w:val="24"/>
          <w:szCs w:val="24"/>
        </w:rPr>
        <w:t>(</w:t>
      </w:r>
      <w:r w:rsidRPr="00F36767">
        <w:rPr>
          <w:rFonts w:ascii="Times New Roman" w:hAnsi="Times New Roman" w:cs="Times New Roman"/>
          <w:sz w:val="24"/>
          <w:szCs w:val="24"/>
        </w:rPr>
        <w:t xml:space="preserve">predominando </w:t>
      </w:r>
      <w:r w:rsidR="008F5EE8" w:rsidRPr="00F36767">
        <w:rPr>
          <w:rFonts w:ascii="Times New Roman" w:hAnsi="Times New Roman" w:cs="Times New Roman"/>
          <w:sz w:val="24"/>
          <w:szCs w:val="24"/>
        </w:rPr>
        <w:t>el déficit atencional</w:t>
      </w:r>
      <w:r w:rsidR="00072B1E" w:rsidRPr="00F36767">
        <w:rPr>
          <w:rFonts w:ascii="Times New Roman" w:hAnsi="Times New Roman" w:cs="Times New Roman"/>
          <w:sz w:val="24"/>
          <w:szCs w:val="24"/>
        </w:rPr>
        <w:t>)</w:t>
      </w:r>
      <w:r w:rsidR="008F5EE8" w:rsidRPr="00F36767">
        <w:rPr>
          <w:rFonts w:ascii="Times New Roman" w:hAnsi="Times New Roman" w:cs="Times New Roman"/>
          <w:sz w:val="24"/>
          <w:szCs w:val="24"/>
        </w:rPr>
        <w:t xml:space="preserve">. </w:t>
      </w:r>
      <w:r w:rsidR="00E9096F">
        <w:rPr>
          <w:rFonts w:ascii="Times New Roman" w:hAnsi="Times New Roman" w:cs="Times New Roman"/>
          <w:sz w:val="24"/>
          <w:szCs w:val="24"/>
        </w:rPr>
        <w:t xml:space="preserve">Se trata de </w:t>
      </w:r>
      <w:r w:rsidR="008F5EE8" w:rsidRPr="00F36767">
        <w:rPr>
          <w:rFonts w:ascii="Times New Roman" w:hAnsi="Times New Roman" w:cs="Times New Roman"/>
          <w:sz w:val="24"/>
          <w:szCs w:val="24"/>
        </w:rPr>
        <w:t>uno de los síndromes geriátricos de mayor significación</w:t>
      </w:r>
      <w:r w:rsidR="00F4628C">
        <w:rPr>
          <w:rFonts w:ascii="Times New Roman" w:hAnsi="Times New Roman" w:cs="Times New Roman"/>
          <w:sz w:val="24"/>
          <w:szCs w:val="24"/>
        </w:rPr>
        <w:t>. Cabe señalar que</w:t>
      </w:r>
      <w:r w:rsidR="00E9096F">
        <w:rPr>
          <w:rFonts w:ascii="Times New Roman" w:hAnsi="Times New Roman" w:cs="Times New Roman"/>
          <w:sz w:val="24"/>
          <w:szCs w:val="24"/>
        </w:rPr>
        <w:t xml:space="preserve"> a </w:t>
      </w:r>
      <w:r w:rsidR="00E9096F" w:rsidRPr="00F36767">
        <w:rPr>
          <w:rFonts w:ascii="Times New Roman" w:hAnsi="Times New Roman" w:cs="Times New Roman"/>
          <w:sz w:val="24"/>
          <w:szCs w:val="24"/>
        </w:rPr>
        <w:t xml:space="preserve">pesar </w:t>
      </w:r>
      <w:r w:rsidR="00E9096F">
        <w:rPr>
          <w:rFonts w:ascii="Times New Roman" w:hAnsi="Times New Roman" w:cs="Times New Roman"/>
          <w:sz w:val="24"/>
          <w:szCs w:val="24"/>
        </w:rPr>
        <w:t>de que se cataloga</w:t>
      </w:r>
      <w:r w:rsidR="00E9096F" w:rsidRPr="00F36767">
        <w:rPr>
          <w:rFonts w:ascii="Times New Roman" w:hAnsi="Times New Roman" w:cs="Times New Roman"/>
          <w:sz w:val="24"/>
          <w:szCs w:val="24"/>
        </w:rPr>
        <w:t xml:space="preserve"> como un síndrome de urgencia médica</w:t>
      </w:r>
      <w:r w:rsidR="00C135FE">
        <w:rPr>
          <w:rFonts w:ascii="Times New Roman" w:hAnsi="Times New Roman" w:cs="Times New Roman"/>
          <w:sz w:val="24"/>
          <w:szCs w:val="24"/>
        </w:rPr>
        <w:t>,</w:t>
      </w:r>
      <w:r w:rsidR="00E9096F">
        <w:rPr>
          <w:rFonts w:ascii="Times New Roman" w:hAnsi="Times New Roman" w:cs="Times New Roman"/>
          <w:sz w:val="24"/>
          <w:szCs w:val="24"/>
        </w:rPr>
        <w:t xml:space="preserve"> existen evidencia</w:t>
      </w:r>
      <w:r w:rsidR="00C135FE">
        <w:rPr>
          <w:rFonts w:ascii="Times New Roman" w:hAnsi="Times New Roman" w:cs="Times New Roman"/>
          <w:sz w:val="24"/>
          <w:szCs w:val="24"/>
        </w:rPr>
        <w:t>s</w:t>
      </w:r>
      <w:r w:rsidR="00E9096F">
        <w:rPr>
          <w:rFonts w:ascii="Times New Roman" w:hAnsi="Times New Roman" w:cs="Times New Roman"/>
          <w:sz w:val="24"/>
          <w:szCs w:val="24"/>
        </w:rPr>
        <w:t xml:space="preserve"> </w:t>
      </w:r>
      <w:r w:rsidR="00C135FE">
        <w:rPr>
          <w:rFonts w:ascii="Times New Roman" w:hAnsi="Times New Roman" w:cs="Times New Roman"/>
          <w:sz w:val="24"/>
          <w:szCs w:val="24"/>
        </w:rPr>
        <w:t>de que</w:t>
      </w:r>
      <w:r w:rsidR="00E9096F" w:rsidRPr="00F36767">
        <w:rPr>
          <w:rFonts w:ascii="Times New Roman" w:hAnsi="Times New Roman" w:cs="Times New Roman"/>
          <w:sz w:val="24"/>
          <w:szCs w:val="24"/>
        </w:rPr>
        <w:t xml:space="preserve"> es potencialmente reversible</w:t>
      </w:r>
      <w:r w:rsidR="008F5EE8" w:rsidRPr="00F36767">
        <w:rPr>
          <w:rFonts w:ascii="Times New Roman" w:hAnsi="Times New Roman" w:cs="Times New Roman"/>
          <w:sz w:val="24"/>
          <w:szCs w:val="24"/>
        </w:rPr>
        <w:t xml:space="preserve"> (Pérez</w:t>
      </w:r>
      <w:r w:rsidR="00302050" w:rsidRPr="00F36767">
        <w:rPr>
          <w:rFonts w:ascii="Times New Roman" w:hAnsi="Times New Roman" w:cs="Times New Roman"/>
          <w:sz w:val="24"/>
          <w:szCs w:val="24"/>
        </w:rPr>
        <w:t>,</w:t>
      </w:r>
      <w:r w:rsidR="00B253CF">
        <w:rPr>
          <w:rFonts w:ascii="Times New Roman" w:hAnsi="Times New Roman" w:cs="Times New Roman"/>
          <w:sz w:val="24"/>
          <w:szCs w:val="24"/>
        </w:rPr>
        <w:t xml:space="preserve"> </w:t>
      </w:r>
      <w:r w:rsidR="00B253CF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Turro, Mesa y Turro</w:t>
      </w:r>
      <w:r w:rsidR="00B253C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A3E3B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8F5EE8" w:rsidRPr="00F36767">
        <w:rPr>
          <w:rFonts w:ascii="Times New Roman" w:hAnsi="Times New Roman" w:cs="Times New Roman"/>
          <w:sz w:val="24"/>
          <w:szCs w:val="24"/>
        </w:rPr>
        <w:t>2018).</w:t>
      </w:r>
      <w:r w:rsidR="002C4AD1" w:rsidRPr="00F367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F927FB" w14:textId="78DB3619" w:rsidR="002C4AD1" w:rsidRPr="00F36767" w:rsidRDefault="002C4AD1" w:rsidP="00B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767">
        <w:rPr>
          <w:rFonts w:ascii="Times New Roman" w:hAnsi="Times New Roman" w:cs="Times New Roman"/>
          <w:sz w:val="24"/>
          <w:szCs w:val="24"/>
        </w:rPr>
        <w:t xml:space="preserve">Por otro lado, el involucramiento de la enfermería en el tratamiento y estudio del deterioro cognitivo, auditivo y la confusión en adultos mayores se fundamenta esencialmente en el interés por </w:t>
      </w:r>
      <w:r w:rsidR="0082754B">
        <w:rPr>
          <w:rFonts w:ascii="Times New Roman" w:hAnsi="Times New Roman" w:cs="Times New Roman"/>
          <w:sz w:val="24"/>
          <w:szCs w:val="24"/>
        </w:rPr>
        <w:t>sumar</w:t>
      </w:r>
      <w:r w:rsidRPr="00F36767">
        <w:rPr>
          <w:rFonts w:ascii="Times New Roman" w:hAnsi="Times New Roman" w:cs="Times New Roman"/>
          <w:sz w:val="24"/>
          <w:szCs w:val="24"/>
        </w:rPr>
        <w:t xml:space="preserve"> mayor calidez y autonomía para las y los adultos mayores. </w:t>
      </w:r>
      <w:r w:rsidR="00EE2F15">
        <w:rPr>
          <w:rFonts w:ascii="Times New Roman" w:hAnsi="Times New Roman" w:cs="Times New Roman"/>
          <w:sz w:val="24"/>
          <w:szCs w:val="24"/>
        </w:rPr>
        <w:t xml:space="preserve">Al respecto, </w:t>
      </w:r>
      <w:r w:rsidRPr="00F36767">
        <w:rPr>
          <w:rFonts w:ascii="Times New Roman" w:hAnsi="Times New Roman" w:cs="Times New Roman"/>
          <w:sz w:val="24"/>
          <w:szCs w:val="24"/>
        </w:rPr>
        <w:t xml:space="preserve">González y Muños (2018) exponen que centrar el interés en la estimulación cognitiva puede </w:t>
      </w:r>
      <w:r w:rsidR="00BA1F2A">
        <w:rPr>
          <w:rFonts w:ascii="Times New Roman" w:hAnsi="Times New Roman" w:cs="Times New Roman"/>
          <w:sz w:val="24"/>
          <w:szCs w:val="24"/>
        </w:rPr>
        <w:t>contribuir a</w:t>
      </w:r>
      <w:r w:rsidR="00BA1F2A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Pr="00F36767">
        <w:rPr>
          <w:rFonts w:ascii="Times New Roman" w:hAnsi="Times New Roman" w:cs="Times New Roman"/>
          <w:sz w:val="24"/>
          <w:szCs w:val="24"/>
        </w:rPr>
        <w:t>la prevención de casos de demencia</w:t>
      </w:r>
      <w:r w:rsidR="00BA1F2A">
        <w:rPr>
          <w:rFonts w:ascii="Times New Roman" w:hAnsi="Times New Roman" w:cs="Times New Roman"/>
          <w:sz w:val="24"/>
          <w:szCs w:val="24"/>
        </w:rPr>
        <w:t xml:space="preserve"> y que</w:t>
      </w:r>
      <w:r w:rsidRPr="00F36767">
        <w:rPr>
          <w:rFonts w:ascii="Times New Roman" w:hAnsi="Times New Roman" w:cs="Times New Roman"/>
          <w:sz w:val="24"/>
          <w:szCs w:val="24"/>
        </w:rPr>
        <w:t xml:space="preserve"> el proceso enfermero </w:t>
      </w:r>
      <w:r w:rsidR="00BA1F2A">
        <w:rPr>
          <w:rFonts w:ascii="Times New Roman" w:hAnsi="Times New Roman" w:cs="Times New Roman"/>
          <w:sz w:val="24"/>
          <w:szCs w:val="24"/>
        </w:rPr>
        <w:t>puede ser</w:t>
      </w:r>
      <w:r w:rsidR="00BA1F2A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Pr="00F36767">
        <w:rPr>
          <w:rFonts w:ascii="Times New Roman" w:hAnsi="Times New Roman" w:cs="Times New Roman"/>
          <w:sz w:val="24"/>
          <w:szCs w:val="24"/>
        </w:rPr>
        <w:t xml:space="preserve">un agente de promoción de la salud. </w:t>
      </w:r>
      <w:r w:rsidR="00FB6EE7">
        <w:rPr>
          <w:rFonts w:ascii="Times New Roman" w:hAnsi="Times New Roman" w:cs="Times New Roman"/>
          <w:sz w:val="24"/>
          <w:szCs w:val="24"/>
        </w:rPr>
        <w:t>Análogamente,</w:t>
      </w:r>
      <w:r w:rsidR="00271C4D" w:rsidRPr="00271C4D">
        <w:rPr>
          <w:rFonts w:ascii="Times New Roman" w:hAnsi="Times New Roman" w:cs="Times New Roman"/>
          <w:sz w:val="24"/>
          <w:szCs w:val="24"/>
        </w:rPr>
        <w:t xml:space="preserve"> Bedia </w:t>
      </w:r>
      <w:r w:rsidR="00271C4D">
        <w:rPr>
          <w:rFonts w:ascii="Times New Roman" w:hAnsi="Times New Roman" w:cs="Times New Roman"/>
          <w:sz w:val="24"/>
          <w:szCs w:val="24"/>
        </w:rPr>
        <w:t>(</w:t>
      </w:r>
      <w:r w:rsidR="00271C4D" w:rsidRPr="00271C4D">
        <w:rPr>
          <w:rFonts w:ascii="Times New Roman" w:hAnsi="Times New Roman" w:cs="Times New Roman"/>
          <w:sz w:val="24"/>
          <w:szCs w:val="24"/>
        </w:rPr>
        <w:t>2019)</w:t>
      </w:r>
      <w:r w:rsidR="00FB6EE7">
        <w:rPr>
          <w:rFonts w:ascii="Times New Roman" w:hAnsi="Times New Roman" w:cs="Times New Roman"/>
          <w:sz w:val="24"/>
          <w:szCs w:val="24"/>
        </w:rPr>
        <w:t xml:space="preserve"> señala que</w:t>
      </w:r>
      <w:r w:rsidR="00271C4D">
        <w:rPr>
          <w:rFonts w:ascii="Times New Roman" w:hAnsi="Times New Roman" w:cs="Times New Roman"/>
          <w:sz w:val="24"/>
          <w:szCs w:val="24"/>
        </w:rPr>
        <w:t xml:space="preserve"> los </w:t>
      </w:r>
      <w:r w:rsidR="00271C4D" w:rsidRPr="00271C4D">
        <w:rPr>
          <w:rFonts w:ascii="Times New Roman" w:hAnsi="Times New Roman" w:cs="Times New Roman"/>
          <w:sz w:val="24"/>
          <w:szCs w:val="24"/>
        </w:rPr>
        <w:t xml:space="preserve">cuidados enfermeros </w:t>
      </w:r>
      <w:r w:rsidR="00FB6EE7">
        <w:rPr>
          <w:rFonts w:ascii="Times New Roman" w:hAnsi="Times New Roman" w:cs="Times New Roman"/>
          <w:sz w:val="24"/>
          <w:szCs w:val="24"/>
        </w:rPr>
        <w:t>contribuyen en particular a</w:t>
      </w:r>
      <w:r w:rsidR="00271C4D" w:rsidRPr="00271C4D">
        <w:rPr>
          <w:rFonts w:ascii="Times New Roman" w:hAnsi="Times New Roman" w:cs="Times New Roman"/>
          <w:sz w:val="24"/>
          <w:szCs w:val="24"/>
        </w:rPr>
        <w:t>l mejoramiento del bienestar de los pacientes con hipoacusia.</w:t>
      </w:r>
    </w:p>
    <w:p w14:paraId="0D7FAE77" w14:textId="3E0F86F8" w:rsidR="002C4AD1" w:rsidRPr="00F36767" w:rsidRDefault="00BA1F2A" w:rsidP="00B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Así pues</w:t>
      </w:r>
      <w:r w:rsidR="002C4AD1" w:rsidRPr="00F36767">
        <w:rPr>
          <w:rFonts w:ascii="Times New Roman" w:hAnsi="Times New Roman" w:cs="Times New Roman"/>
          <w:sz w:val="24"/>
          <w:szCs w:val="24"/>
        </w:rPr>
        <w:t>, el papel que juegan las enfermeras</w:t>
      </w:r>
      <w:r w:rsidR="00F4628C">
        <w:rPr>
          <w:rFonts w:ascii="Times New Roman" w:hAnsi="Times New Roman" w:cs="Times New Roman"/>
          <w:sz w:val="24"/>
          <w:szCs w:val="24"/>
        </w:rPr>
        <w:t xml:space="preserve"> y enfermeros</w:t>
      </w:r>
      <w:r w:rsidR="002C4AD1" w:rsidRPr="00F36767">
        <w:rPr>
          <w:rFonts w:ascii="Times New Roman" w:hAnsi="Times New Roman" w:cs="Times New Roman"/>
          <w:sz w:val="24"/>
          <w:szCs w:val="24"/>
        </w:rPr>
        <w:t xml:space="preserve"> entre lo denominado </w:t>
      </w:r>
      <w:r w:rsidR="002C4AD1" w:rsidRPr="00EB6F85">
        <w:rPr>
          <w:rFonts w:ascii="Times New Roman" w:hAnsi="Times New Roman" w:cs="Times New Roman"/>
          <w:i/>
          <w:iCs/>
          <w:sz w:val="24"/>
          <w:szCs w:val="24"/>
        </w:rPr>
        <w:t>cognición normal</w:t>
      </w:r>
      <w:r w:rsidR="002C4AD1" w:rsidRPr="00F36767">
        <w:rPr>
          <w:rFonts w:ascii="Times New Roman" w:hAnsi="Times New Roman" w:cs="Times New Roman"/>
          <w:sz w:val="24"/>
          <w:szCs w:val="24"/>
        </w:rPr>
        <w:t xml:space="preserve"> y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2C4AD1" w:rsidRPr="00F36767">
        <w:rPr>
          <w:rFonts w:ascii="Times New Roman" w:hAnsi="Times New Roman" w:cs="Times New Roman"/>
          <w:sz w:val="24"/>
          <w:szCs w:val="24"/>
        </w:rPr>
        <w:t>demencia es de suma relevancia</w:t>
      </w:r>
      <w:r>
        <w:rPr>
          <w:rFonts w:ascii="Times New Roman" w:hAnsi="Times New Roman" w:cs="Times New Roman"/>
          <w:sz w:val="24"/>
          <w:szCs w:val="24"/>
        </w:rPr>
        <w:t>. De ahí que sea imprescindible que</w:t>
      </w:r>
      <w:r w:rsidR="002C4AD1" w:rsidRPr="00F36767">
        <w:rPr>
          <w:rFonts w:ascii="Times New Roman" w:hAnsi="Times New Roman" w:cs="Times New Roman"/>
          <w:sz w:val="24"/>
          <w:szCs w:val="24"/>
        </w:rPr>
        <w:t xml:space="preserve"> se lleve a cabo una anamnesis profunda en 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2C4AD1" w:rsidRPr="00F36767">
        <w:rPr>
          <w:rFonts w:ascii="Times New Roman" w:hAnsi="Times New Roman" w:cs="Times New Roman"/>
          <w:sz w:val="24"/>
          <w:szCs w:val="24"/>
        </w:rPr>
        <w:t xml:space="preserve">que no </w:t>
      </w:r>
      <w:r w:rsidRPr="00F3676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36767">
        <w:rPr>
          <w:rFonts w:ascii="Times New Roman" w:hAnsi="Times New Roman" w:cs="Times New Roman"/>
          <w:sz w:val="24"/>
          <w:szCs w:val="24"/>
        </w:rPr>
        <w:t xml:space="preserve">lo </w:t>
      </w:r>
      <w:r w:rsidR="002C4AD1" w:rsidRPr="00F36767">
        <w:rPr>
          <w:rFonts w:ascii="Times New Roman" w:hAnsi="Times New Roman" w:cs="Times New Roman"/>
          <w:sz w:val="24"/>
          <w:szCs w:val="24"/>
        </w:rPr>
        <w:t>se contemple la situación clínica del paciente, sino que</w:t>
      </w:r>
      <w:r w:rsidR="00302050" w:rsidRPr="00F36767">
        <w:rPr>
          <w:rFonts w:ascii="Times New Roman" w:hAnsi="Times New Roman" w:cs="Times New Roman"/>
          <w:sz w:val="24"/>
          <w:szCs w:val="24"/>
        </w:rPr>
        <w:t xml:space="preserve">, </w:t>
      </w:r>
      <w:r w:rsidR="002C4AD1" w:rsidRPr="00F36767">
        <w:rPr>
          <w:rFonts w:ascii="Times New Roman" w:hAnsi="Times New Roman" w:cs="Times New Roman"/>
          <w:sz w:val="24"/>
          <w:szCs w:val="24"/>
        </w:rPr>
        <w:t>a su vez, se indague en la forma en la que sus cuidadores, amigos y familia se involucran</w:t>
      </w:r>
      <w:r w:rsidR="000D5842">
        <w:rPr>
          <w:rFonts w:ascii="Times New Roman" w:hAnsi="Times New Roman" w:cs="Times New Roman"/>
          <w:sz w:val="24"/>
          <w:szCs w:val="24"/>
        </w:rPr>
        <w:t>,</w:t>
      </w:r>
      <w:r w:rsidR="002C4AD1" w:rsidRPr="00F36767">
        <w:rPr>
          <w:rFonts w:ascii="Times New Roman" w:hAnsi="Times New Roman" w:cs="Times New Roman"/>
          <w:sz w:val="24"/>
          <w:szCs w:val="24"/>
        </w:rPr>
        <w:t xml:space="preserve"> debido a las afecciones psicológicas que esta condición aguarda (Sebastián y Arranz, 2017). </w:t>
      </w:r>
      <w:r w:rsidR="000D5842">
        <w:rPr>
          <w:rFonts w:ascii="Times New Roman" w:hAnsi="Times New Roman" w:cs="Times New Roman"/>
          <w:sz w:val="24"/>
          <w:szCs w:val="24"/>
        </w:rPr>
        <w:t>En suma,</w:t>
      </w:r>
      <w:r w:rsidR="002C4AD1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0D5842">
        <w:rPr>
          <w:rFonts w:ascii="Times New Roman" w:hAnsi="Times New Roman" w:cs="Times New Roman"/>
          <w:sz w:val="24"/>
          <w:szCs w:val="24"/>
        </w:rPr>
        <w:t>el</w:t>
      </w:r>
      <w:r w:rsidR="002C4AD1" w:rsidRPr="00F36767">
        <w:rPr>
          <w:rFonts w:ascii="Times New Roman" w:hAnsi="Times New Roman" w:cs="Times New Roman"/>
          <w:sz w:val="24"/>
          <w:szCs w:val="24"/>
        </w:rPr>
        <w:t xml:space="preserve"> involucramiento familiar y social </w:t>
      </w:r>
      <w:r w:rsidR="009E7AFB">
        <w:rPr>
          <w:rFonts w:ascii="Times New Roman" w:hAnsi="Times New Roman" w:cs="Times New Roman"/>
          <w:sz w:val="24"/>
          <w:szCs w:val="24"/>
        </w:rPr>
        <w:t>para</w:t>
      </w:r>
      <w:r w:rsidR="002C4AD1" w:rsidRPr="00F36767">
        <w:rPr>
          <w:rFonts w:ascii="Times New Roman" w:hAnsi="Times New Roman" w:cs="Times New Roman"/>
          <w:sz w:val="24"/>
          <w:szCs w:val="24"/>
        </w:rPr>
        <w:t xml:space="preserve"> con las personas adultas mayores </w:t>
      </w:r>
      <w:r w:rsidR="009E7AFB">
        <w:rPr>
          <w:rFonts w:ascii="Times New Roman" w:hAnsi="Times New Roman" w:cs="Times New Roman"/>
          <w:sz w:val="24"/>
          <w:szCs w:val="24"/>
        </w:rPr>
        <w:t>es un facto</w:t>
      </w:r>
      <w:r w:rsidR="00FB6EE7">
        <w:rPr>
          <w:rFonts w:ascii="Times New Roman" w:hAnsi="Times New Roman" w:cs="Times New Roman"/>
          <w:sz w:val="24"/>
          <w:szCs w:val="24"/>
        </w:rPr>
        <w:t>r</w:t>
      </w:r>
      <w:r w:rsidR="009E7AFB">
        <w:rPr>
          <w:rFonts w:ascii="Times New Roman" w:hAnsi="Times New Roman" w:cs="Times New Roman"/>
          <w:sz w:val="24"/>
          <w:szCs w:val="24"/>
        </w:rPr>
        <w:t xml:space="preserve"> que</w:t>
      </w:r>
      <w:r w:rsidR="007908BF" w:rsidRPr="00F36767">
        <w:rPr>
          <w:rFonts w:ascii="Times New Roman" w:hAnsi="Times New Roman" w:cs="Times New Roman"/>
          <w:sz w:val="24"/>
          <w:szCs w:val="24"/>
        </w:rPr>
        <w:t xml:space="preserve"> impacta en el</w:t>
      </w:r>
      <w:r w:rsidR="002C4AD1" w:rsidRPr="00F36767">
        <w:rPr>
          <w:rFonts w:ascii="Times New Roman" w:hAnsi="Times New Roman" w:cs="Times New Roman"/>
          <w:sz w:val="24"/>
          <w:szCs w:val="24"/>
        </w:rPr>
        <w:t xml:space="preserve"> bienestar</w:t>
      </w:r>
      <w:r w:rsidR="008D08B5">
        <w:rPr>
          <w:rFonts w:ascii="Times New Roman" w:hAnsi="Times New Roman" w:cs="Times New Roman"/>
          <w:sz w:val="24"/>
          <w:szCs w:val="24"/>
        </w:rPr>
        <w:t>.</w:t>
      </w:r>
    </w:p>
    <w:p w14:paraId="07638A8C" w14:textId="0C868179" w:rsidR="00DE6F68" w:rsidRPr="00F36767" w:rsidRDefault="00174590" w:rsidP="00B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Finalmente</w:t>
      </w:r>
      <w:r w:rsidR="002C4AD1" w:rsidRPr="00F36767">
        <w:rPr>
          <w:rFonts w:ascii="Times New Roman" w:hAnsi="Times New Roman" w:cs="Times New Roman"/>
          <w:sz w:val="24"/>
          <w:szCs w:val="24"/>
        </w:rPr>
        <w:t>, respect</w:t>
      </w:r>
      <w:r w:rsidR="00A04225">
        <w:rPr>
          <w:rFonts w:ascii="Times New Roman" w:hAnsi="Times New Roman" w:cs="Times New Roman"/>
          <w:sz w:val="24"/>
          <w:szCs w:val="24"/>
        </w:rPr>
        <w:t>o</w:t>
      </w:r>
      <w:r w:rsidR="002C4AD1" w:rsidRPr="00F36767">
        <w:rPr>
          <w:rFonts w:ascii="Times New Roman" w:hAnsi="Times New Roman" w:cs="Times New Roman"/>
          <w:sz w:val="24"/>
          <w:szCs w:val="24"/>
        </w:rPr>
        <w:t xml:space="preserve"> al síndrome confusional agudo</w:t>
      </w:r>
      <w:r w:rsidR="00A04225">
        <w:rPr>
          <w:rFonts w:ascii="Times New Roman" w:hAnsi="Times New Roman" w:cs="Times New Roman"/>
          <w:sz w:val="24"/>
          <w:szCs w:val="24"/>
        </w:rPr>
        <w:t xml:space="preserve"> y</w:t>
      </w:r>
      <w:r w:rsidR="002C4AD1" w:rsidRPr="00F36767">
        <w:rPr>
          <w:rFonts w:ascii="Times New Roman" w:hAnsi="Times New Roman" w:cs="Times New Roman"/>
          <w:sz w:val="24"/>
          <w:szCs w:val="24"/>
        </w:rPr>
        <w:t xml:space="preserve"> el involucramiento de las atenciones enfermeras</w:t>
      </w:r>
      <w:r w:rsidR="00A04225">
        <w:rPr>
          <w:rFonts w:ascii="Times New Roman" w:hAnsi="Times New Roman" w:cs="Times New Roman"/>
          <w:sz w:val="24"/>
          <w:szCs w:val="24"/>
        </w:rPr>
        <w:t xml:space="preserve">, este suele generar </w:t>
      </w:r>
      <w:r w:rsidR="002C4AD1" w:rsidRPr="00F36767">
        <w:rPr>
          <w:rFonts w:ascii="Times New Roman" w:hAnsi="Times New Roman" w:cs="Times New Roman"/>
          <w:sz w:val="24"/>
          <w:szCs w:val="24"/>
        </w:rPr>
        <w:t>procesos de atención que relacionan factores sociales y de salud. Es decir</w:t>
      </w:r>
      <w:r w:rsidR="007908BF" w:rsidRPr="00F36767">
        <w:rPr>
          <w:rFonts w:ascii="Times New Roman" w:hAnsi="Times New Roman" w:cs="Times New Roman"/>
          <w:sz w:val="24"/>
          <w:szCs w:val="24"/>
        </w:rPr>
        <w:t>,</w:t>
      </w:r>
      <w:r w:rsidR="002C4AD1" w:rsidRPr="00F36767">
        <w:rPr>
          <w:rFonts w:ascii="Times New Roman" w:hAnsi="Times New Roman" w:cs="Times New Roman"/>
          <w:sz w:val="24"/>
          <w:szCs w:val="24"/>
        </w:rPr>
        <w:t xml:space="preserve"> que debido a los efectos que el síndrome confusional agudo tiene en los pacientes </w:t>
      </w:r>
      <w:r w:rsidR="007908BF" w:rsidRPr="00F36767">
        <w:rPr>
          <w:rFonts w:ascii="Times New Roman" w:hAnsi="Times New Roman" w:cs="Times New Roman"/>
          <w:sz w:val="24"/>
          <w:szCs w:val="24"/>
        </w:rPr>
        <w:t>(c</w:t>
      </w:r>
      <w:r w:rsidR="002C4AD1" w:rsidRPr="00F36767">
        <w:rPr>
          <w:rFonts w:ascii="Times New Roman" w:hAnsi="Times New Roman" w:cs="Times New Roman"/>
          <w:sz w:val="24"/>
          <w:szCs w:val="24"/>
        </w:rPr>
        <w:t>omo el riesgo a caídas, lesiones, deshidratación o desorientación espacial</w:t>
      </w:r>
      <w:r w:rsidR="007908BF" w:rsidRPr="00F36767">
        <w:rPr>
          <w:rFonts w:ascii="Times New Roman" w:hAnsi="Times New Roman" w:cs="Times New Roman"/>
          <w:sz w:val="24"/>
          <w:szCs w:val="24"/>
        </w:rPr>
        <w:t>),</w:t>
      </w:r>
      <w:r w:rsidR="002C4AD1" w:rsidRPr="00F36767">
        <w:rPr>
          <w:rFonts w:ascii="Times New Roman" w:hAnsi="Times New Roman" w:cs="Times New Roman"/>
          <w:sz w:val="24"/>
          <w:szCs w:val="24"/>
        </w:rPr>
        <w:t xml:space="preserve"> el acompañamiento enfermero incrementa las posibilidades de </w:t>
      </w:r>
      <w:r w:rsidR="00FB6EE7">
        <w:rPr>
          <w:rFonts w:ascii="Times New Roman" w:hAnsi="Times New Roman" w:cs="Times New Roman"/>
          <w:sz w:val="24"/>
          <w:szCs w:val="24"/>
        </w:rPr>
        <w:t>un</w:t>
      </w:r>
      <w:r w:rsidR="00F02A6D">
        <w:rPr>
          <w:rFonts w:ascii="Times New Roman" w:hAnsi="Times New Roman" w:cs="Times New Roman"/>
          <w:sz w:val="24"/>
          <w:szCs w:val="24"/>
        </w:rPr>
        <w:t>a mejor</w:t>
      </w:r>
      <w:r w:rsidR="002C4AD1" w:rsidRPr="00F36767">
        <w:rPr>
          <w:rFonts w:ascii="Times New Roman" w:hAnsi="Times New Roman" w:cs="Times New Roman"/>
          <w:sz w:val="24"/>
          <w:szCs w:val="24"/>
        </w:rPr>
        <w:t xml:space="preserve"> calidad en la vida</w:t>
      </w:r>
      <w:r w:rsidR="007908BF" w:rsidRPr="00F36767">
        <w:rPr>
          <w:rFonts w:ascii="Times New Roman" w:hAnsi="Times New Roman" w:cs="Times New Roman"/>
          <w:sz w:val="24"/>
          <w:szCs w:val="24"/>
        </w:rPr>
        <w:t>,</w:t>
      </w:r>
      <w:r w:rsidR="002C4AD1" w:rsidRPr="00F36767">
        <w:rPr>
          <w:rFonts w:ascii="Times New Roman" w:hAnsi="Times New Roman" w:cs="Times New Roman"/>
          <w:sz w:val="24"/>
          <w:szCs w:val="24"/>
        </w:rPr>
        <w:t xml:space="preserve"> además</w:t>
      </w:r>
      <w:r w:rsidR="007908BF" w:rsidRPr="00F36767">
        <w:rPr>
          <w:rFonts w:ascii="Times New Roman" w:hAnsi="Times New Roman" w:cs="Times New Roman"/>
          <w:sz w:val="24"/>
          <w:szCs w:val="24"/>
        </w:rPr>
        <w:t xml:space="preserve"> de realizar</w:t>
      </w:r>
      <w:r w:rsidR="002C4AD1" w:rsidRPr="00F36767">
        <w:rPr>
          <w:rFonts w:ascii="Times New Roman" w:hAnsi="Times New Roman" w:cs="Times New Roman"/>
          <w:sz w:val="24"/>
          <w:szCs w:val="24"/>
        </w:rPr>
        <w:t xml:space="preserve"> un acompañamiento directo con los cuidadores y familiares de </w:t>
      </w:r>
      <w:r w:rsidR="007908BF" w:rsidRPr="00F36767">
        <w:rPr>
          <w:rFonts w:ascii="Times New Roman" w:hAnsi="Times New Roman" w:cs="Times New Roman"/>
          <w:sz w:val="24"/>
          <w:szCs w:val="24"/>
        </w:rPr>
        <w:t>este grupo</w:t>
      </w:r>
      <w:r w:rsidR="002C4AD1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7908BF" w:rsidRPr="00F36767">
        <w:rPr>
          <w:rFonts w:ascii="Times New Roman" w:hAnsi="Times New Roman" w:cs="Times New Roman"/>
          <w:sz w:val="24"/>
          <w:szCs w:val="24"/>
        </w:rPr>
        <w:t>etario.</w:t>
      </w:r>
    </w:p>
    <w:p w14:paraId="1B92BBA5" w14:textId="0AD6CC74" w:rsidR="00ED74D9" w:rsidRDefault="00F81C6D" w:rsidP="00B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Tomando en cuenta todo lo anterior</w:t>
      </w:r>
      <w:r w:rsidR="007908BF" w:rsidRPr="00F36767">
        <w:rPr>
          <w:rFonts w:ascii="Times New Roman" w:hAnsi="Times New Roman" w:cs="Times New Roman"/>
          <w:sz w:val="24"/>
          <w:szCs w:val="24"/>
        </w:rPr>
        <w:t>,</w:t>
      </w:r>
      <w:r w:rsidR="00072B1E" w:rsidRPr="00F36767">
        <w:rPr>
          <w:rFonts w:ascii="Times New Roman" w:hAnsi="Times New Roman" w:cs="Times New Roman"/>
          <w:sz w:val="24"/>
          <w:szCs w:val="24"/>
        </w:rPr>
        <w:t xml:space="preserve"> la presente investigación tiene como objetivo determinar la capacidad cognitiva, </w:t>
      </w:r>
      <w:r w:rsidR="00773932" w:rsidRPr="00F36767">
        <w:rPr>
          <w:rFonts w:ascii="Times New Roman" w:hAnsi="Times New Roman" w:cs="Times New Roman"/>
          <w:sz w:val="24"/>
          <w:szCs w:val="24"/>
        </w:rPr>
        <w:t>discapacidad auditiva y confusión en adultos mayores pertenecientes a un programa de apoyo</w:t>
      </w:r>
      <w:r w:rsidR="00072B1E" w:rsidRPr="00F36767">
        <w:rPr>
          <w:rFonts w:ascii="Times New Roman" w:hAnsi="Times New Roman" w:cs="Times New Roman"/>
          <w:sz w:val="24"/>
          <w:szCs w:val="24"/>
        </w:rPr>
        <w:t xml:space="preserve"> en la ciudad de Morelia, Michoacán, México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3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 ello, es</w:t>
      </w:r>
      <w:r w:rsidR="00072B1E" w:rsidRPr="00F36767">
        <w:rPr>
          <w:rFonts w:ascii="Times New Roman" w:hAnsi="Times New Roman" w:cs="Times New Roman"/>
          <w:sz w:val="24"/>
          <w:szCs w:val="24"/>
        </w:rPr>
        <w:t xml:space="preserve"> necesario </w:t>
      </w:r>
      <w:r w:rsidR="00E93FC3" w:rsidRPr="00F36767">
        <w:rPr>
          <w:rFonts w:ascii="Times New Roman" w:hAnsi="Times New Roman" w:cs="Times New Roman"/>
          <w:sz w:val="24"/>
          <w:szCs w:val="24"/>
        </w:rPr>
        <w:t xml:space="preserve">establecer </w:t>
      </w:r>
      <w:r w:rsidR="00823EDD" w:rsidRPr="00F36767">
        <w:rPr>
          <w:rFonts w:ascii="Times New Roman" w:hAnsi="Times New Roman" w:cs="Times New Roman"/>
          <w:sz w:val="24"/>
          <w:szCs w:val="24"/>
        </w:rPr>
        <w:t xml:space="preserve">el porcentaje total de participantes con déficit </w:t>
      </w:r>
      <w:r w:rsidR="00E93FC3" w:rsidRPr="00F36767">
        <w:rPr>
          <w:rFonts w:ascii="Times New Roman" w:hAnsi="Times New Roman" w:cs="Times New Roman"/>
          <w:sz w:val="24"/>
          <w:szCs w:val="24"/>
        </w:rPr>
        <w:t>y</w:t>
      </w:r>
      <w:r w:rsidR="00823EDD" w:rsidRPr="00F36767">
        <w:rPr>
          <w:rFonts w:ascii="Times New Roman" w:hAnsi="Times New Roman" w:cs="Times New Roman"/>
          <w:sz w:val="24"/>
          <w:szCs w:val="24"/>
        </w:rPr>
        <w:t xml:space="preserve"> sin déficit cognitivo</w:t>
      </w:r>
      <w:r w:rsidR="00E93FC3" w:rsidRPr="00F36767">
        <w:rPr>
          <w:rFonts w:ascii="Times New Roman" w:hAnsi="Times New Roman" w:cs="Times New Roman"/>
          <w:sz w:val="24"/>
          <w:szCs w:val="24"/>
        </w:rPr>
        <w:t>; p</w:t>
      </w:r>
      <w:r w:rsidR="00823EDD" w:rsidRPr="00F36767">
        <w:rPr>
          <w:rFonts w:ascii="Times New Roman" w:hAnsi="Times New Roman" w:cs="Times New Roman"/>
          <w:sz w:val="24"/>
          <w:szCs w:val="24"/>
        </w:rPr>
        <w:t xml:space="preserve">resentar los porcentajes de respuestas correctas e incorrectas de acuerdo </w:t>
      </w:r>
      <w:r>
        <w:rPr>
          <w:rFonts w:ascii="Times New Roman" w:hAnsi="Times New Roman" w:cs="Times New Roman"/>
          <w:sz w:val="24"/>
          <w:szCs w:val="24"/>
        </w:rPr>
        <w:t>con</w:t>
      </w:r>
      <w:r w:rsidR="00823EDD" w:rsidRPr="00F36767">
        <w:rPr>
          <w:rFonts w:ascii="Times New Roman" w:hAnsi="Times New Roman" w:cs="Times New Roman"/>
          <w:sz w:val="24"/>
          <w:szCs w:val="24"/>
        </w:rPr>
        <w:t xml:space="preserve"> los elementos del tamizaje rápido de las condiciones geriátricas</w:t>
      </w:r>
      <w:r w:rsidR="00E93FC3" w:rsidRPr="00F36767">
        <w:rPr>
          <w:rFonts w:ascii="Times New Roman" w:hAnsi="Times New Roman" w:cs="Times New Roman"/>
          <w:sz w:val="24"/>
          <w:szCs w:val="24"/>
        </w:rPr>
        <w:t xml:space="preserve">; indicar </w:t>
      </w:r>
      <w:r w:rsidR="00823EDD" w:rsidRPr="00F36767">
        <w:rPr>
          <w:rFonts w:ascii="Times New Roman" w:hAnsi="Times New Roman" w:cs="Times New Roman"/>
          <w:sz w:val="24"/>
          <w:szCs w:val="24"/>
        </w:rPr>
        <w:t>los porcentajes de la alteración auditiva autopercibida en los participantes</w:t>
      </w:r>
      <w:r w:rsidR="00E93FC3" w:rsidRPr="00F36767">
        <w:rPr>
          <w:rFonts w:ascii="Times New Roman" w:hAnsi="Times New Roman" w:cs="Times New Roman"/>
          <w:sz w:val="24"/>
          <w:szCs w:val="24"/>
        </w:rPr>
        <w:t>; i</w:t>
      </w:r>
      <w:r w:rsidR="00823EDD" w:rsidRPr="00F36767">
        <w:rPr>
          <w:rFonts w:ascii="Times New Roman" w:hAnsi="Times New Roman" w:cs="Times New Roman"/>
          <w:sz w:val="24"/>
          <w:szCs w:val="24"/>
        </w:rPr>
        <w:t xml:space="preserve">dentificar los porcentajes de los indicadores de la </w:t>
      </w:r>
      <w:r w:rsidR="00E93FC3" w:rsidRPr="00F36767">
        <w:rPr>
          <w:rFonts w:ascii="Times New Roman" w:hAnsi="Times New Roman" w:cs="Times New Roman"/>
          <w:sz w:val="24"/>
          <w:szCs w:val="24"/>
        </w:rPr>
        <w:t>d</w:t>
      </w:r>
      <w:r w:rsidR="00823EDD" w:rsidRPr="00F36767">
        <w:rPr>
          <w:rFonts w:ascii="Times New Roman" w:hAnsi="Times New Roman" w:cs="Times New Roman"/>
          <w:sz w:val="24"/>
          <w:szCs w:val="24"/>
        </w:rPr>
        <w:t xml:space="preserve">iscapacidad </w:t>
      </w:r>
      <w:r w:rsidR="00E93FC3" w:rsidRPr="00F36767">
        <w:rPr>
          <w:rFonts w:ascii="Times New Roman" w:hAnsi="Times New Roman" w:cs="Times New Roman"/>
          <w:sz w:val="24"/>
          <w:szCs w:val="24"/>
        </w:rPr>
        <w:t>a</w:t>
      </w:r>
      <w:r w:rsidR="00823EDD" w:rsidRPr="00F36767">
        <w:rPr>
          <w:rFonts w:ascii="Times New Roman" w:hAnsi="Times New Roman" w:cs="Times New Roman"/>
          <w:sz w:val="24"/>
          <w:szCs w:val="24"/>
        </w:rPr>
        <w:t>uditiva de los participantes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E93FC3" w:rsidRPr="00F36767">
        <w:rPr>
          <w:rFonts w:ascii="Times New Roman" w:hAnsi="Times New Roman" w:cs="Times New Roman"/>
          <w:sz w:val="24"/>
          <w:szCs w:val="24"/>
        </w:rPr>
        <w:t>y finalmente, e</w:t>
      </w:r>
      <w:r w:rsidR="00823EDD" w:rsidRPr="00F36767">
        <w:rPr>
          <w:rFonts w:ascii="Times New Roman" w:hAnsi="Times New Roman" w:cs="Times New Roman"/>
          <w:sz w:val="24"/>
          <w:szCs w:val="24"/>
        </w:rPr>
        <w:t>xponer el porcentaje total de participantes con y sin síndrome confusional agudo</w:t>
      </w:r>
      <w:r>
        <w:rPr>
          <w:rFonts w:ascii="Times New Roman" w:hAnsi="Times New Roman" w:cs="Times New Roman"/>
          <w:sz w:val="24"/>
          <w:szCs w:val="24"/>
        </w:rPr>
        <w:t>. A partir de toda esta información,</w:t>
      </w:r>
      <w:r w:rsidR="008C43F6" w:rsidRPr="00F36767">
        <w:rPr>
          <w:rFonts w:ascii="Times New Roman" w:hAnsi="Times New Roman" w:cs="Times New Roman"/>
          <w:sz w:val="24"/>
          <w:szCs w:val="24"/>
        </w:rPr>
        <w:t xml:space="preserve"> los encargados del programa </w:t>
      </w:r>
      <w:r>
        <w:rPr>
          <w:rFonts w:ascii="Times New Roman" w:hAnsi="Times New Roman" w:cs="Times New Roman"/>
          <w:sz w:val="24"/>
          <w:szCs w:val="24"/>
        </w:rPr>
        <w:t>podrán generar</w:t>
      </w:r>
      <w:r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8C43F6" w:rsidRPr="00F36767">
        <w:rPr>
          <w:rFonts w:ascii="Times New Roman" w:hAnsi="Times New Roman" w:cs="Times New Roman"/>
          <w:sz w:val="24"/>
          <w:szCs w:val="24"/>
        </w:rPr>
        <w:t>una propuesta general de trabajo que permita atender las necesidades espec</w:t>
      </w:r>
      <w:r w:rsidR="003016E4">
        <w:rPr>
          <w:rFonts w:ascii="Times New Roman" w:hAnsi="Times New Roman" w:cs="Times New Roman"/>
          <w:sz w:val="24"/>
          <w:szCs w:val="24"/>
        </w:rPr>
        <w:t>í</w:t>
      </w:r>
      <w:r w:rsidR="008C43F6" w:rsidRPr="00F36767">
        <w:rPr>
          <w:rFonts w:ascii="Times New Roman" w:hAnsi="Times New Roman" w:cs="Times New Roman"/>
          <w:sz w:val="24"/>
          <w:szCs w:val="24"/>
        </w:rPr>
        <w:t>ficas de este grupo etario.</w:t>
      </w:r>
    </w:p>
    <w:p w14:paraId="2BA2C254" w14:textId="77777777" w:rsidR="009A2F30" w:rsidRPr="00F36767" w:rsidRDefault="009A2F30" w:rsidP="00B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E6E29E" w14:textId="7BE50236" w:rsidR="00CE2B47" w:rsidRPr="00F36767" w:rsidRDefault="008C7B3E" w:rsidP="009E407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6767">
        <w:rPr>
          <w:rFonts w:ascii="Times New Roman" w:hAnsi="Times New Roman" w:cs="Times New Roman"/>
          <w:b/>
          <w:bCs/>
          <w:sz w:val="32"/>
          <w:szCs w:val="32"/>
        </w:rPr>
        <w:t>Método</w:t>
      </w:r>
    </w:p>
    <w:p w14:paraId="4E96F6FE" w14:textId="6A45D0C7" w:rsidR="00E66EC9" w:rsidRPr="00F36767" w:rsidRDefault="000A7829" w:rsidP="009E407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</w:pPr>
      <w:r w:rsidRPr="00F36767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>Diseño</w:t>
      </w:r>
    </w:p>
    <w:p w14:paraId="4E1B1B9D" w14:textId="2A814C02" w:rsidR="00302050" w:rsidRPr="00F36767" w:rsidRDefault="000A7829" w:rsidP="00B04F0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>Esta investigación está basada en una metodología cuantitativa</w:t>
      </w:r>
      <w:r w:rsidR="00302050"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>,</w:t>
      </w:r>
      <w:r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4D0BDA"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con un diseño </w:t>
      </w:r>
      <w:r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>descriptiv</w:t>
      </w:r>
      <w:r w:rsidR="004D0BDA"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o de tipo no experimental y </w:t>
      </w:r>
      <w:r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>con un corte transversal.</w:t>
      </w:r>
    </w:p>
    <w:p w14:paraId="0549C4FF" w14:textId="77777777" w:rsidR="00ED74D9" w:rsidRPr="00F36767" w:rsidRDefault="00ED74D9" w:rsidP="00B04F0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</w:pPr>
    </w:p>
    <w:p w14:paraId="7D9A9ADC" w14:textId="67355D50" w:rsidR="000A7829" w:rsidRPr="00F36767" w:rsidRDefault="000A7829" w:rsidP="009E407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</w:pPr>
      <w:r w:rsidRPr="00F36767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>Participantes</w:t>
      </w:r>
    </w:p>
    <w:p w14:paraId="0378868B" w14:textId="1F51A3E8" w:rsidR="000A7829" w:rsidRPr="00F36767" w:rsidRDefault="000A7829" w:rsidP="00B04F0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El muestreo se realizó de manera no probabilística e intencional. Se conformó por </w:t>
      </w:r>
      <w:r w:rsidR="00753826"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30 </w:t>
      </w:r>
      <w:r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adultos mayores miembros de un </w:t>
      </w:r>
      <w:r w:rsidR="00F81C6D">
        <w:rPr>
          <w:rFonts w:ascii="Times New Roman" w:hAnsi="Times New Roman" w:cs="Times New Roman"/>
          <w:color w:val="000000"/>
          <w:sz w:val="24"/>
          <w:szCs w:val="24"/>
          <w:lang w:val="es-ES"/>
        </w:rPr>
        <w:t>p</w:t>
      </w:r>
      <w:r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>rograma de apoyo en la ciudad de Morelia, Michoacán, México</w:t>
      </w:r>
      <w:r w:rsidR="008F7196">
        <w:rPr>
          <w:rFonts w:ascii="Times New Roman" w:hAnsi="Times New Roman" w:cs="Times New Roman"/>
          <w:color w:val="000000"/>
          <w:sz w:val="24"/>
          <w:szCs w:val="24"/>
          <w:lang w:val="es-ES"/>
        </w:rPr>
        <w:t>. El pertenecer a este grupo se tomó</w:t>
      </w:r>
      <w:r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como criterio de inclusión para la participación </w:t>
      </w:r>
      <w:r w:rsidR="009565A9"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>en la investigación</w:t>
      </w:r>
      <w:r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>.</w:t>
      </w:r>
    </w:p>
    <w:p w14:paraId="7501E670" w14:textId="77777777" w:rsidR="004D0BDA" w:rsidRPr="00F36767" w:rsidRDefault="004D0BDA" w:rsidP="00B04F0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14:paraId="0C099AF3" w14:textId="63C9E350" w:rsidR="000A7829" w:rsidRPr="00F36767" w:rsidRDefault="000A7829" w:rsidP="009E407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</w:pPr>
      <w:r w:rsidRPr="00F36767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>Instrumentos y técnicas</w:t>
      </w:r>
    </w:p>
    <w:p w14:paraId="1FB35D1A" w14:textId="1A09BB7F" w:rsidR="000A7829" w:rsidRPr="00F36767" w:rsidRDefault="008F7196" w:rsidP="00B04F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S</w:t>
      </w:r>
      <w:r w:rsidR="000A7829"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e utilizaron como técnicas de recolección de datos la observación y la aplicación de </w:t>
      </w:r>
      <w:r w:rsidR="004D0BDA"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los siguientes </w:t>
      </w:r>
      <w:r w:rsidR="000A7829"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>instrumentos</w:t>
      </w:r>
      <w:r w:rsidR="004D0BDA"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>:</w:t>
      </w:r>
      <w:r w:rsidR="000A7829"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</w:p>
    <w:p w14:paraId="6651DF9C" w14:textId="393A4F89" w:rsidR="0045556C" w:rsidRPr="00F36767" w:rsidRDefault="00911F01" w:rsidP="009A2F30">
      <w:pPr>
        <w:pStyle w:val="Prrafode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767">
        <w:rPr>
          <w:rFonts w:ascii="Times New Roman" w:hAnsi="Times New Roman" w:cs="Times New Roman"/>
          <w:color w:val="000000"/>
          <w:sz w:val="24"/>
          <w:szCs w:val="24"/>
        </w:rPr>
        <w:t xml:space="preserve">Mini-Mental State Examination </w:t>
      </w:r>
      <w:r w:rsidR="005E4B6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36767">
        <w:rPr>
          <w:rFonts w:ascii="Times New Roman" w:hAnsi="Times New Roman" w:cs="Times New Roman"/>
          <w:color w:val="000000"/>
          <w:sz w:val="24"/>
          <w:szCs w:val="24"/>
        </w:rPr>
        <w:t>MMSE</w:t>
      </w:r>
      <w:r w:rsidR="005E4B6B">
        <w:rPr>
          <w:rFonts w:ascii="Times New Roman" w:hAnsi="Times New Roman" w:cs="Times New Roman"/>
          <w:color w:val="000000"/>
          <w:sz w:val="24"/>
          <w:szCs w:val="24"/>
        </w:rPr>
        <w:t>), r</w:t>
      </w:r>
      <w:r w:rsidR="00EF77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E4B6B">
        <w:rPr>
          <w:rFonts w:ascii="Times New Roman" w:hAnsi="Times New Roman" w:cs="Times New Roman"/>
          <w:color w:val="000000"/>
          <w:sz w:val="24"/>
          <w:szCs w:val="24"/>
        </w:rPr>
        <w:t>alizado por</w:t>
      </w:r>
      <w:r w:rsidR="00F10DD1" w:rsidRPr="00F36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D86" w:rsidRPr="00F36767">
        <w:rPr>
          <w:rFonts w:ascii="Times New Roman" w:hAnsi="Times New Roman" w:cs="Times New Roman"/>
          <w:sz w:val="24"/>
          <w:szCs w:val="24"/>
        </w:rPr>
        <w:t>Folstein</w:t>
      </w:r>
      <w:r w:rsidR="00607CAC">
        <w:rPr>
          <w:rFonts w:ascii="Times New Roman" w:hAnsi="Times New Roman" w:cs="Times New Roman"/>
          <w:sz w:val="24"/>
          <w:szCs w:val="24"/>
        </w:rPr>
        <w:t>,</w:t>
      </w:r>
      <w:r w:rsidR="005E4B6B" w:rsidRPr="005E4B6B">
        <w:t xml:space="preserve"> </w:t>
      </w:r>
      <w:r w:rsidR="005E4B6B" w:rsidRPr="005E4B6B">
        <w:rPr>
          <w:rFonts w:ascii="Times New Roman" w:hAnsi="Times New Roman" w:cs="Times New Roman"/>
          <w:color w:val="000000"/>
          <w:sz w:val="24"/>
          <w:szCs w:val="24"/>
        </w:rPr>
        <w:t>Folstein, McHugh y Fanjiang</w:t>
      </w:r>
      <w:r w:rsidR="00607CAC">
        <w:rPr>
          <w:rFonts w:ascii="Times New Roman" w:hAnsi="Times New Roman" w:cs="Times New Roman"/>
          <w:color w:val="000000"/>
          <w:sz w:val="24"/>
          <w:szCs w:val="24"/>
        </w:rPr>
        <w:t xml:space="preserve"> (2012, adaptado al español por Lobo, </w:t>
      </w:r>
      <w:r w:rsidR="0058087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07CAC">
        <w:rPr>
          <w:rFonts w:ascii="Times New Roman" w:hAnsi="Times New Roman" w:cs="Times New Roman"/>
          <w:color w:val="000000"/>
          <w:sz w:val="24"/>
          <w:szCs w:val="24"/>
        </w:rPr>
        <w:t>az</w:t>
      </w:r>
      <w:r w:rsidR="0058087E">
        <w:rPr>
          <w:rFonts w:ascii="Times New Roman" w:hAnsi="Times New Roman" w:cs="Times New Roman"/>
          <w:color w:val="000000"/>
          <w:sz w:val="24"/>
          <w:szCs w:val="24"/>
        </w:rPr>
        <w:t>, Marcos y Grupo Zarademp)</w:t>
      </w:r>
      <w:r w:rsidR="00F10DD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93FC3" w:rsidRPr="00F36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0BDA" w:rsidRPr="00F36767">
        <w:rPr>
          <w:rFonts w:ascii="Times New Roman" w:hAnsi="Times New Roman" w:cs="Times New Roman"/>
          <w:color w:val="000000"/>
          <w:sz w:val="24"/>
          <w:szCs w:val="24"/>
        </w:rPr>
        <w:t>sirve para realizar de forma rápida u</w:t>
      </w:r>
      <w:r w:rsidRPr="00F36767">
        <w:rPr>
          <w:rFonts w:ascii="Times New Roman" w:hAnsi="Times New Roman" w:cs="Times New Roman"/>
          <w:color w:val="000000"/>
          <w:sz w:val="24"/>
          <w:szCs w:val="24"/>
        </w:rPr>
        <w:t>n examen clínico del estado cognoscitivo del individuo</w:t>
      </w:r>
      <w:r w:rsidR="0058087E">
        <w:rPr>
          <w:rFonts w:ascii="Times New Roman" w:hAnsi="Times New Roman" w:cs="Times New Roman"/>
          <w:color w:val="000000"/>
          <w:sz w:val="24"/>
          <w:szCs w:val="24"/>
        </w:rPr>
        <w:t>. El MMSE</w:t>
      </w:r>
      <w:r w:rsidR="00E93FC3" w:rsidRPr="00F36767">
        <w:rPr>
          <w:rFonts w:ascii="Times New Roman" w:hAnsi="Times New Roman" w:cs="Times New Roman"/>
          <w:color w:val="000000"/>
          <w:sz w:val="24"/>
          <w:szCs w:val="24"/>
        </w:rPr>
        <w:t xml:space="preserve"> cuenta con 11 </w:t>
      </w:r>
      <w:r w:rsidRPr="00F36767">
        <w:rPr>
          <w:rFonts w:ascii="Times New Roman" w:hAnsi="Times New Roman" w:cs="Times New Roman"/>
          <w:color w:val="000000"/>
          <w:sz w:val="24"/>
          <w:szCs w:val="24"/>
        </w:rPr>
        <w:t>áreas de exploración: orientación temporal, espacial, fijación, atención y cálculo, memoria, nominación, repetición, comprensión, lectura, escritura y dibujo.</w:t>
      </w:r>
    </w:p>
    <w:p w14:paraId="04CE3355" w14:textId="018BD0A3" w:rsidR="006C2179" w:rsidRPr="00F36767" w:rsidRDefault="0058087E" w:rsidP="009A2F30">
      <w:pPr>
        <w:pStyle w:val="Prrafode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La versión corta del “</w:t>
      </w:r>
      <w:r w:rsidR="0045556C" w:rsidRPr="00F36767">
        <w:rPr>
          <w:rFonts w:ascii="Times New Roman" w:hAnsi="Times New Roman" w:cs="Times New Roman"/>
          <w:color w:val="000000"/>
          <w:sz w:val="24"/>
          <w:szCs w:val="24"/>
        </w:rPr>
        <w:t>Inventario de limitación auditiva para adultos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45556C" w:rsidRPr="00F36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45556C" w:rsidRPr="00F36767">
        <w:rPr>
          <w:rFonts w:ascii="Times New Roman" w:hAnsi="Times New Roman" w:cs="Times New Roman"/>
          <w:color w:val="000000"/>
          <w:sz w:val="24"/>
          <w:szCs w:val="24"/>
        </w:rPr>
        <w:t>HHIE-S</w:t>
      </w:r>
      <w:r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Pr="00F36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556C" w:rsidRPr="00F36767">
        <w:rPr>
          <w:rFonts w:ascii="Times New Roman" w:hAnsi="Times New Roman" w:cs="Times New Roman"/>
          <w:color w:val="000000"/>
          <w:sz w:val="24"/>
          <w:szCs w:val="24"/>
        </w:rPr>
        <w:t>(Ventry y Weinstein, 198</w:t>
      </w:r>
      <w:r w:rsidR="00BB569E" w:rsidRPr="00F3676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36767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36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3FC3" w:rsidRPr="00F36767">
        <w:rPr>
          <w:rFonts w:ascii="Times New Roman" w:hAnsi="Times New Roman" w:cs="Times New Roman"/>
          <w:color w:val="000000"/>
          <w:sz w:val="24"/>
          <w:szCs w:val="24"/>
        </w:rPr>
        <w:t>detec</w:t>
      </w:r>
      <w:r w:rsidR="004D0BDA" w:rsidRPr="00F36767">
        <w:rPr>
          <w:rFonts w:ascii="Times New Roman" w:hAnsi="Times New Roman" w:cs="Times New Roman"/>
          <w:color w:val="000000"/>
          <w:sz w:val="24"/>
          <w:szCs w:val="24"/>
        </w:rPr>
        <w:t>ta</w:t>
      </w:r>
      <w:r w:rsidR="00E93FC3" w:rsidRPr="00F36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0BDA" w:rsidRPr="00F36767">
        <w:rPr>
          <w:rFonts w:ascii="Times New Roman" w:hAnsi="Times New Roman" w:cs="Times New Roman"/>
          <w:color w:val="000000"/>
          <w:sz w:val="24"/>
          <w:szCs w:val="24"/>
        </w:rPr>
        <w:t>las</w:t>
      </w:r>
      <w:r w:rsidR="00E93FC3" w:rsidRPr="00F36767">
        <w:rPr>
          <w:rFonts w:ascii="Times New Roman" w:hAnsi="Times New Roman" w:cs="Times New Roman"/>
          <w:color w:val="000000"/>
          <w:sz w:val="24"/>
          <w:szCs w:val="24"/>
        </w:rPr>
        <w:t xml:space="preserve"> alteraciones de la audición</w:t>
      </w:r>
      <w:r w:rsidR="004D0BDA" w:rsidRPr="00F36767">
        <w:rPr>
          <w:rFonts w:ascii="Times New Roman" w:hAnsi="Times New Roman" w:cs="Times New Roman"/>
          <w:color w:val="000000"/>
          <w:sz w:val="24"/>
          <w:szCs w:val="24"/>
        </w:rPr>
        <w:t xml:space="preserve"> y consta</w:t>
      </w:r>
      <w:r w:rsidR="00E93FC3" w:rsidRPr="00F36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4F8D" w:rsidRPr="00F36767">
        <w:rPr>
          <w:rFonts w:ascii="Times New Roman" w:hAnsi="Times New Roman" w:cs="Times New Roman"/>
          <w:color w:val="000000"/>
          <w:sz w:val="24"/>
          <w:szCs w:val="24"/>
        </w:rPr>
        <w:t>de diez preguntas</w:t>
      </w:r>
      <w:r w:rsidR="00E93FC3" w:rsidRPr="00F367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6C7E89B" w14:textId="4E5BAD78" w:rsidR="009565A9" w:rsidRPr="00F36767" w:rsidRDefault="00B84F8D" w:rsidP="009A2F30">
      <w:pPr>
        <w:pStyle w:val="Prrafode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767">
        <w:rPr>
          <w:rFonts w:ascii="Times New Roman" w:hAnsi="Times New Roman" w:cs="Times New Roman"/>
          <w:color w:val="000000"/>
          <w:sz w:val="24"/>
          <w:szCs w:val="24"/>
        </w:rPr>
        <w:t xml:space="preserve">Método de evaluación de la confusión </w:t>
      </w:r>
      <w:r w:rsidR="00484285" w:rsidRPr="00F36767">
        <w:rPr>
          <w:rFonts w:ascii="Times New Roman" w:hAnsi="Times New Roman" w:cs="Times New Roman"/>
          <w:color w:val="000000"/>
          <w:sz w:val="24"/>
          <w:szCs w:val="24"/>
        </w:rPr>
        <w:t>(Inouye</w:t>
      </w:r>
      <w:r w:rsidR="006C2179" w:rsidRPr="00F36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2050" w:rsidRPr="00EB6F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</w:t>
      </w:r>
      <w:r w:rsidR="00302050" w:rsidRPr="00F3676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C2179" w:rsidRPr="00F367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84285" w:rsidRPr="00F36767">
        <w:rPr>
          <w:rFonts w:ascii="Times New Roman" w:hAnsi="Times New Roman" w:cs="Times New Roman"/>
          <w:color w:val="000000"/>
          <w:sz w:val="24"/>
          <w:szCs w:val="24"/>
        </w:rPr>
        <w:t>1990</w:t>
      </w:r>
      <w:r w:rsidR="005848C2" w:rsidRPr="00F3676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848C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848C2" w:rsidRPr="00F36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3FC3" w:rsidRPr="00F36767">
        <w:rPr>
          <w:rFonts w:ascii="Times New Roman" w:hAnsi="Times New Roman" w:cs="Times New Roman"/>
          <w:color w:val="000000"/>
          <w:sz w:val="24"/>
          <w:szCs w:val="24"/>
        </w:rPr>
        <w:t>evalúa el síndrome confusional</w:t>
      </w:r>
      <w:r w:rsidR="005848C2">
        <w:rPr>
          <w:rFonts w:ascii="Times New Roman" w:hAnsi="Times New Roman" w:cs="Times New Roman"/>
          <w:color w:val="000000"/>
          <w:sz w:val="24"/>
          <w:szCs w:val="24"/>
        </w:rPr>
        <w:t xml:space="preserve"> y</w:t>
      </w:r>
      <w:r w:rsidR="00E93FC3" w:rsidRPr="00F36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6767">
        <w:rPr>
          <w:rFonts w:ascii="Times New Roman" w:hAnsi="Times New Roman" w:cs="Times New Roman"/>
          <w:color w:val="000000"/>
          <w:sz w:val="24"/>
          <w:szCs w:val="24"/>
        </w:rPr>
        <w:t xml:space="preserve">consta </w:t>
      </w:r>
      <w:r w:rsidR="00484285" w:rsidRPr="00F36767">
        <w:rPr>
          <w:rFonts w:ascii="Times New Roman" w:hAnsi="Times New Roman" w:cs="Times New Roman"/>
          <w:color w:val="000000"/>
          <w:sz w:val="24"/>
          <w:szCs w:val="24"/>
        </w:rPr>
        <w:t>de cuatro criterios: comienzo agudo y curso fluctuante</w:t>
      </w:r>
      <w:r w:rsidR="00E93FC3" w:rsidRPr="00F367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84285" w:rsidRPr="00F36767">
        <w:rPr>
          <w:rFonts w:ascii="Times New Roman" w:hAnsi="Times New Roman" w:cs="Times New Roman"/>
          <w:color w:val="000000"/>
          <w:sz w:val="24"/>
          <w:szCs w:val="24"/>
        </w:rPr>
        <w:t>alteración de la atención, pensamiento desorganizado y alteración del nivel de conciencia</w:t>
      </w:r>
      <w:r w:rsidR="004D0BDA" w:rsidRPr="00F36767">
        <w:rPr>
          <w:rFonts w:ascii="Times New Roman" w:hAnsi="Times New Roman" w:cs="Times New Roman"/>
          <w:color w:val="000000"/>
          <w:sz w:val="24"/>
          <w:szCs w:val="24"/>
        </w:rPr>
        <w:t>. Para determinar que una persona tiene este tipo de síndrome</w:t>
      </w:r>
      <w:r w:rsidR="005848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D0BDA" w:rsidRPr="00F36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4285" w:rsidRPr="00F36767">
        <w:rPr>
          <w:rFonts w:ascii="Times New Roman" w:hAnsi="Times New Roman" w:cs="Times New Roman"/>
          <w:color w:val="000000"/>
          <w:sz w:val="24"/>
          <w:szCs w:val="24"/>
        </w:rPr>
        <w:t>es necesario que se cumplan los primeros dos criterios y uno de los dos últimos</w:t>
      </w:r>
      <w:r w:rsidR="00E93FC3" w:rsidRPr="00F367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ECA9A31" w14:textId="77777777" w:rsidR="007B4D16" w:rsidRPr="00F36767" w:rsidRDefault="007B4D16" w:rsidP="00B04F06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E7D39C7" w14:textId="4A6C7B7F" w:rsidR="00484285" w:rsidRPr="00F36767" w:rsidRDefault="00484285" w:rsidP="009E407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67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Procedimiento</w:t>
      </w:r>
    </w:p>
    <w:p w14:paraId="154077E4" w14:textId="51E8A757" w:rsidR="00BD6383" w:rsidRDefault="00484285" w:rsidP="00B04F0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>El presente estudio</w:t>
      </w:r>
      <w:r w:rsidR="004D0BDA"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es</w:t>
      </w:r>
      <w:r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parte de una investigación más amplia realizada </w:t>
      </w:r>
      <w:r w:rsidR="000E6596">
        <w:rPr>
          <w:rFonts w:ascii="Times New Roman" w:hAnsi="Times New Roman" w:cs="Times New Roman"/>
          <w:color w:val="000000"/>
          <w:sz w:val="24"/>
          <w:szCs w:val="24"/>
          <w:lang w:val="es-ES"/>
        </w:rPr>
        <w:t>como parte</w:t>
      </w:r>
      <w:r w:rsidR="000E6596"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>de</w:t>
      </w:r>
      <w:r w:rsidR="004D0BDA"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un </w:t>
      </w:r>
      <w:r w:rsidR="005848C2">
        <w:rPr>
          <w:rFonts w:ascii="Times New Roman" w:hAnsi="Times New Roman" w:cs="Times New Roman"/>
          <w:color w:val="000000"/>
          <w:sz w:val="24"/>
          <w:szCs w:val="24"/>
          <w:lang w:val="es-ES"/>
        </w:rPr>
        <w:t>p</w:t>
      </w:r>
      <w:r w:rsidR="005848C2"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rograma </w:t>
      </w:r>
      <w:r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>de apoyo dirigido a personas de la tercera edad</w:t>
      </w:r>
      <w:r w:rsidR="00450DF5"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en la comunidad de Santa María de Guido</w:t>
      </w:r>
      <w:r w:rsidR="005848C2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450DF5"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en Morelia, Michoacán, </w:t>
      </w:r>
      <w:r w:rsidR="00C3332E"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que se </w:t>
      </w:r>
      <w:r w:rsidR="000E6596">
        <w:rPr>
          <w:rFonts w:ascii="Times New Roman" w:hAnsi="Times New Roman" w:cs="Times New Roman"/>
          <w:color w:val="000000"/>
          <w:sz w:val="24"/>
          <w:szCs w:val="24"/>
          <w:lang w:val="es-ES"/>
        </w:rPr>
        <w:t>llevó a cabo</w:t>
      </w:r>
      <w:r w:rsidR="000E6596"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C3332E"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durante el periodo de agosto a diciembre del 2020. </w:t>
      </w:r>
      <w:r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La conformación de la muestra del estudio se realizó </w:t>
      </w:r>
      <w:r w:rsidR="005848C2">
        <w:rPr>
          <w:rFonts w:ascii="Times New Roman" w:hAnsi="Times New Roman" w:cs="Times New Roman"/>
          <w:color w:val="000000"/>
          <w:sz w:val="24"/>
          <w:szCs w:val="24"/>
          <w:lang w:val="es-ES"/>
        </w:rPr>
        <w:t>a partir</w:t>
      </w:r>
      <w:r w:rsidR="005848C2"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>de las diferentes visitas a</w:t>
      </w:r>
      <w:r w:rsidR="004D0BDA"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>l</w:t>
      </w:r>
      <w:r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domicilio particular</w:t>
      </w:r>
      <w:r w:rsidR="004D0BDA"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de los adultos mayores</w:t>
      </w:r>
      <w:r w:rsidR="000E6596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; </w:t>
      </w:r>
      <w:r w:rsidR="005848C2">
        <w:rPr>
          <w:rFonts w:ascii="Times New Roman" w:hAnsi="Times New Roman" w:cs="Times New Roman"/>
          <w:color w:val="000000"/>
          <w:sz w:val="24"/>
          <w:szCs w:val="24"/>
          <w:lang w:val="es-ES"/>
        </w:rPr>
        <w:t>por lo mismo,</w:t>
      </w:r>
      <w:r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como no siempre se encontraban </w:t>
      </w:r>
      <w:r w:rsidR="00450DF5"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>las personas</w:t>
      </w:r>
      <w:r w:rsidR="005848C2">
        <w:rPr>
          <w:rFonts w:ascii="Times New Roman" w:hAnsi="Times New Roman" w:cs="Times New Roman"/>
          <w:color w:val="000000"/>
          <w:sz w:val="24"/>
          <w:szCs w:val="24"/>
          <w:lang w:val="es-ES"/>
        </w:rPr>
        <w:t>,</w:t>
      </w:r>
      <w:r w:rsidR="00450DF5"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>no se pudo asegurar su participación en los tres instrumentos aplicados</w:t>
      </w:r>
      <w:r w:rsidR="005848C2">
        <w:rPr>
          <w:rFonts w:ascii="Times New Roman" w:hAnsi="Times New Roman" w:cs="Times New Roman"/>
          <w:color w:val="000000"/>
          <w:sz w:val="24"/>
          <w:szCs w:val="24"/>
          <w:lang w:val="es-ES"/>
        </w:rPr>
        <w:t>;</w:t>
      </w:r>
      <w:r w:rsidR="005848C2"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>de ahí que no se seleccionará un estudio correlacional</w:t>
      </w:r>
      <w:r w:rsidR="00753826"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o comparativo</w:t>
      </w:r>
      <w:r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>. Todas las personas participantes y sus cuidadores principales conocieron los objetivos de la investigación y decidieron participar de forma voluntaria</w:t>
      </w:r>
      <w:r w:rsidR="005848C2">
        <w:rPr>
          <w:rFonts w:ascii="Times New Roman" w:hAnsi="Times New Roman" w:cs="Times New Roman"/>
          <w:color w:val="000000"/>
          <w:sz w:val="24"/>
          <w:szCs w:val="24"/>
          <w:lang w:val="es-ES"/>
        </w:rPr>
        <w:t>.</w:t>
      </w:r>
      <w:r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475A81">
        <w:rPr>
          <w:rFonts w:ascii="Times New Roman" w:hAnsi="Times New Roman" w:cs="Times New Roman"/>
          <w:color w:val="000000"/>
          <w:sz w:val="24"/>
          <w:szCs w:val="24"/>
          <w:lang w:val="es-ES"/>
        </w:rPr>
        <w:t>Así</w:t>
      </w:r>
      <w:r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>, se les proporcionó un consentimiento informado donde se garantizó la confidencialidad de los datos y que</w:t>
      </w:r>
      <w:r w:rsidR="00475A81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este ejercicio tenía</w:t>
      </w:r>
      <w:r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fines únicamente de investigación. </w:t>
      </w:r>
      <w:r w:rsidR="004D0BDA"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>Finalmente, una vez concluido el programa</w:t>
      </w:r>
      <w:r w:rsidR="00475A81">
        <w:rPr>
          <w:rFonts w:ascii="Times New Roman" w:hAnsi="Times New Roman" w:cs="Times New Roman"/>
          <w:color w:val="000000"/>
          <w:sz w:val="24"/>
          <w:szCs w:val="24"/>
          <w:lang w:val="es-ES"/>
        </w:rPr>
        <w:t>,</w:t>
      </w:r>
      <w:r w:rsidR="004D0BDA"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se </w:t>
      </w:r>
      <w:r w:rsidR="008C43F6"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>procederá</w:t>
      </w:r>
      <w:r w:rsidR="004D0BDA"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a </w:t>
      </w:r>
      <w:r w:rsidR="008C43F6" w:rsidRPr="00F3676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brindarles los resultados de sus pruebas. </w:t>
      </w:r>
    </w:p>
    <w:p w14:paraId="049CF4EA" w14:textId="77777777" w:rsidR="009A2F30" w:rsidRPr="00F36767" w:rsidRDefault="009A2F30" w:rsidP="00B04F0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14:paraId="0A2426F2" w14:textId="4FBF73C7" w:rsidR="00484285" w:rsidRPr="00F36767" w:rsidRDefault="00484285" w:rsidP="009E4079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val="es-ES"/>
        </w:rPr>
      </w:pPr>
      <w:r w:rsidRPr="009E4079">
        <w:rPr>
          <w:rFonts w:ascii="Times New Roman" w:hAnsi="Times New Roman" w:cs="Times New Roman"/>
          <w:b/>
          <w:bCs/>
          <w:color w:val="000000"/>
          <w:sz w:val="32"/>
          <w:szCs w:val="32"/>
          <w:lang w:val="es-ES"/>
        </w:rPr>
        <w:t>Resultados</w:t>
      </w:r>
    </w:p>
    <w:p w14:paraId="26D05B7F" w14:textId="5DF7F73C" w:rsidR="00484285" w:rsidRDefault="00450DF5" w:rsidP="00B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767">
        <w:rPr>
          <w:rFonts w:ascii="Times New Roman" w:hAnsi="Times New Roman" w:cs="Times New Roman"/>
          <w:sz w:val="24"/>
          <w:szCs w:val="24"/>
        </w:rPr>
        <w:t xml:space="preserve">El análisis de datos se efectuó </w:t>
      </w:r>
      <w:r w:rsidR="00BA3781">
        <w:rPr>
          <w:rFonts w:ascii="Times New Roman" w:hAnsi="Times New Roman" w:cs="Times New Roman"/>
          <w:sz w:val="24"/>
          <w:szCs w:val="24"/>
        </w:rPr>
        <w:t>a través d</w:t>
      </w:r>
      <w:r w:rsidRPr="00F36767">
        <w:rPr>
          <w:rFonts w:ascii="Times New Roman" w:hAnsi="Times New Roman" w:cs="Times New Roman"/>
          <w:sz w:val="24"/>
          <w:szCs w:val="24"/>
        </w:rPr>
        <w:t>el paquete SPSS</w:t>
      </w:r>
      <w:r w:rsidR="00BA3781">
        <w:rPr>
          <w:rFonts w:ascii="Times New Roman" w:hAnsi="Times New Roman" w:cs="Times New Roman"/>
          <w:sz w:val="24"/>
          <w:szCs w:val="24"/>
        </w:rPr>
        <w:t xml:space="preserve"> Statistics</w:t>
      </w:r>
      <w:r w:rsidRPr="00F36767">
        <w:rPr>
          <w:rFonts w:ascii="Times New Roman" w:hAnsi="Times New Roman" w:cs="Times New Roman"/>
          <w:sz w:val="24"/>
          <w:szCs w:val="24"/>
        </w:rPr>
        <w:t xml:space="preserve"> versión 21</w:t>
      </w:r>
      <w:r w:rsidR="00A80157">
        <w:rPr>
          <w:rFonts w:ascii="Times New Roman" w:hAnsi="Times New Roman" w:cs="Times New Roman"/>
          <w:sz w:val="24"/>
          <w:szCs w:val="24"/>
        </w:rPr>
        <w:t>. L</w:t>
      </w:r>
      <w:r w:rsidR="00484285" w:rsidRPr="00F36767">
        <w:rPr>
          <w:rFonts w:ascii="Times New Roman" w:hAnsi="Times New Roman" w:cs="Times New Roman"/>
          <w:sz w:val="24"/>
          <w:szCs w:val="24"/>
        </w:rPr>
        <w:t>os</w:t>
      </w:r>
      <w:r w:rsidR="00A80157">
        <w:rPr>
          <w:rFonts w:ascii="Times New Roman" w:hAnsi="Times New Roman" w:cs="Times New Roman"/>
          <w:sz w:val="24"/>
          <w:szCs w:val="24"/>
        </w:rPr>
        <w:t xml:space="preserve"> datos </w:t>
      </w:r>
      <w:r w:rsidR="006831D8">
        <w:rPr>
          <w:rFonts w:ascii="Times New Roman" w:hAnsi="Times New Roman" w:cs="Times New Roman"/>
          <w:sz w:val="24"/>
          <w:szCs w:val="24"/>
        </w:rPr>
        <w:t>se obtuvieron de los</w:t>
      </w:r>
      <w:r w:rsidR="00484285" w:rsidRPr="00F36767">
        <w:rPr>
          <w:rFonts w:ascii="Times New Roman" w:hAnsi="Times New Roman" w:cs="Times New Roman"/>
          <w:sz w:val="24"/>
          <w:szCs w:val="24"/>
        </w:rPr>
        <w:t xml:space="preserve"> tres instrumentos que se aplicaron</w:t>
      </w:r>
      <w:r w:rsidRPr="00F36767">
        <w:rPr>
          <w:rFonts w:ascii="Times New Roman" w:hAnsi="Times New Roman" w:cs="Times New Roman"/>
          <w:sz w:val="24"/>
          <w:szCs w:val="24"/>
        </w:rPr>
        <w:t xml:space="preserve">. </w:t>
      </w:r>
      <w:r w:rsidR="006831D8" w:rsidRPr="00F36767">
        <w:rPr>
          <w:rFonts w:ascii="Times New Roman" w:hAnsi="Times New Roman" w:cs="Times New Roman"/>
          <w:sz w:val="24"/>
          <w:szCs w:val="24"/>
        </w:rPr>
        <w:t>E</w:t>
      </w:r>
      <w:r w:rsidR="006831D8">
        <w:rPr>
          <w:rFonts w:ascii="Times New Roman" w:hAnsi="Times New Roman" w:cs="Times New Roman"/>
          <w:sz w:val="24"/>
          <w:szCs w:val="24"/>
        </w:rPr>
        <w:t>n</w:t>
      </w:r>
      <w:r w:rsidR="006831D8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Pr="00F36767">
        <w:rPr>
          <w:rFonts w:ascii="Times New Roman" w:hAnsi="Times New Roman" w:cs="Times New Roman"/>
          <w:sz w:val="24"/>
          <w:szCs w:val="24"/>
        </w:rPr>
        <w:t>primer lugar, se estimó el alfa de Cronbach de</w:t>
      </w:r>
      <w:r w:rsidR="00484285" w:rsidRPr="00F36767">
        <w:rPr>
          <w:rFonts w:ascii="Times New Roman" w:hAnsi="Times New Roman" w:cs="Times New Roman"/>
          <w:sz w:val="24"/>
          <w:szCs w:val="24"/>
        </w:rPr>
        <w:t xml:space="preserve"> la </w:t>
      </w:r>
      <w:r w:rsidR="006831D8" w:rsidRPr="00F36767">
        <w:rPr>
          <w:rFonts w:ascii="Times New Roman" w:hAnsi="Times New Roman" w:cs="Times New Roman"/>
          <w:sz w:val="24"/>
          <w:szCs w:val="24"/>
        </w:rPr>
        <w:t xml:space="preserve">evaluación cognitiva </w:t>
      </w:r>
      <w:r w:rsidR="00484285" w:rsidRPr="00F36767">
        <w:rPr>
          <w:rFonts w:ascii="Times New Roman" w:hAnsi="Times New Roman" w:cs="Times New Roman"/>
          <w:sz w:val="24"/>
          <w:szCs w:val="24"/>
        </w:rPr>
        <w:t>(MMSE)</w:t>
      </w:r>
      <w:r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0D4818">
        <w:rPr>
          <w:rFonts w:ascii="Times New Roman" w:hAnsi="Times New Roman" w:cs="Times New Roman"/>
          <w:sz w:val="24"/>
          <w:szCs w:val="24"/>
        </w:rPr>
        <w:t xml:space="preserve">y </w:t>
      </w:r>
      <w:r w:rsidR="00B1520C">
        <w:rPr>
          <w:rFonts w:ascii="Times New Roman" w:hAnsi="Times New Roman" w:cs="Times New Roman"/>
          <w:sz w:val="24"/>
          <w:szCs w:val="24"/>
        </w:rPr>
        <w:t xml:space="preserve">se </w:t>
      </w:r>
      <w:r w:rsidR="000D4818">
        <w:rPr>
          <w:rFonts w:ascii="Times New Roman" w:hAnsi="Times New Roman" w:cs="Times New Roman"/>
          <w:sz w:val="24"/>
          <w:szCs w:val="24"/>
        </w:rPr>
        <w:t>obtuvo</w:t>
      </w:r>
      <w:r w:rsidR="000D4818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484285" w:rsidRPr="00F36767">
        <w:rPr>
          <w:rFonts w:ascii="Times New Roman" w:hAnsi="Times New Roman" w:cs="Times New Roman"/>
          <w:sz w:val="24"/>
          <w:szCs w:val="24"/>
        </w:rPr>
        <w:t>una puntuación de 0.746</w:t>
      </w:r>
      <w:r w:rsidR="000D4818">
        <w:rPr>
          <w:rFonts w:ascii="Times New Roman" w:hAnsi="Times New Roman" w:cs="Times New Roman"/>
          <w:sz w:val="24"/>
          <w:szCs w:val="24"/>
        </w:rPr>
        <w:t>.</w:t>
      </w:r>
      <w:r w:rsidR="000D4818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0D4818">
        <w:rPr>
          <w:rFonts w:ascii="Times New Roman" w:hAnsi="Times New Roman" w:cs="Times New Roman"/>
          <w:sz w:val="24"/>
          <w:szCs w:val="24"/>
        </w:rPr>
        <w:t>P</w:t>
      </w:r>
      <w:r w:rsidR="000D4818" w:rsidRPr="00F36767">
        <w:rPr>
          <w:rFonts w:ascii="Times New Roman" w:hAnsi="Times New Roman" w:cs="Times New Roman"/>
          <w:sz w:val="24"/>
          <w:szCs w:val="24"/>
        </w:rPr>
        <w:t>osteriormente</w:t>
      </w:r>
      <w:r w:rsidRPr="00F36767">
        <w:rPr>
          <w:rFonts w:ascii="Times New Roman" w:hAnsi="Times New Roman" w:cs="Times New Roman"/>
          <w:sz w:val="24"/>
          <w:szCs w:val="24"/>
        </w:rPr>
        <w:t>, de acuerdo con</w:t>
      </w:r>
      <w:r w:rsidR="00484285" w:rsidRPr="00F36767">
        <w:rPr>
          <w:rFonts w:ascii="Times New Roman" w:hAnsi="Times New Roman" w:cs="Times New Roman"/>
          <w:sz w:val="24"/>
          <w:szCs w:val="24"/>
        </w:rPr>
        <w:t xml:space="preserve"> la información proporcionada por</w:t>
      </w:r>
      <w:r w:rsidR="00F72E56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484285" w:rsidRPr="00F36767">
        <w:rPr>
          <w:rFonts w:ascii="Times New Roman" w:hAnsi="Times New Roman" w:cs="Times New Roman"/>
          <w:sz w:val="24"/>
          <w:szCs w:val="24"/>
        </w:rPr>
        <w:t>los participantes</w:t>
      </w:r>
      <w:r w:rsidR="000D4818">
        <w:rPr>
          <w:rFonts w:ascii="Times New Roman" w:hAnsi="Times New Roman" w:cs="Times New Roman"/>
          <w:sz w:val="24"/>
          <w:szCs w:val="24"/>
        </w:rPr>
        <w:t>,</w:t>
      </w:r>
      <w:r w:rsidRPr="00F36767">
        <w:rPr>
          <w:rFonts w:ascii="Times New Roman" w:hAnsi="Times New Roman" w:cs="Times New Roman"/>
          <w:sz w:val="24"/>
          <w:szCs w:val="24"/>
        </w:rPr>
        <w:t xml:space="preserve"> se encontró que</w:t>
      </w:r>
      <w:r w:rsidR="00484285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Pr="00F36767">
        <w:rPr>
          <w:rFonts w:ascii="Times New Roman" w:hAnsi="Times New Roman" w:cs="Times New Roman"/>
          <w:sz w:val="24"/>
          <w:szCs w:val="24"/>
        </w:rPr>
        <w:t>la mitad</w:t>
      </w:r>
      <w:r w:rsidR="00484285" w:rsidRPr="00F36767">
        <w:rPr>
          <w:rFonts w:ascii="Times New Roman" w:hAnsi="Times New Roman" w:cs="Times New Roman"/>
          <w:sz w:val="24"/>
          <w:szCs w:val="24"/>
        </w:rPr>
        <w:t xml:space="preserve"> presenta déficit cognitivo (</w:t>
      </w:r>
      <w:r w:rsidR="000D4818">
        <w:rPr>
          <w:rFonts w:ascii="Times New Roman" w:hAnsi="Times New Roman" w:cs="Times New Roman"/>
          <w:sz w:val="24"/>
          <w:szCs w:val="24"/>
        </w:rPr>
        <w:t>f</w:t>
      </w:r>
      <w:r w:rsidR="000D4818" w:rsidRPr="00F36767">
        <w:rPr>
          <w:rFonts w:ascii="Times New Roman" w:hAnsi="Times New Roman" w:cs="Times New Roman"/>
          <w:sz w:val="24"/>
          <w:szCs w:val="24"/>
        </w:rPr>
        <w:t xml:space="preserve">igura </w:t>
      </w:r>
      <w:r w:rsidR="00484285" w:rsidRPr="00F36767">
        <w:rPr>
          <w:rFonts w:ascii="Times New Roman" w:hAnsi="Times New Roman" w:cs="Times New Roman"/>
          <w:sz w:val="24"/>
          <w:szCs w:val="24"/>
        </w:rPr>
        <w:t>1).</w:t>
      </w:r>
    </w:p>
    <w:p w14:paraId="1FC89983" w14:textId="106E623B" w:rsidR="009A2F30" w:rsidRDefault="009A2F30" w:rsidP="00B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BB25A8" w14:textId="27A08F06" w:rsidR="009E4079" w:rsidRDefault="009E4079" w:rsidP="00B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9BAFB9" w14:textId="50B11E2E" w:rsidR="009E4079" w:rsidRDefault="009E4079" w:rsidP="00B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DF999D" w14:textId="5E14D9C6" w:rsidR="009E4079" w:rsidRDefault="009E4079" w:rsidP="00B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F3748B" w14:textId="77777777" w:rsidR="009E4079" w:rsidRPr="00F36767" w:rsidRDefault="009E4079" w:rsidP="00B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F7E387" w14:textId="5FAB9DA9" w:rsidR="00484285" w:rsidRPr="00F36767" w:rsidRDefault="00450DF5" w:rsidP="00B04F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F30">
        <w:rPr>
          <w:rFonts w:ascii="Times New Roman" w:hAnsi="Times New Roman" w:cs="Times New Roman"/>
          <w:b/>
          <w:bCs/>
          <w:sz w:val="24"/>
          <w:szCs w:val="24"/>
        </w:rPr>
        <w:lastRenderedPageBreak/>
        <w:t>Figura 1</w:t>
      </w:r>
      <w:r w:rsidRPr="009A2F30">
        <w:rPr>
          <w:rFonts w:ascii="Times New Roman" w:hAnsi="Times New Roman" w:cs="Times New Roman"/>
          <w:sz w:val="24"/>
          <w:szCs w:val="24"/>
        </w:rPr>
        <w:t>.</w:t>
      </w:r>
      <w:r w:rsidR="007B4D16" w:rsidRPr="00F367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4285" w:rsidRPr="009A2F30">
        <w:rPr>
          <w:rFonts w:ascii="Times New Roman" w:hAnsi="Times New Roman" w:cs="Times New Roman"/>
          <w:sz w:val="24"/>
          <w:szCs w:val="24"/>
        </w:rPr>
        <w:t>Capacidad cognitiva de los participantes</w:t>
      </w:r>
    </w:p>
    <w:p w14:paraId="654043C0" w14:textId="0256E31F" w:rsidR="00484285" w:rsidRPr="00F36767" w:rsidRDefault="00F72E56" w:rsidP="00B04F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676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118B558" wp14:editId="6D8D13A5">
            <wp:extent cx="3637915" cy="218677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491" cy="2293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5479B4" w14:textId="6DB5F84D" w:rsidR="007908BF" w:rsidRDefault="00F72E56" w:rsidP="00B04F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6767">
        <w:rPr>
          <w:rFonts w:ascii="Times New Roman" w:hAnsi="Times New Roman" w:cs="Times New Roman"/>
          <w:sz w:val="24"/>
          <w:szCs w:val="24"/>
        </w:rPr>
        <w:t>Fuente: Elaboración propia</w:t>
      </w:r>
    </w:p>
    <w:p w14:paraId="7A263AF0" w14:textId="0E16A967" w:rsidR="00ED74D9" w:rsidRDefault="00484285" w:rsidP="00B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767">
        <w:rPr>
          <w:rFonts w:ascii="Times New Roman" w:hAnsi="Times New Roman" w:cs="Times New Roman"/>
          <w:sz w:val="24"/>
          <w:szCs w:val="24"/>
        </w:rPr>
        <w:t xml:space="preserve">Además, </w:t>
      </w:r>
      <w:r w:rsidR="007B4D16" w:rsidRPr="00F36767">
        <w:rPr>
          <w:rFonts w:ascii="Times New Roman" w:hAnsi="Times New Roman" w:cs="Times New Roman"/>
          <w:sz w:val="24"/>
          <w:szCs w:val="24"/>
        </w:rPr>
        <w:t>s</w:t>
      </w:r>
      <w:r w:rsidRPr="00F36767">
        <w:rPr>
          <w:rFonts w:ascii="Times New Roman" w:hAnsi="Times New Roman" w:cs="Times New Roman"/>
          <w:sz w:val="24"/>
          <w:szCs w:val="24"/>
        </w:rPr>
        <w:t>e realizó un análisis descriptivo de los aspectos a través de los cuales se eval</w:t>
      </w:r>
      <w:r w:rsidR="00E1532F">
        <w:rPr>
          <w:rFonts w:ascii="Times New Roman" w:hAnsi="Times New Roman" w:cs="Times New Roman"/>
          <w:sz w:val="24"/>
          <w:szCs w:val="24"/>
        </w:rPr>
        <w:t>uó</w:t>
      </w:r>
      <w:r w:rsidRPr="00F36767">
        <w:rPr>
          <w:rFonts w:ascii="Times New Roman" w:hAnsi="Times New Roman" w:cs="Times New Roman"/>
          <w:sz w:val="24"/>
          <w:szCs w:val="24"/>
        </w:rPr>
        <w:t xml:space="preserve"> la prueba: fecha, objetos, repetición de números, papel, repetición de palabras y copiar el dibujo</w:t>
      </w:r>
      <w:r w:rsidR="007B4D16" w:rsidRPr="00F36767">
        <w:rPr>
          <w:rFonts w:ascii="Times New Roman" w:hAnsi="Times New Roman" w:cs="Times New Roman"/>
          <w:sz w:val="24"/>
          <w:szCs w:val="24"/>
        </w:rPr>
        <w:t xml:space="preserve">. </w:t>
      </w:r>
      <w:r w:rsidRPr="00F36767">
        <w:rPr>
          <w:rFonts w:ascii="Times New Roman" w:hAnsi="Times New Roman" w:cs="Times New Roman"/>
          <w:sz w:val="24"/>
          <w:szCs w:val="24"/>
        </w:rPr>
        <w:t>En</w:t>
      </w:r>
      <w:r w:rsidR="00BA3781" w:rsidRPr="00BA3781">
        <w:rPr>
          <w:rFonts w:ascii="Times New Roman" w:hAnsi="Times New Roman" w:cs="Times New Roman"/>
          <w:sz w:val="24"/>
          <w:szCs w:val="24"/>
        </w:rPr>
        <w:t xml:space="preserve"> </w:t>
      </w:r>
      <w:r w:rsidR="00BA3781" w:rsidRPr="00F36767">
        <w:rPr>
          <w:rFonts w:ascii="Times New Roman" w:hAnsi="Times New Roman" w:cs="Times New Roman"/>
          <w:sz w:val="24"/>
          <w:szCs w:val="24"/>
        </w:rPr>
        <w:t xml:space="preserve">la </w:t>
      </w:r>
      <w:r w:rsidR="00BA3781">
        <w:rPr>
          <w:rFonts w:ascii="Times New Roman" w:hAnsi="Times New Roman" w:cs="Times New Roman"/>
          <w:sz w:val="24"/>
          <w:szCs w:val="24"/>
        </w:rPr>
        <w:t>t</w:t>
      </w:r>
      <w:r w:rsidR="00BA3781" w:rsidRPr="00F36767">
        <w:rPr>
          <w:rFonts w:ascii="Times New Roman" w:hAnsi="Times New Roman" w:cs="Times New Roman"/>
          <w:sz w:val="24"/>
          <w:szCs w:val="24"/>
        </w:rPr>
        <w:t xml:space="preserve">abla 1 </w:t>
      </w:r>
      <w:r w:rsidRPr="00F36767">
        <w:rPr>
          <w:rFonts w:ascii="Times New Roman" w:hAnsi="Times New Roman" w:cs="Times New Roman"/>
          <w:sz w:val="24"/>
          <w:szCs w:val="24"/>
        </w:rPr>
        <w:t xml:space="preserve">se puede observar que en </w:t>
      </w:r>
      <w:r w:rsidR="008B6C6D">
        <w:rPr>
          <w:rFonts w:ascii="Times New Roman" w:hAnsi="Times New Roman" w:cs="Times New Roman"/>
          <w:sz w:val="24"/>
          <w:szCs w:val="24"/>
        </w:rPr>
        <w:t>el ejercicio</w:t>
      </w:r>
      <w:r w:rsidRPr="00F36767">
        <w:rPr>
          <w:rFonts w:ascii="Times New Roman" w:hAnsi="Times New Roman" w:cs="Times New Roman"/>
          <w:sz w:val="24"/>
          <w:szCs w:val="24"/>
        </w:rPr>
        <w:t xml:space="preserve"> donde se nombran tres objetos para</w:t>
      </w:r>
      <w:r w:rsidR="008B6C6D">
        <w:rPr>
          <w:rFonts w:ascii="Times New Roman" w:hAnsi="Times New Roman" w:cs="Times New Roman"/>
          <w:sz w:val="24"/>
          <w:szCs w:val="24"/>
        </w:rPr>
        <w:t xml:space="preserve"> que</w:t>
      </w:r>
      <w:r w:rsidRPr="00F36767">
        <w:rPr>
          <w:rFonts w:ascii="Times New Roman" w:hAnsi="Times New Roman" w:cs="Times New Roman"/>
          <w:sz w:val="24"/>
          <w:szCs w:val="24"/>
        </w:rPr>
        <w:t xml:space="preserve"> después los participantes </w:t>
      </w:r>
      <w:r w:rsidR="008B6C6D">
        <w:rPr>
          <w:rFonts w:ascii="Times New Roman" w:hAnsi="Times New Roman" w:cs="Times New Roman"/>
          <w:sz w:val="24"/>
          <w:szCs w:val="24"/>
        </w:rPr>
        <w:t>los repitan</w:t>
      </w:r>
      <w:r w:rsidR="008B6C6D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Pr="00F36767">
        <w:rPr>
          <w:rFonts w:ascii="Times New Roman" w:hAnsi="Times New Roman" w:cs="Times New Roman"/>
          <w:sz w:val="24"/>
          <w:szCs w:val="24"/>
        </w:rPr>
        <w:t xml:space="preserve">cuando se </w:t>
      </w:r>
      <w:r w:rsidR="008B6C6D" w:rsidRPr="00F36767">
        <w:rPr>
          <w:rFonts w:ascii="Times New Roman" w:hAnsi="Times New Roman" w:cs="Times New Roman"/>
          <w:sz w:val="24"/>
          <w:szCs w:val="24"/>
        </w:rPr>
        <w:t>l</w:t>
      </w:r>
      <w:r w:rsidR="008B6C6D">
        <w:rPr>
          <w:rFonts w:ascii="Times New Roman" w:hAnsi="Times New Roman" w:cs="Times New Roman"/>
          <w:sz w:val="24"/>
          <w:szCs w:val="24"/>
        </w:rPr>
        <w:t>e</w:t>
      </w:r>
      <w:r w:rsidR="008B6C6D" w:rsidRPr="00F36767">
        <w:rPr>
          <w:rFonts w:ascii="Times New Roman" w:hAnsi="Times New Roman" w:cs="Times New Roman"/>
          <w:sz w:val="24"/>
          <w:szCs w:val="24"/>
        </w:rPr>
        <w:t>s pregunt</w:t>
      </w:r>
      <w:r w:rsidR="008B6C6D">
        <w:rPr>
          <w:rFonts w:ascii="Times New Roman" w:hAnsi="Times New Roman" w:cs="Times New Roman"/>
          <w:sz w:val="24"/>
          <w:szCs w:val="24"/>
        </w:rPr>
        <w:t>e</w:t>
      </w:r>
      <w:r w:rsidR="008B6C6D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Pr="00F36767">
        <w:rPr>
          <w:rFonts w:ascii="Times New Roman" w:hAnsi="Times New Roman" w:cs="Times New Roman"/>
          <w:sz w:val="24"/>
          <w:szCs w:val="24"/>
        </w:rPr>
        <w:t>es donde</w:t>
      </w:r>
      <w:r w:rsidR="00792DC7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8B6C6D">
        <w:rPr>
          <w:rFonts w:ascii="Times New Roman" w:hAnsi="Times New Roman" w:cs="Times New Roman"/>
          <w:sz w:val="24"/>
          <w:szCs w:val="24"/>
        </w:rPr>
        <w:t>se presentó</w:t>
      </w:r>
      <w:r w:rsidR="008B6C6D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792DC7" w:rsidRPr="00F36767">
        <w:rPr>
          <w:rFonts w:ascii="Times New Roman" w:hAnsi="Times New Roman" w:cs="Times New Roman"/>
          <w:sz w:val="24"/>
          <w:szCs w:val="24"/>
        </w:rPr>
        <w:t xml:space="preserve">una </w:t>
      </w:r>
      <w:r w:rsidRPr="00F36767">
        <w:rPr>
          <w:rFonts w:ascii="Times New Roman" w:hAnsi="Times New Roman" w:cs="Times New Roman"/>
          <w:sz w:val="24"/>
          <w:szCs w:val="24"/>
        </w:rPr>
        <w:t>mayor cantidad de respuestas correctas</w:t>
      </w:r>
      <w:r w:rsidR="008B6C6D">
        <w:rPr>
          <w:rFonts w:ascii="Times New Roman" w:hAnsi="Times New Roman" w:cs="Times New Roman"/>
          <w:sz w:val="24"/>
          <w:szCs w:val="24"/>
        </w:rPr>
        <w:t xml:space="preserve">; </w:t>
      </w:r>
      <w:r w:rsidRPr="00F36767">
        <w:rPr>
          <w:rFonts w:ascii="Times New Roman" w:hAnsi="Times New Roman" w:cs="Times New Roman"/>
          <w:sz w:val="24"/>
          <w:szCs w:val="24"/>
        </w:rPr>
        <w:t xml:space="preserve">el ítem de seguimiento de instrucciones </w:t>
      </w:r>
      <w:r w:rsidR="00A36DC4" w:rsidRPr="00F36767">
        <w:rPr>
          <w:rFonts w:ascii="Times New Roman" w:hAnsi="Times New Roman" w:cs="Times New Roman"/>
          <w:sz w:val="24"/>
          <w:szCs w:val="24"/>
        </w:rPr>
        <w:t>con la hoja de papel</w:t>
      </w:r>
      <w:r w:rsidR="00191FE9">
        <w:rPr>
          <w:rFonts w:ascii="Times New Roman" w:hAnsi="Times New Roman" w:cs="Times New Roman"/>
          <w:sz w:val="24"/>
          <w:szCs w:val="24"/>
        </w:rPr>
        <w:t xml:space="preserve"> también presentó altos niveles de respuestas acertadas</w:t>
      </w:r>
      <w:r w:rsidR="00172A66" w:rsidRPr="00F367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07F58F" w14:textId="77777777" w:rsidR="009A2F30" w:rsidRPr="00F36767" w:rsidRDefault="009A2F30" w:rsidP="00B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BF83BE" w14:textId="166D9981" w:rsidR="00792DC7" w:rsidRPr="00F36767" w:rsidRDefault="00A36DC4" w:rsidP="00B04F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767">
        <w:rPr>
          <w:rFonts w:ascii="Times New Roman" w:hAnsi="Times New Roman" w:cs="Times New Roman"/>
          <w:b/>
          <w:bCs/>
          <w:sz w:val="24"/>
          <w:szCs w:val="24"/>
        </w:rPr>
        <w:t>Tabla 1.</w:t>
      </w:r>
      <w:r w:rsidR="007B4D16" w:rsidRPr="00F367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6F85">
        <w:rPr>
          <w:rFonts w:ascii="Times New Roman" w:hAnsi="Times New Roman" w:cs="Times New Roman"/>
          <w:sz w:val="24"/>
          <w:szCs w:val="24"/>
        </w:rPr>
        <w:t xml:space="preserve">Elementos del </w:t>
      </w:r>
      <w:r w:rsidR="00213FCF">
        <w:rPr>
          <w:rFonts w:ascii="Times New Roman" w:hAnsi="Times New Roman" w:cs="Times New Roman"/>
          <w:sz w:val="24"/>
          <w:szCs w:val="24"/>
        </w:rPr>
        <w:t>t</w:t>
      </w:r>
      <w:r w:rsidR="00213FCF" w:rsidRPr="00EB6F85">
        <w:rPr>
          <w:rFonts w:ascii="Times New Roman" w:hAnsi="Times New Roman" w:cs="Times New Roman"/>
          <w:sz w:val="24"/>
          <w:szCs w:val="24"/>
        </w:rPr>
        <w:t xml:space="preserve">amizaje </w:t>
      </w:r>
      <w:r w:rsidRPr="00EB6F85">
        <w:rPr>
          <w:rFonts w:ascii="Times New Roman" w:hAnsi="Times New Roman" w:cs="Times New Roman"/>
          <w:sz w:val="24"/>
          <w:szCs w:val="24"/>
        </w:rPr>
        <w:t>rápido de las condiciones geriátricas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532"/>
        <w:gridCol w:w="1109"/>
        <w:gridCol w:w="1198"/>
        <w:gridCol w:w="1262"/>
        <w:gridCol w:w="1263"/>
        <w:gridCol w:w="1203"/>
        <w:gridCol w:w="1261"/>
      </w:tblGrid>
      <w:tr w:rsidR="002E6EB5" w:rsidRPr="00F36767" w14:paraId="313E13A3" w14:textId="77777777" w:rsidTr="007B4D16">
        <w:trPr>
          <w:jc w:val="center"/>
        </w:trPr>
        <w:tc>
          <w:tcPr>
            <w:tcW w:w="870" w:type="pct"/>
            <w:vAlign w:val="center"/>
          </w:tcPr>
          <w:p w14:paraId="72314F77" w14:textId="77777777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Align w:val="center"/>
          </w:tcPr>
          <w:p w14:paraId="68C26D88" w14:textId="77777777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Ninguna respuesta correcta</w:t>
            </w:r>
          </w:p>
        </w:tc>
        <w:tc>
          <w:tcPr>
            <w:tcW w:w="681" w:type="pct"/>
            <w:vAlign w:val="center"/>
          </w:tcPr>
          <w:p w14:paraId="05F0EA6E" w14:textId="77777777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Una respuesta correcta</w:t>
            </w:r>
          </w:p>
        </w:tc>
        <w:tc>
          <w:tcPr>
            <w:tcW w:w="717" w:type="pct"/>
            <w:vAlign w:val="center"/>
          </w:tcPr>
          <w:p w14:paraId="065E2048" w14:textId="77777777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Dos respuestas correctas</w:t>
            </w:r>
          </w:p>
        </w:tc>
        <w:tc>
          <w:tcPr>
            <w:tcW w:w="717" w:type="pct"/>
            <w:vAlign w:val="center"/>
          </w:tcPr>
          <w:p w14:paraId="640924F9" w14:textId="77777777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Tres respuestas correctas</w:t>
            </w:r>
          </w:p>
        </w:tc>
        <w:tc>
          <w:tcPr>
            <w:tcW w:w="671" w:type="pct"/>
            <w:vAlign w:val="center"/>
          </w:tcPr>
          <w:p w14:paraId="4DDC54D9" w14:textId="77777777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Cuatro respuestas correctas</w:t>
            </w:r>
          </w:p>
        </w:tc>
        <w:tc>
          <w:tcPr>
            <w:tcW w:w="717" w:type="pct"/>
            <w:vAlign w:val="center"/>
          </w:tcPr>
          <w:p w14:paraId="18AFF45B" w14:textId="77777777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Todas las respuestas correctas</w:t>
            </w:r>
          </w:p>
        </w:tc>
      </w:tr>
      <w:tr w:rsidR="002E6EB5" w:rsidRPr="00F36767" w14:paraId="4A334343" w14:textId="77777777" w:rsidTr="007B4D16">
        <w:trPr>
          <w:jc w:val="center"/>
        </w:trPr>
        <w:tc>
          <w:tcPr>
            <w:tcW w:w="870" w:type="pct"/>
            <w:vAlign w:val="center"/>
          </w:tcPr>
          <w:p w14:paraId="3584201E" w14:textId="6101FF84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Fecha</w:t>
            </w:r>
          </w:p>
        </w:tc>
        <w:tc>
          <w:tcPr>
            <w:tcW w:w="628" w:type="pct"/>
            <w:vAlign w:val="center"/>
          </w:tcPr>
          <w:p w14:paraId="28D0F8D0" w14:textId="1A55B230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  <w:r w:rsidR="00BA37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1" w:type="pct"/>
            <w:vAlign w:val="center"/>
          </w:tcPr>
          <w:p w14:paraId="73E61C33" w14:textId="43166C80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  <w:r w:rsidR="00BA37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7" w:type="pct"/>
            <w:vAlign w:val="center"/>
          </w:tcPr>
          <w:p w14:paraId="5DD4CC28" w14:textId="48A4C2C4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  <w:r w:rsidR="00BA37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7" w:type="pct"/>
            <w:vAlign w:val="center"/>
          </w:tcPr>
          <w:p w14:paraId="47A90FA5" w14:textId="38863A85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  <w:r w:rsidR="00BA37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1" w:type="pct"/>
            <w:vAlign w:val="center"/>
          </w:tcPr>
          <w:p w14:paraId="3BCA031C" w14:textId="77777777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vAlign w:val="center"/>
          </w:tcPr>
          <w:p w14:paraId="4FE61EAA" w14:textId="1A78FA31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  <w:r w:rsidR="00BA37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E6EB5" w:rsidRPr="00F36767" w14:paraId="2B7CB8F0" w14:textId="77777777" w:rsidTr="007B4D16">
        <w:trPr>
          <w:jc w:val="center"/>
        </w:trPr>
        <w:tc>
          <w:tcPr>
            <w:tcW w:w="870" w:type="pct"/>
            <w:vAlign w:val="center"/>
          </w:tcPr>
          <w:p w14:paraId="2BA84393" w14:textId="05A6AF7A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C4D54">
              <w:rPr>
                <w:rFonts w:ascii="Times New Roman" w:hAnsi="Times New Roman" w:cs="Times New Roman"/>
                <w:sz w:val="24"/>
                <w:szCs w:val="24"/>
              </w:rPr>
              <w:t>epetición de o</w:t>
            </w: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bjetos</w:t>
            </w:r>
          </w:p>
        </w:tc>
        <w:tc>
          <w:tcPr>
            <w:tcW w:w="628" w:type="pct"/>
            <w:vAlign w:val="center"/>
          </w:tcPr>
          <w:p w14:paraId="713516E5" w14:textId="64A1ADEE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BA37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1" w:type="pct"/>
            <w:vAlign w:val="center"/>
          </w:tcPr>
          <w:p w14:paraId="1CBC4DBF" w14:textId="4E4D4EE7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  <w:r w:rsidR="00BA37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7" w:type="pct"/>
            <w:vAlign w:val="center"/>
          </w:tcPr>
          <w:p w14:paraId="7EFF6A48" w14:textId="73D0B5E3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BA37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7" w:type="pct"/>
            <w:vAlign w:val="center"/>
          </w:tcPr>
          <w:p w14:paraId="279D3A74" w14:textId="77777777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55D83600" w14:textId="77777777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vAlign w:val="center"/>
          </w:tcPr>
          <w:p w14:paraId="629C913D" w14:textId="2E22ED63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72.2</w:t>
            </w:r>
            <w:r w:rsidR="00BA37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E6EB5" w:rsidRPr="00F36767" w14:paraId="5B8172F8" w14:textId="77777777" w:rsidTr="007B4D16">
        <w:trPr>
          <w:jc w:val="center"/>
        </w:trPr>
        <w:tc>
          <w:tcPr>
            <w:tcW w:w="870" w:type="pct"/>
            <w:vAlign w:val="center"/>
          </w:tcPr>
          <w:p w14:paraId="6ACF989D" w14:textId="66A684FA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C4D54">
              <w:rPr>
                <w:rFonts w:ascii="Times New Roman" w:hAnsi="Times New Roman" w:cs="Times New Roman"/>
                <w:sz w:val="24"/>
                <w:szCs w:val="24"/>
              </w:rPr>
              <w:t>epetición de n</w:t>
            </w: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úmeros</w:t>
            </w:r>
          </w:p>
        </w:tc>
        <w:tc>
          <w:tcPr>
            <w:tcW w:w="628" w:type="pct"/>
            <w:vAlign w:val="center"/>
          </w:tcPr>
          <w:p w14:paraId="391EBF8A" w14:textId="299A8324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  <w:r w:rsidR="00BA37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1" w:type="pct"/>
            <w:vAlign w:val="center"/>
          </w:tcPr>
          <w:p w14:paraId="6BA6D863" w14:textId="77777777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vAlign w:val="center"/>
          </w:tcPr>
          <w:p w14:paraId="7AC84433" w14:textId="28DEB9C1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  <w:r w:rsidR="00BA37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7" w:type="pct"/>
            <w:vAlign w:val="center"/>
          </w:tcPr>
          <w:p w14:paraId="6FED4AA4" w14:textId="107FDFB4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  <w:r w:rsidR="00BA37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1" w:type="pct"/>
            <w:vAlign w:val="center"/>
          </w:tcPr>
          <w:p w14:paraId="7D5567FD" w14:textId="14B5B8A3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  <w:r w:rsidR="00BA37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7" w:type="pct"/>
            <w:vAlign w:val="center"/>
          </w:tcPr>
          <w:p w14:paraId="50836333" w14:textId="0CF9C2AA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  <w:r w:rsidR="00BA37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E6EB5" w:rsidRPr="00F36767" w14:paraId="5CDA7B36" w14:textId="77777777" w:rsidTr="007B4D16">
        <w:trPr>
          <w:jc w:val="center"/>
        </w:trPr>
        <w:tc>
          <w:tcPr>
            <w:tcW w:w="870" w:type="pct"/>
            <w:vAlign w:val="center"/>
          </w:tcPr>
          <w:p w14:paraId="10246CF6" w14:textId="6CB94794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Papel</w:t>
            </w:r>
          </w:p>
        </w:tc>
        <w:tc>
          <w:tcPr>
            <w:tcW w:w="628" w:type="pct"/>
            <w:vAlign w:val="center"/>
          </w:tcPr>
          <w:p w14:paraId="6074DD2D" w14:textId="27A5C356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  <w:r w:rsidR="00BA37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1" w:type="pct"/>
            <w:vAlign w:val="center"/>
          </w:tcPr>
          <w:p w14:paraId="7E55EFF2" w14:textId="06D8DD0C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  <w:r w:rsidR="00BA37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7" w:type="pct"/>
            <w:vAlign w:val="center"/>
          </w:tcPr>
          <w:p w14:paraId="41E306A2" w14:textId="77777777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vAlign w:val="center"/>
          </w:tcPr>
          <w:p w14:paraId="3D824819" w14:textId="77777777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4A14B95A" w14:textId="77777777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vAlign w:val="center"/>
          </w:tcPr>
          <w:p w14:paraId="18179C79" w14:textId="64ADA31C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61.1</w:t>
            </w:r>
            <w:r w:rsidR="00BA37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E6EB5" w:rsidRPr="00F36767" w14:paraId="3D3AF9F6" w14:textId="77777777" w:rsidTr="007B4D16">
        <w:trPr>
          <w:jc w:val="center"/>
        </w:trPr>
        <w:tc>
          <w:tcPr>
            <w:tcW w:w="870" w:type="pct"/>
            <w:vAlign w:val="center"/>
          </w:tcPr>
          <w:p w14:paraId="44B5BBBB" w14:textId="7E33175E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C4D54">
              <w:rPr>
                <w:rFonts w:ascii="Times New Roman" w:hAnsi="Times New Roman" w:cs="Times New Roman"/>
                <w:sz w:val="24"/>
                <w:szCs w:val="24"/>
              </w:rPr>
              <w:t>epetición de p</w:t>
            </w: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alabras</w:t>
            </w:r>
          </w:p>
        </w:tc>
        <w:tc>
          <w:tcPr>
            <w:tcW w:w="628" w:type="pct"/>
            <w:vAlign w:val="center"/>
          </w:tcPr>
          <w:p w14:paraId="0AEFCB1B" w14:textId="1D438A1E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  <w:r w:rsidR="00BA37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1" w:type="pct"/>
            <w:vAlign w:val="center"/>
          </w:tcPr>
          <w:p w14:paraId="2C4F79F1" w14:textId="77777777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vAlign w:val="center"/>
          </w:tcPr>
          <w:p w14:paraId="0005CFB2" w14:textId="0388F75C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38.9</w:t>
            </w:r>
            <w:r w:rsidR="00BA37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7" w:type="pct"/>
            <w:vAlign w:val="center"/>
          </w:tcPr>
          <w:p w14:paraId="79FD9B87" w14:textId="77777777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11448F45" w14:textId="77777777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vAlign w:val="center"/>
          </w:tcPr>
          <w:p w14:paraId="0E3909D5" w14:textId="74576194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38.9</w:t>
            </w:r>
            <w:r w:rsidR="00BA37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E6EB5" w:rsidRPr="00F36767" w14:paraId="634D9F58" w14:textId="77777777" w:rsidTr="007B4D16">
        <w:trPr>
          <w:jc w:val="center"/>
        </w:trPr>
        <w:tc>
          <w:tcPr>
            <w:tcW w:w="870" w:type="pct"/>
            <w:vMerge w:val="restart"/>
            <w:vAlign w:val="center"/>
          </w:tcPr>
          <w:p w14:paraId="1A941415" w14:textId="2E991728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Copiar el dibujo</w:t>
            </w:r>
          </w:p>
        </w:tc>
        <w:tc>
          <w:tcPr>
            <w:tcW w:w="2025" w:type="pct"/>
            <w:gridSpan w:val="3"/>
            <w:vAlign w:val="center"/>
          </w:tcPr>
          <w:p w14:paraId="3DD32892" w14:textId="77777777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Correcto</w:t>
            </w:r>
          </w:p>
        </w:tc>
        <w:tc>
          <w:tcPr>
            <w:tcW w:w="2105" w:type="pct"/>
            <w:gridSpan w:val="3"/>
            <w:vAlign w:val="center"/>
          </w:tcPr>
          <w:p w14:paraId="68C832B1" w14:textId="77777777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Incorrecto</w:t>
            </w:r>
          </w:p>
        </w:tc>
      </w:tr>
      <w:tr w:rsidR="002E6EB5" w:rsidRPr="00F36767" w14:paraId="6F84A783" w14:textId="77777777" w:rsidTr="007B4D16">
        <w:trPr>
          <w:jc w:val="center"/>
        </w:trPr>
        <w:tc>
          <w:tcPr>
            <w:tcW w:w="870" w:type="pct"/>
            <w:vMerge/>
            <w:vAlign w:val="center"/>
          </w:tcPr>
          <w:p w14:paraId="33E6D427" w14:textId="77777777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pct"/>
            <w:gridSpan w:val="3"/>
            <w:vAlign w:val="center"/>
          </w:tcPr>
          <w:p w14:paraId="3965A633" w14:textId="694724C4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  <w:r w:rsidR="00BA37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5" w:type="pct"/>
            <w:gridSpan w:val="3"/>
            <w:vAlign w:val="center"/>
          </w:tcPr>
          <w:p w14:paraId="0BA5B7B1" w14:textId="574766FF" w:rsidR="002E6EB5" w:rsidRPr="00F36767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72.2</w:t>
            </w:r>
            <w:r w:rsidR="00BA37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6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4CCF4EFF" w14:textId="09145B07" w:rsidR="004913AC" w:rsidRPr="00F36767" w:rsidRDefault="00792DC7" w:rsidP="00B04F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6767">
        <w:rPr>
          <w:rFonts w:ascii="Times New Roman" w:hAnsi="Times New Roman" w:cs="Times New Roman"/>
          <w:sz w:val="24"/>
          <w:szCs w:val="24"/>
        </w:rPr>
        <w:t>Fuente. Elaboración propia</w:t>
      </w:r>
    </w:p>
    <w:p w14:paraId="29657DD8" w14:textId="77777777" w:rsidR="007B4D16" w:rsidRPr="00F36767" w:rsidRDefault="007B4D16" w:rsidP="00B04F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693FA5" w14:textId="052FF476" w:rsidR="00BD6383" w:rsidRDefault="00191FE9" w:rsidP="00B04F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Ahora bien</w:t>
      </w:r>
      <w:r w:rsidR="00E50432" w:rsidRPr="00F36767">
        <w:rPr>
          <w:rFonts w:ascii="Times New Roman" w:hAnsi="Times New Roman" w:cs="Times New Roman"/>
          <w:sz w:val="24"/>
          <w:szCs w:val="24"/>
        </w:rPr>
        <w:t>,</w:t>
      </w:r>
      <w:r w:rsidR="00A36DC4" w:rsidRPr="00F3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 cuanto </w:t>
      </w:r>
      <w:r w:rsidR="00213FCF">
        <w:rPr>
          <w:rFonts w:ascii="Times New Roman" w:hAnsi="Times New Roman" w:cs="Times New Roman"/>
          <w:sz w:val="24"/>
          <w:szCs w:val="24"/>
        </w:rPr>
        <w:t xml:space="preserve">a </w:t>
      </w:r>
      <w:r w:rsidR="00A36DC4" w:rsidRPr="00F36767">
        <w:rPr>
          <w:rFonts w:ascii="Times New Roman" w:hAnsi="Times New Roman" w:cs="Times New Roman"/>
          <w:sz w:val="24"/>
          <w:szCs w:val="24"/>
        </w:rPr>
        <w:t>la confiabilidad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FCF">
        <w:rPr>
          <w:rFonts w:ascii="Times New Roman" w:hAnsi="Times New Roman" w:cs="Times New Roman"/>
          <w:sz w:val="24"/>
          <w:szCs w:val="24"/>
        </w:rPr>
        <w:t>del</w:t>
      </w:r>
      <w:r w:rsidR="00213FCF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213FCF" w:rsidRPr="00F36767">
        <w:rPr>
          <w:rFonts w:ascii="Times New Roman" w:hAnsi="Times New Roman" w:cs="Times New Roman"/>
          <w:color w:val="000000"/>
          <w:sz w:val="24"/>
          <w:szCs w:val="24"/>
        </w:rPr>
        <w:t>HHIE-S</w:t>
      </w:r>
      <w:r w:rsidR="00213FC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13FCF" w:rsidRPr="00F36767" w:rsidDel="00191FE9">
        <w:rPr>
          <w:rFonts w:ascii="Times New Roman" w:hAnsi="Times New Roman" w:cs="Times New Roman"/>
          <w:sz w:val="24"/>
          <w:szCs w:val="24"/>
        </w:rPr>
        <w:t xml:space="preserve"> </w:t>
      </w:r>
      <w:r w:rsidR="00A36DC4" w:rsidRPr="00F36767">
        <w:rPr>
          <w:rFonts w:ascii="Times New Roman" w:hAnsi="Times New Roman" w:cs="Times New Roman"/>
          <w:sz w:val="24"/>
          <w:szCs w:val="24"/>
        </w:rPr>
        <w:t xml:space="preserve">se estimó </w:t>
      </w:r>
      <w:r w:rsidR="00213FCF">
        <w:rPr>
          <w:rFonts w:ascii="Times New Roman" w:hAnsi="Times New Roman" w:cs="Times New Roman"/>
          <w:sz w:val="24"/>
          <w:szCs w:val="24"/>
        </w:rPr>
        <w:t xml:space="preserve">también </w:t>
      </w:r>
      <w:r w:rsidR="00A36DC4" w:rsidRPr="00F36767">
        <w:rPr>
          <w:rFonts w:ascii="Times New Roman" w:hAnsi="Times New Roman" w:cs="Times New Roman"/>
          <w:sz w:val="24"/>
          <w:szCs w:val="24"/>
        </w:rPr>
        <w:t>mediante el alfa de Cronbach</w:t>
      </w:r>
      <w:r w:rsidR="00213FCF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 xml:space="preserve"> se obtuvo</w:t>
      </w:r>
      <w:r w:rsidR="00A36DC4" w:rsidRPr="00F36767">
        <w:rPr>
          <w:rFonts w:ascii="Times New Roman" w:hAnsi="Times New Roman" w:cs="Times New Roman"/>
          <w:sz w:val="24"/>
          <w:szCs w:val="24"/>
        </w:rPr>
        <w:t xml:space="preserve"> una puntuación de 0.912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50432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213FCF">
        <w:rPr>
          <w:rFonts w:ascii="Times New Roman" w:hAnsi="Times New Roman" w:cs="Times New Roman"/>
          <w:sz w:val="24"/>
          <w:szCs w:val="24"/>
        </w:rPr>
        <w:t>Y lo mismo para</w:t>
      </w:r>
      <w:r w:rsidR="00901BAF" w:rsidRPr="00F36767">
        <w:rPr>
          <w:rFonts w:ascii="Times New Roman" w:hAnsi="Times New Roman" w:cs="Times New Roman"/>
          <w:sz w:val="24"/>
          <w:szCs w:val="24"/>
        </w:rPr>
        <w:t xml:space="preserve"> el </w:t>
      </w:r>
      <w:r w:rsidR="00213FCF" w:rsidRPr="00F36767">
        <w:rPr>
          <w:rFonts w:ascii="Times New Roman" w:hAnsi="Times New Roman" w:cs="Times New Roman"/>
          <w:sz w:val="24"/>
          <w:szCs w:val="24"/>
        </w:rPr>
        <w:t>tamizaje rápido de las condiciones geriátricas</w:t>
      </w:r>
      <w:r w:rsidR="00213FCF">
        <w:rPr>
          <w:rFonts w:ascii="Times New Roman" w:hAnsi="Times New Roman" w:cs="Times New Roman"/>
          <w:sz w:val="24"/>
          <w:szCs w:val="24"/>
        </w:rPr>
        <w:t>, donde</w:t>
      </w:r>
      <w:r w:rsidR="00213FCF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901BAF" w:rsidRPr="00F36767">
        <w:rPr>
          <w:rFonts w:ascii="Times New Roman" w:hAnsi="Times New Roman" w:cs="Times New Roman"/>
          <w:sz w:val="24"/>
          <w:szCs w:val="24"/>
        </w:rPr>
        <w:t>se obtuvo una puntuación de 0.746</w:t>
      </w:r>
      <w:r w:rsidR="00213FCF">
        <w:rPr>
          <w:rFonts w:ascii="Times New Roman" w:hAnsi="Times New Roman" w:cs="Times New Roman"/>
          <w:sz w:val="24"/>
          <w:szCs w:val="24"/>
        </w:rPr>
        <w:t>.</w:t>
      </w:r>
      <w:r w:rsidR="00E50432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213FCF">
        <w:rPr>
          <w:rFonts w:ascii="Times New Roman" w:hAnsi="Times New Roman" w:cs="Times New Roman"/>
          <w:sz w:val="24"/>
          <w:szCs w:val="24"/>
        </w:rPr>
        <w:t>A</w:t>
      </w:r>
      <w:r w:rsidR="00213FCF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A36DC4" w:rsidRPr="00F36767">
        <w:rPr>
          <w:rFonts w:ascii="Times New Roman" w:hAnsi="Times New Roman" w:cs="Times New Roman"/>
          <w:sz w:val="24"/>
          <w:szCs w:val="24"/>
        </w:rPr>
        <w:t>partir de esto</w:t>
      </w:r>
      <w:r w:rsidR="00213FCF">
        <w:rPr>
          <w:rFonts w:ascii="Times New Roman" w:hAnsi="Times New Roman" w:cs="Times New Roman"/>
          <w:sz w:val="24"/>
          <w:szCs w:val="24"/>
        </w:rPr>
        <w:t>,</w:t>
      </w:r>
      <w:r w:rsidR="00E50432" w:rsidRPr="00F36767">
        <w:rPr>
          <w:rFonts w:ascii="Times New Roman" w:hAnsi="Times New Roman" w:cs="Times New Roman"/>
          <w:sz w:val="24"/>
          <w:szCs w:val="24"/>
        </w:rPr>
        <w:t xml:space="preserve"> se determinó que </w:t>
      </w:r>
      <w:r w:rsidR="00A36DC4" w:rsidRPr="00F36767">
        <w:rPr>
          <w:rFonts w:ascii="Times New Roman" w:hAnsi="Times New Roman" w:cs="Times New Roman"/>
          <w:sz w:val="24"/>
          <w:szCs w:val="24"/>
        </w:rPr>
        <w:t>26.10</w:t>
      </w:r>
      <w:r w:rsidR="00213FCF">
        <w:rPr>
          <w:rFonts w:ascii="Times New Roman" w:hAnsi="Times New Roman" w:cs="Times New Roman"/>
          <w:sz w:val="24"/>
          <w:szCs w:val="24"/>
        </w:rPr>
        <w:t> </w:t>
      </w:r>
      <w:r w:rsidR="00A36DC4" w:rsidRPr="00F36767">
        <w:rPr>
          <w:rFonts w:ascii="Times New Roman" w:hAnsi="Times New Roman" w:cs="Times New Roman"/>
          <w:sz w:val="24"/>
          <w:szCs w:val="24"/>
        </w:rPr>
        <w:t xml:space="preserve">% </w:t>
      </w:r>
      <w:r w:rsidR="00E50432" w:rsidRPr="00F36767">
        <w:rPr>
          <w:rFonts w:ascii="Times New Roman" w:hAnsi="Times New Roman" w:cs="Times New Roman"/>
          <w:sz w:val="24"/>
          <w:szCs w:val="24"/>
        </w:rPr>
        <w:t xml:space="preserve">de la muestra </w:t>
      </w:r>
      <w:r w:rsidR="00A36DC4" w:rsidRPr="00F36767">
        <w:rPr>
          <w:rFonts w:ascii="Times New Roman" w:hAnsi="Times New Roman" w:cs="Times New Roman"/>
          <w:sz w:val="24"/>
          <w:szCs w:val="24"/>
        </w:rPr>
        <w:t xml:space="preserve">se </w:t>
      </w:r>
      <w:r w:rsidR="00E50432" w:rsidRPr="00F36767">
        <w:rPr>
          <w:rFonts w:ascii="Times New Roman" w:hAnsi="Times New Roman" w:cs="Times New Roman"/>
          <w:sz w:val="24"/>
          <w:szCs w:val="24"/>
        </w:rPr>
        <w:t>autopercibe</w:t>
      </w:r>
      <w:r w:rsidR="00A36DC4" w:rsidRPr="00F36767">
        <w:rPr>
          <w:rFonts w:ascii="Times New Roman" w:hAnsi="Times New Roman" w:cs="Times New Roman"/>
          <w:sz w:val="24"/>
          <w:szCs w:val="24"/>
        </w:rPr>
        <w:t xml:space="preserve"> con dificultad significativa</w:t>
      </w:r>
      <w:r w:rsidR="00E50432" w:rsidRPr="00F36767">
        <w:rPr>
          <w:rFonts w:ascii="Times New Roman" w:hAnsi="Times New Roman" w:cs="Times New Roman"/>
          <w:sz w:val="24"/>
          <w:szCs w:val="24"/>
        </w:rPr>
        <w:t xml:space="preserve"> en la audición</w:t>
      </w:r>
      <w:r w:rsidR="00A36DC4" w:rsidRPr="00F36767">
        <w:rPr>
          <w:rFonts w:ascii="Times New Roman" w:hAnsi="Times New Roman" w:cs="Times New Roman"/>
          <w:sz w:val="24"/>
          <w:szCs w:val="24"/>
        </w:rPr>
        <w:t xml:space="preserve"> (</w:t>
      </w:r>
      <w:r w:rsidR="00213FCF">
        <w:rPr>
          <w:rFonts w:ascii="Times New Roman" w:hAnsi="Times New Roman" w:cs="Times New Roman"/>
          <w:sz w:val="24"/>
          <w:szCs w:val="24"/>
        </w:rPr>
        <w:t>f</w:t>
      </w:r>
      <w:r w:rsidR="00A36DC4" w:rsidRPr="00F36767">
        <w:rPr>
          <w:rFonts w:ascii="Times New Roman" w:hAnsi="Times New Roman" w:cs="Times New Roman"/>
          <w:sz w:val="24"/>
          <w:szCs w:val="24"/>
        </w:rPr>
        <w:t>igura 2)</w:t>
      </w:r>
      <w:r w:rsidR="00E50432" w:rsidRPr="00F367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4CA175" w14:textId="77777777" w:rsidR="009A2F30" w:rsidRPr="00F36767" w:rsidRDefault="009A2F30" w:rsidP="00B04F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340678" w14:textId="1BC20E10" w:rsidR="00A36DC4" w:rsidRPr="00F36767" w:rsidRDefault="00A36DC4" w:rsidP="00B04F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767">
        <w:rPr>
          <w:rFonts w:ascii="Times New Roman" w:hAnsi="Times New Roman" w:cs="Times New Roman"/>
          <w:b/>
          <w:bCs/>
          <w:sz w:val="24"/>
          <w:szCs w:val="24"/>
        </w:rPr>
        <w:t>Figura 2.</w:t>
      </w:r>
      <w:r w:rsidR="007B4D16" w:rsidRPr="00F367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6F85">
        <w:rPr>
          <w:rFonts w:ascii="Times New Roman" w:hAnsi="Times New Roman" w:cs="Times New Roman"/>
          <w:sz w:val="24"/>
          <w:szCs w:val="24"/>
        </w:rPr>
        <w:t>Discapacidad auditiva de los informantes</w:t>
      </w:r>
    </w:p>
    <w:p w14:paraId="676F3BC1" w14:textId="77777777" w:rsidR="002E6EB5" w:rsidRPr="00F36767" w:rsidRDefault="00E50432" w:rsidP="00B04F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676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EED343A" wp14:editId="0DAB9176">
            <wp:extent cx="2914650" cy="1752018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375" cy="1806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33219C" w14:textId="24286035" w:rsidR="009A2F30" w:rsidRPr="009E4079" w:rsidRDefault="00A36DC4" w:rsidP="00B04F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4079">
        <w:rPr>
          <w:rFonts w:ascii="Times New Roman" w:hAnsi="Times New Roman" w:cs="Times New Roman"/>
          <w:sz w:val="24"/>
          <w:szCs w:val="24"/>
        </w:rPr>
        <w:t>Nota</w:t>
      </w:r>
      <w:r w:rsidR="009A2F30" w:rsidRPr="009E4079">
        <w:rPr>
          <w:rFonts w:ascii="Times New Roman" w:hAnsi="Times New Roman" w:cs="Times New Roman"/>
          <w:sz w:val="24"/>
          <w:szCs w:val="24"/>
        </w:rPr>
        <w:t xml:space="preserve">: se </w:t>
      </w:r>
      <w:r w:rsidRPr="009E4079">
        <w:rPr>
          <w:rFonts w:ascii="Times New Roman" w:hAnsi="Times New Roman" w:cs="Times New Roman"/>
          <w:sz w:val="24"/>
          <w:szCs w:val="24"/>
        </w:rPr>
        <w:t xml:space="preserve">recomienda aplicar posteriormente a este instrumento </w:t>
      </w:r>
      <w:r w:rsidR="00D70949" w:rsidRPr="009E4079">
        <w:rPr>
          <w:rFonts w:ascii="Times New Roman" w:hAnsi="Times New Roman" w:cs="Times New Roman"/>
          <w:sz w:val="24"/>
          <w:szCs w:val="24"/>
        </w:rPr>
        <w:t>algún</w:t>
      </w:r>
      <w:r w:rsidRPr="009E4079">
        <w:rPr>
          <w:rFonts w:ascii="Times New Roman" w:hAnsi="Times New Roman" w:cs="Times New Roman"/>
          <w:sz w:val="24"/>
          <w:szCs w:val="24"/>
        </w:rPr>
        <w:t xml:space="preserve"> otro para confirmar sus datos</w:t>
      </w:r>
      <w:r w:rsidR="00D70949" w:rsidRPr="009E40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357F45" w14:textId="55995FD6" w:rsidR="00A36DC4" w:rsidRPr="00F36767" w:rsidRDefault="00D70949" w:rsidP="00B04F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6767">
        <w:rPr>
          <w:rFonts w:ascii="Times New Roman" w:hAnsi="Times New Roman" w:cs="Times New Roman"/>
          <w:sz w:val="24"/>
          <w:szCs w:val="24"/>
        </w:rPr>
        <w:t>Fuente</w:t>
      </w:r>
      <w:r w:rsidR="009A2F30">
        <w:rPr>
          <w:rFonts w:ascii="Times New Roman" w:hAnsi="Times New Roman" w:cs="Times New Roman"/>
          <w:sz w:val="24"/>
          <w:szCs w:val="24"/>
        </w:rPr>
        <w:t>:</w:t>
      </w:r>
      <w:r w:rsidR="009A2F30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Pr="00F36767">
        <w:rPr>
          <w:rFonts w:ascii="Times New Roman" w:hAnsi="Times New Roman" w:cs="Times New Roman"/>
          <w:sz w:val="24"/>
          <w:szCs w:val="24"/>
        </w:rPr>
        <w:t>Elaboración propia</w:t>
      </w:r>
    </w:p>
    <w:p w14:paraId="7259FCD6" w14:textId="4B6F8653" w:rsidR="00901BAF" w:rsidRDefault="00213FCF" w:rsidP="00B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Aunado a lo anterior</w:t>
      </w:r>
      <w:r w:rsidR="00A36DC4" w:rsidRPr="00F36767">
        <w:rPr>
          <w:rFonts w:ascii="Times New Roman" w:hAnsi="Times New Roman" w:cs="Times New Roman"/>
          <w:sz w:val="24"/>
          <w:szCs w:val="24"/>
        </w:rPr>
        <w:t>, se consideró importante hacer un análisis de los indicadores del instrumento</w:t>
      </w:r>
      <w:r w:rsidR="00172A66" w:rsidRPr="00F36767">
        <w:rPr>
          <w:rFonts w:ascii="Times New Roman" w:hAnsi="Times New Roman" w:cs="Times New Roman"/>
          <w:sz w:val="24"/>
          <w:szCs w:val="24"/>
        </w:rPr>
        <w:t>. De ese modo, se</w:t>
      </w:r>
      <w:r w:rsidR="00A36DC4" w:rsidRPr="00F36767">
        <w:rPr>
          <w:rFonts w:ascii="Times New Roman" w:hAnsi="Times New Roman" w:cs="Times New Roman"/>
          <w:sz w:val="24"/>
          <w:szCs w:val="24"/>
        </w:rPr>
        <w:t xml:space="preserve"> encontr</w:t>
      </w:r>
      <w:r w:rsidR="00172A66" w:rsidRPr="00F36767">
        <w:rPr>
          <w:rFonts w:ascii="Times New Roman" w:hAnsi="Times New Roman" w:cs="Times New Roman"/>
          <w:sz w:val="24"/>
          <w:szCs w:val="24"/>
        </w:rPr>
        <w:t>ó</w:t>
      </w:r>
      <w:r w:rsidR="00A36DC4" w:rsidRPr="00F36767">
        <w:rPr>
          <w:rFonts w:ascii="Times New Roman" w:hAnsi="Times New Roman" w:cs="Times New Roman"/>
          <w:sz w:val="24"/>
          <w:szCs w:val="24"/>
        </w:rPr>
        <w:t xml:space="preserve"> que uno de los aspectos </w:t>
      </w:r>
      <w:r w:rsidR="004C2C06">
        <w:rPr>
          <w:rFonts w:ascii="Times New Roman" w:hAnsi="Times New Roman" w:cs="Times New Roman"/>
          <w:sz w:val="24"/>
          <w:szCs w:val="24"/>
        </w:rPr>
        <w:t>por</w:t>
      </w:r>
      <w:r w:rsidR="004C2C06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A36DC4" w:rsidRPr="00F36767">
        <w:rPr>
          <w:rFonts w:ascii="Times New Roman" w:hAnsi="Times New Roman" w:cs="Times New Roman"/>
          <w:sz w:val="24"/>
          <w:szCs w:val="24"/>
        </w:rPr>
        <w:t xml:space="preserve">los cuales </w:t>
      </w:r>
      <w:r w:rsidR="00901BAF" w:rsidRPr="00F36767">
        <w:rPr>
          <w:rFonts w:ascii="Times New Roman" w:hAnsi="Times New Roman" w:cs="Times New Roman"/>
          <w:sz w:val="24"/>
          <w:szCs w:val="24"/>
        </w:rPr>
        <w:t>los participantes</w:t>
      </w:r>
      <w:r w:rsidR="00A36DC4" w:rsidRPr="00F36767">
        <w:rPr>
          <w:rFonts w:ascii="Times New Roman" w:hAnsi="Times New Roman" w:cs="Times New Roman"/>
          <w:sz w:val="24"/>
          <w:szCs w:val="24"/>
        </w:rPr>
        <w:t xml:space="preserve"> se dan cuenta del deterioro</w:t>
      </w:r>
      <w:r w:rsidR="00901BAF" w:rsidRPr="00F36767">
        <w:rPr>
          <w:rFonts w:ascii="Times New Roman" w:hAnsi="Times New Roman" w:cs="Times New Roman"/>
          <w:sz w:val="24"/>
          <w:szCs w:val="24"/>
        </w:rPr>
        <w:t xml:space="preserve"> auditivo</w:t>
      </w:r>
      <w:r w:rsidR="00A36DC4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901BAF" w:rsidRPr="00F36767">
        <w:rPr>
          <w:rFonts w:ascii="Times New Roman" w:hAnsi="Times New Roman" w:cs="Times New Roman"/>
          <w:sz w:val="24"/>
          <w:szCs w:val="24"/>
        </w:rPr>
        <w:t>es cuando presentan dificultad para oír</w:t>
      </w:r>
      <w:r w:rsidR="00172A66" w:rsidRPr="00F36767">
        <w:rPr>
          <w:rFonts w:ascii="Times New Roman" w:hAnsi="Times New Roman" w:cs="Times New Roman"/>
          <w:sz w:val="24"/>
          <w:szCs w:val="24"/>
        </w:rPr>
        <w:t xml:space="preserve"> o</w:t>
      </w:r>
      <w:r w:rsidR="00901BAF" w:rsidRPr="00F36767">
        <w:rPr>
          <w:rFonts w:ascii="Times New Roman" w:hAnsi="Times New Roman" w:cs="Times New Roman"/>
          <w:sz w:val="24"/>
          <w:szCs w:val="24"/>
        </w:rPr>
        <w:t xml:space="preserve"> cuando alguien les habla en voz baja</w:t>
      </w:r>
      <w:r>
        <w:rPr>
          <w:rFonts w:ascii="Times New Roman" w:hAnsi="Times New Roman" w:cs="Times New Roman"/>
          <w:sz w:val="24"/>
          <w:szCs w:val="24"/>
        </w:rPr>
        <w:t>,</w:t>
      </w:r>
      <w:r w:rsidR="00901BAF" w:rsidRPr="00F36767">
        <w:rPr>
          <w:rFonts w:ascii="Times New Roman" w:hAnsi="Times New Roman" w:cs="Times New Roman"/>
          <w:sz w:val="24"/>
          <w:szCs w:val="24"/>
        </w:rPr>
        <w:t xml:space="preserve"> aunque consideran que en gran medida los problemas para escuchar que perciben en sí mismos no les han causado</w:t>
      </w:r>
      <w:r w:rsidR="00172A66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901BAF" w:rsidRPr="00F36767">
        <w:rPr>
          <w:rFonts w:ascii="Times New Roman" w:hAnsi="Times New Roman" w:cs="Times New Roman"/>
          <w:sz w:val="24"/>
          <w:szCs w:val="24"/>
        </w:rPr>
        <w:t>dificultad para entender los programas de televisión o radio (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36767">
        <w:rPr>
          <w:rFonts w:ascii="Times New Roman" w:hAnsi="Times New Roman" w:cs="Times New Roman"/>
          <w:sz w:val="24"/>
          <w:szCs w:val="24"/>
        </w:rPr>
        <w:t xml:space="preserve">abla </w:t>
      </w:r>
      <w:r w:rsidR="00901BAF" w:rsidRPr="00F36767">
        <w:rPr>
          <w:rFonts w:ascii="Times New Roman" w:hAnsi="Times New Roman" w:cs="Times New Roman"/>
          <w:sz w:val="24"/>
          <w:szCs w:val="24"/>
        </w:rPr>
        <w:t>2).</w:t>
      </w:r>
    </w:p>
    <w:p w14:paraId="66641747" w14:textId="76CADCBF" w:rsidR="009A2F30" w:rsidRDefault="009A2F30" w:rsidP="009A2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38CF0" w14:textId="54C2AF46" w:rsidR="009E4079" w:rsidRDefault="009E4079" w:rsidP="009A2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AF356" w14:textId="43E5FB17" w:rsidR="009E4079" w:rsidRDefault="009E4079" w:rsidP="009A2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E7AD1" w14:textId="3A1A9F7C" w:rsidR="009E4079" w:rsidRDefault="009E4079" w:rsidP="009A2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51FAE" w14:textId="047D2291" w:rsidR="009E4079" w:rsidRDefault="009E4079" w:rsidP="009A2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3CBAC" w14:textId="59C96BC3" w:rsidR="009E4079" w:rsidRDefault="009E4079" w:rsidP="009A2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7EF5C" w14:textId="3FE655E4" w:rsidR="009E4079" w:rsidRDefault="009E4079" w:rsidP="009A2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9F1E2" w14:textId="1B412DB7" w:rsidR="009E4079" w:rsidRDefault="009E4079" w:rsidP="009A2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38B51" w14:textId="078477FF" w:rsidR="009E4079" w:rsidRDefault="009E4079" w:rsidP="009A2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C35BE" w14:textId="09A6BE80" w:rsidR="009E4079" w:rsidRDefault="009E4079" w:rsidP="009A2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6ED5E" w14:textId="77777777" w:rsidR="009E4079" w:rsidRDefault="009E4079" w:rsidP="009A2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8EFD3" w14:textId="14277D80" w:rsidR="009A2F30" w:rsidRDefault="009A2F30" w:rsidP="00EB6F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676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Tabla 2. </w:t>
      </w:r>
      <w:r w:rsidRPr="00EB6F85">
        <w:rPr>
          <w:rFonts w:ascii="Times New Roman" w:hAnsi="Times New Roman" w:cs="Times New Roman"/>
          <w:sz w:val="24"/>
          <w:szCs w:val="24"/>
        </w:rPr>
        <w:t xml:space="preserve">Indicadores de la </w:t>
      </w:r>
      <w:r w:rsidR="004C2C06" w:rsidRPr="009A2F30">
        <w:rPr>
          <w:rFonts w:ascii="Times New Roman" w:hAnsi="Times New Roman" w:cs="Times New Roman"/>
          <w:sz w:val="24"/>
          <w:szCs w:val="24"/>
        </w:rPr>
        <w:t xml:space="preserve">discapacidad auditiva </w:t>
      </w:r>
      <w:r w:rsidRPr="00EB6F85">
        <w:rPr>
          <w:rFonts w:ascii="Times New Roman" w:hAnsi="Times New Roman" w:cs="Times New Roman"/>
          <w:sz w:val="24"/>
          <w:szCs w:val="24"/>
        </w:rPr>
        <w:t>de los participantes</w:t>
      </w: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5647"/>
        <w:gridCol w:w="1132"/>
        <w:gridCol w:w="1016"/>
        <w:gridCol w:w="1033"/>
      </w:tblGrid>
      <w:tr w:rsidR="00CC6724" w:rsidRPr="009E4079" w14:paraId="021EF665" w14:textId="77777777" w:rsidTr="00EB6F85">
        <w:trPr>
          <w:trHeight w:val="416"/>
        </w:trPr>
        <w:tc>
          <w:tcPr>
            <w:tcW w:w="3199" w:type="pct"/>
          </w:tcPr>
          <w:p w14:paraId="39EC3D80" w14:textId="77777777" w:rsidR="00CC6724" w:rsidRPr="009E4079" w:rsidRDefault="00CC6724" w:rsidP="009A2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Indicador</w:t>
            </w:r>
          </w:p>
        </w:tc>
        <w:tc>
          <w:tcPr>
            <w:tcW w:w="641" w:type="pct"/>
          </w:tcPr>
          <w:p w14:paraId="37001E29" w14:textId="4A065551" w:rsidR="00CC6724" w:rsidRPr="009E4079" w:rsidRDefault="00CC6724" w:rsidP="009A2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13FCF" w:rsidRPr="009E4079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575" w:type="pct"/>
          </w:tcPr>
          <w:p w14:paraId="1A91C963" w14:textId="77777777" w:rsidR="00CC6724" w:rsidRPr="009E4079" w:rsidRDefault="00CC6724" w:rsidP="009A2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Algunas veces</w:t>
            </w:r>
          </w:p>
        </w:tc>
        <w:tc>
          <w:tcPr>
            <w:tcW w:w="586" w:type="pct"/>
          </w:tcPr>
          <w:p w14:paraId="65E7A12C" w14:textId="77777777" w:rsidR="00CC6724" w:rsidRPr="009E4079" w:rsidRDefault="00CC6724" w:rsidP="009A2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CC6724" w:rsidRPr="009E4079" w14:paraId="2EDBCE38" w14:textId="77777777" w:rsidTr="00EB6F85">
        <w:tc>
          <w:tcPr>
            <w:tcW w:w="3199" w:type="pct"/>
          </w:tcPr>
          <w:p w14:paraId="78DF3942" w14:textId="7003D8A4" w:rsidR="00CC6724" w:rsidRPr="009E4079" w:rsidRDefault="00CC6724" w:rsidP="009A2F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Alguna vez se ha sentido avergonzado al conocer personas debido a problemas para oír</w:t>
            </w:r>
            <w:r w:rsidR="00B36B2D" w:rsidRPr="009E4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1" w:type="pct"/>
          </w:tcPr>
          <w:p w14:paraId="26A49E81" w14:textId="33BAB24F" w:rsidR="00CC6724" w:rsidRPr="009E4079" w:rsidRDefault="00CC6724" w:rsidP="009A2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34.8</w:t>
            </w:r>
            <w:r w:rsidR="00213FCF" w:rsidRPr="009E40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5" w:type="pct"/>
          </w:tcPr>
          <w:p w14:paraId="14617948" w14:textId="14B27F4C" w:rsidR="00CC6724" w:rsidRPr="009E4079" w:rsidRDefault="00CC6724" w:rsidP="009A2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213FCF" w:rsidRPr="009E40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6" w:type="pct"/>
          </w:tcPr>
          <w:p w14:paraId="7A767E64" w14:textId="1ECA3717" w:rsidR="00CC6724" w:rsidRPr="009E4079" w:rsidRDefault="00CC6724" w:rsidP="009A2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52.2</w:t>
            </w:r>
            <w:r w:rsidR="00213FCF" w:rsidRPr="009E40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C6724" w:rsidRPr="009E4079" w14:paraId="070C89B0" w14:textId="77777777" w:rsidTr="00EB6F85">
        <w:tc>
          <w:tcPr>
            <w:tcW w:w="3199" w:type="pct"/>
          </w:tcPr>
          <w:p w14:paraId="418318FA" w14:textId="3A2AD114" w:rsidR="00CC6724" w:rsidRPr="009E4079" w:rsidRDefault="00CC6724" w:rsidP="009A2F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Los problemas para oír le hacen sentir frustrado al hablar con miembros de su familia</w:t>
            </w:r>
            <w:r w:rsidR="00B36B2D" w:rsidRPr="009E4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1" w:type="pct"/>
          </w:tcPr>
          <w:p w14:paraId="5D621878" w14:textId="1C5754EC" w:rsidR="00CC6724" w:rsidRPr="009E4079" w:rsidRDefault="00CC6724" w:rsidP="009A2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  <w:r w:rsidR="00213FCF" w:rsidRPr="009E40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5" w:type="pct"/>
          </w:tcPr>
          <w:p w14:paraId="175191C8" w14:textId="6C9E6C6D" w:rsidR="00CC6724" w:rsidRPr="009E4079" w:rsidRDefault="00CC6724" w:rsidP="009A2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39.1</w:t>
            </w:r>
            <w:r w:rsidR="00213FCF" w:rsidRPr="009E40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6" w:type="pct"/>
          </w:tcPr>
          <w:p w14:paraId="2F52657F" w14:textId="4EB034D6" w:rsidR="00CC6724" w:rsidRPr="009E4079" w:rsidRDefault="00CC6724" w:rsidP="009A2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43.5</w:t>
            </w:r>
            <w:r w:rsidR="00213FCF" w:rsidRPr="009E40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C6724" w:rsidRPr="009E4079" w14:paraId="6E53360C" w14:textId="77777777" w:rsidTr="00EB6F85">
        <w:tc>
          <w:tcPr>
            <w:tcW w:w="3199" w:type="pct"/>
          </w:tcPr>
          <w:p w14:paraId="070AE288" w14:textId="04368221" w:rsidR="00CC6724" w:rsidRPr="009E4079" w:rsidRDefault="00CC6724" w:rsidP="009A2F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Tiene dificultad para oír cuando alguien le habla en voz baja</w:t>
            </w:r>
            <w:r w:rsidR="00B36B2D" w:rsidRPr="009E4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1" w:type="pct"/>
          </w:tcPr>
          <w:p w14:paraId="47A13AB8" w14:textId="5D619B81" w:rsidR="00CC6724" w:rsidRPr="009E4079" w:rsidRDefault="00CC6724" w:rsidP="009A2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47.8</w:t>
            </w:r>
            <w:r w:rsidR="00213FCF" w:rsidRPr="009E40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5" w:type="pct"/>
          </w:tcPr>
          <w:p w14:paraId="0F569158" w14:textId="12F8C4B1" w:rsidR="00CC6724" w:rsidRPr="009E4079" w:rsidRDefault="00CC6724" w:rsidP="009A2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  <w:r w:rsidR="00213FCF" w:rsidRPr="009E40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6" w:type="pct"/>
          </w:tcPr>
          <w:p w14:paraId="0712910C" w14:textId="58E7DA85" w:rsidR="00CC6724" w:rsidRPr="009E4079" w:rsidRDefault="00CC6724" w:rsidP="009A2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  <w:r w:rsidR="00213FCF" w:rsidRPr="009E40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C6724" w:rsidRPr="009E4079" w14:paraId="312C14D1" w14:textId="77777777" w:rsidTr="00EB6F85">
        <w:tc>
          <w:tcPr>
            <w:tcW w:w="3199" w:type="pct"/>
          </w:tcPr>
          <w:p w14:paraId="094D6F83" w14:textId="47B4F562" w:rsidR="00CC6724" w:rsidRPr="009E4079" w:rsidRDefault="00CC6724" w:rsidP="009A2F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Alguna vez ha tenido limitaciones debido a problemas para oír</w:t>
            </w:r>
            <w:r w:rsidR="00B36B2D" w:rsidRPr="009E4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1" w:type="pct"/>
          </w:tcPr>
          <w:p w14:paraId="7ABB9F85" w14:textId="04977F6E" w:rsidR="00CC6724" w:rsidRPr="009E4079" w:rsidRDefault="00CC6724" w:rsidP="009A2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34.8</w:t>
            </w:r>
            <w:r w:rsidR="00213FCF" w:rsidRPr="009E40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5" w:type="pct"/>
          </w:tcPr>
          <w:p w14:paraId="0AE3B498" w14:textId="3226BBA0" w:rsidR="00CC6724" w:rsidRPr="009E4079" w:rsidRDefault="00CC6724" w:rsidP="009A2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  <w:r w:rsidR="00213FCF" w:rsidRPr="009E40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6" w:type="pct"/>
          </w:tcPr>
          <w:p w14:paraId="5C93E7AF" w14:textId="51B705EB" w:rsidR="00CC6724" w:rsidRPr="009E4079" w:rsidRDefault="00CC6724" w:rsidP="009A2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43.5</w:t>
            </w:r>
            <w:r w:rsidR="00213FCF" w:rsidRPr="009E40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C6724" w:rsidRPr="009E4079" w14:paraId="1ADAF276" w14:textId="77777777" w:rsidTr="00EB6F85">
        <w:tc>
          <w:tcPr>
            <w:tcW w:w="3199" w:type="pct"/>
          </w:tcPr>
          <w:p w14:paraId="03277384" w14:textId="5C807929" w:rsidR="00CC6724" w:rsidRPr="009E4079" w:rsidRDefault="00CC6724" w:rsidP="009A2F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Los problemas para oír le han causado dificultades al visitar amigos, parientes o vecinos</w:t>
            </w:r>
            <w:r w:rsidR="00B36B2D" w:rsidRPr="009E4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1" w:type="pct"/>
          </w:tcPr>
          <w:p w14:paraId="1B873D69" w14:textId="43005117" w:rsidR="00CC6724" w:rsidRPr="009E4079" w:rsidRDefault="00CC6724" w:rsidP="009A2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  <w:r w:rsidR="00213FCF" w:rsidRPr="009E40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5" w:type="pct"/>
          </w:tcPr>
          <w:p w14:paraId="2E4BB04D" w14:textId="31F8D596" w:rsidR="00CC6724" w:rsidRPr="009E4079" w:rsidRDefault="00CC6724" w:rsidP="009A2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  <w:r w:rsidR="00213FCF" w:rsidRPr="009E40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6" w:type="pct"/>
          </w:tcPr>
          <w:p w14:paraId="28B74B92" w14:textId="756AEDE5" w:rsidR="00CC6724" w:rsidRPr="009E4079" w:rsidRDefault="00CC6724" w:rsidP="009A2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47.8</w:t>
            </w:r>
            <w:r w:rsidR="00213FCF" w:rsidRPr="009E40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C6724" w:rsidRPr="009E4079" w14:paraId="01F8A692" w14:textId="77777777" w:rsidTr="00EB6F85">
        <w:tc>
          <w:tcPr>
            <w:tcW w:w="3199" w:type="pct"/>
          </w:tcPr>
          <w:p w14:paraId="5C946B36" w14:textId="6C8F9CD5" w:rsidR="00CC6724" w:rsidRPr="009E4079" w:rsidRDefault="00CC6724" w:rsidP="009A2F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Los problemas para oír han hecho que vaya menos seguido de lo que le gustaría a actos sociales o servicios religiosos</w:t>
            </w:r>
            <w:r w:rsidR="00B36B2D" w:rsidRPr="009E4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1" w:type="pct"/>
          </w:tcPr>
          <w:p w14:paraId="44E1E85C" w14:textId="7E33A6AF" w:rsidR="00CC6724" w:rsidRPr="009E4079" w:rsidRDefault="00CC6724" w:rsidP="009A2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  <w:r w:rsidR="00213FCF" w:rsidRPr="009E40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5" w:type="pct"/>
          </w:tcPr>
          <w:p w14:paraId="299BE0EC" w14:textId="5AA974F6" w:rsidR="00CC6724" w:rsidRPr="009E4079" w:rsidRDefault="00CC6724" w:rsidP="009A2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30.4</w:t>
            </w:r>
            <w:r w:rsidR="00213FCF" w:rsidRPr="009E40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6" w:type="pct"/>
          </w:tcPr>
          <w:p w14:paraId="5C108CDB" w14:textId="22356F1E" w:rsidR="00CC6724" w:rsidRPr="009E4079" w:rsidRDefault="00CC6724" w:rsidP="009A2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52.2</w:t>
            </w:r>
            <w:r w:rsidR="00213FCF" w:rsidRPr="009E40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C6724" w:rsidRPr="009E4079" w14:paraId="05D1EBF3" w14:textId="77777777" w:rsidTr="00EB6F85">
        <w:tc>
          <w:tcPr>
            <w:tcW w:w="3199" w:type="pct"/>
          </w:tcPr>
          <w:p w14:paraId="3B1AEFED" w14:textId="27F13BCB" w:rsidR="00CC6724" w:rsidRPr="009E4079" w:rsidRDefault="00CC6724" w:rsidP="009A2F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Los problemas para oír han causado discusiones con miembros de su familia</w:t>
            </w:r>
            <w:r w:rsidR="00B36B2D" w:rsidRPr="009E4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1" w:type="pct"/>
          </w:tcPr>
          <w:p w14:paraId="13733C7B" w14:textId="1E8E84C8" w:rsidR="00CC6724" w:rsidRPr="009E4079" w:rsidRDefault="00CC6724" w:rsidP="009A2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213FCF" w:rsidRPr="009E40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5" w:type="pct"/>
          </w:tcPr>
          <w:p w14:paraId="46E3FBF2" w14:textId="219B3769" w:rsidR="00CC6724" w:rsidRPr="009E4079" w:rsidRDefault="00CC6724" w:rsidP="009A2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  <w:r w:rsidR="00213FCF" w:rsidRPr="009E40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6" w:type="pct"/>
          </w:tcPr>
          <w:p w14:paraId="334554C6" w14:textId="76F48E5D" w:rsidR="00CC6724" w:rsidRPr="009E4079" w:rsidRDefault="00CC6724" w:rsidP="009A2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60.9</w:t>
            </w:r>
            <w:r w:rsidR="00213FCF" w:rsidRPr="009E40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C6724" w:rsidRPr="009E4079" w14:paraId="19E5A79F" w14:textId="77777777" w:rsidTr="00EB6F85">
        <w:tc>
          <w:tcPr>
            <w:tcW w:w="3199" w:type="pct"/>
          </w:tcPr>
          <w:p w14:paraId="61558FB5" w14:textId="7FEDCFE4" w:rsidR="00CC6724" w:rsidRPr="009E4079" w:rsidRDefault="00CC6724" w:rsidP="009A2F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Los problemas para oír le causan dificultad para entender los programas de televisión o radio</w:t>
            </w:r>
            <w:r w:rsidR="00213FCF" w:rsidRPr="009E4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1" w:type="pct"/>
          </w:tcPr>
          <w:p w14:paraId="2A770911" w14:textId="5C88B436" w:rsidR="00CC6724" w:rsidRPr="009E4079" w:rsidRDefault="00CC6724" w:rsidP="009A2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30.4</w:t>
            </w:r>
            <w:r w:rsidR="00213FCF" w:rsidRPr="009E40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5" w:type="pct"/>
          </w:tcPr>
          <w:p w14:paraId="33A3A3BF" w14:textId="77777777" w:rsidR="00CC6724" w:rsidRPr="009E4079" w:rsidRDefault="00CC6724" w:rsidP="009A2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14:paraId="27CDB6AC" w14:textId="1F067608" w:rsidR="00CC6724" w:rsidRPr="009E4079" w:rsidRDefault="00CC6724" w:rsidP="009A2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69.6</w:t>
            </w:r>
            <w:r w:rsidR="00213FCF" w:rsidRPr="009E40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C6724" w:rsidRPr="009E4079" w14:paraId="4D32EB31" w14:textId="77777777" w:rsidTr="00EB6F85">
        <w:tc>
          <w:tcPr>
            <w:tcW w:w="3199" w:type="pct"/>
          </w:tcPr>
          <w:p w14:paraId="1A5C4F03" w14:textId="0D75EC10" w:rsidR="00CC6724" w:rsidRPr="009E4079" w:rsidRDefault="00CC6724" w:rsidP="009A2F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Cree que su problema para oír limita su vida personal o social</w:t>
            </w:r>
            <w:r w:rsidR="00213FCF" w:rsidRPr="009E4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1" w:type="pct"/>
          </w:tcPr>
          <w:p w14:paraId="624FEE2B" w14:textId="0376675E" w:rsidR="00CC6724" w:rsidRPr="009E4079" w:rsidRDefault="00CC6724" w:rsidP="009A2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  <w:r w:rsidR="00213FCF" w:rsidRPr="009E40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5" w:type="pct"/>
          </w:tcPr>
          <w:p w14:paraId="2F70DDC9" w14:textId="59EE2F58" w:rsidR="00CC6724" w:rsidRPr="009E4079" w:rsidRDefault="00CC6724" w:rsidP="009A2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  <w:r w:rsidR="00213FCF" w:rsidRPr="009E40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6" w:type="pct"/>
          </w:tcPr>
          <w:p w14:paraId="17F92CA8" w14:textId="55EAC847" w:rsidR="00CC6724" w:rsidRPr="009E4079" w:rsidRDefault="00CC6724" w:rsidP="009A2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60.9</w:t>
            </w:r>
            <w:r w:rsidR="00213FCF" w:rsidRPr="009E40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C6724" w:rsidRPr="009E4079" w14:paraId="0008CB19" w14:textId="77777777" w:rsidTr="00EB6F85">
        <w:tc>
          <w:tcPr>
            <w:tcW w:w="3199" w:type="pct"/>
          </w:tcPr>
          <w:p w14:paraId="35759F8D" w14:textId="7E113E89" w:rsidR="00CC6724" w:rsidRPr="009E4079" w:rsidRDefault="00B36B2D" w:rsidP="009A2F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 xml:space="preserve">Los </w:t>
            </w:r>
            <w:r w:rsidR="00CC6724" w:rsidRPr="009E4079">
              <w:rPr>
                <w:rFonts w:ascii="Times New Roman" w:hAnsi="Times New Roman" w:cs="Times New Roman"/>
                <w:sz w:val="24"/>
                <w:szCs w:val="24"/>
              </w:rPr>
              <w:t>problema</w:t>
            </w: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C6724" w:rsidRPr="009E4079">
              <w:rPr>
                <w:rFonts w:ascii="Times New Roman" w:hAnsi="Times New Roman" w:cs="Times New Roman"/>
                <w:sz w:val="24"/>
                <w:szCs w:val="24"/>
              </w:rPr>
              <w:t xml:space="preserve"> para oír le causa</w:t>
            </w: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C6724" w:rsidRPr="009E4079">
              <w:rPr>
                <w:rFonts w:ascii="Times New Roman" w:hAnsi="Times New Roman" w:cs="Times New Roman"/>
                <w:sz w:val="24"/>
                <w:szCs w:val="24"/>
              </w:rPr>
              <w:t xml:space="preserve"> dificultad cuando va con amigos o parientes a un restaurante</w:t>
            </w:r>
            <w:r w:rsidR="00213FCF" w:rsidRPr="009E4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1" w:type="pct"/>
          </w:tcPr>
          <w:p w14:paraId="7C76BB83" w14:textId="70683C44" w:rsidR="00CC6724" w:rsidRPr="009E4079" w:rsidRDefault="00CC6724" w:rsidP="009A2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  <w:r w:rsidR="00213FCF" w:rsidRPr="009E40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5" w:type="pct"/>
          </w:tcPr>
          <w:p w14:paraId="720481E1" w14:textId="69DCE29A" w:rsidR="00CC6724" w:rsidRPr="009E4079" w:rsidRDefault="00CC6724" w:rsidP="009A2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13FCF" w:rsidRPr="009E40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6" w:type="pct"/>
          </w:tcPr>
          <w:p w14:paraId="31F78728" w14:textId="2B122E8D" w:rsidR="00CC6724" w:rsidRPr="009E4079" w:rsidRDefault="00CC6724" w:rsidP="009A2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65.2</w:t>
            </w:r>
            <w:r w:rsidR="00213FCF" w:rsidRPr="009E40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0F32F16C" w14:textId="422D998A" w:rsidR="007908BF" w:rsidRPr="00F36767" w:rsidRDefault="00D70949" w:rsidP="00B04F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6767">
        <w:rPr>
          <w:rFonts w:ascii="Times New Roman" w:hAnsi="Times New Roman" w:cs="Times New Roman"/>
          <w:sz w:val="24"/>
          <w:szCs w:val="24"/>
        </w:rPr>
        <w:t>Fuente. Elaboración propia</w:t>
      </w:r>
    </w:p>
    <w:p w14:paraId="5CC5640F" w14:textId="2F9127D3" w:rsidR="00901BAF" w:rsidRDefault="00D70949" w:rsidP="00B04F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767">
        <w:rPr>
          <w:rFonts w:ascii="Times New Roman" w:hAnsi="Times New Roman" w:cs="Times New Roman"/>
          <w:sz w:val="24"/>
          <w:szCs w:val="24"/>
        </w:rPr>
        <w:t xml:space="preserve">En tercer lugar, </w:t>
      </w:r>
      <w:r w:rsidR="00B36B2D">
        <w:rPr>
          <w:rFonts w:ascii="Times New Roman" w:hAnsi="Times New Roman" w:cs="Times New Roman"/>
          <w:sz w:val="24"/>
          <w:szCs w:val="24"/>
        </w:rPr>
        <w:t>para</w:t>
      </w:r>
      <w:r w:rsidR="00901BAF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B36B2D">
        <w:rPr>
          <w:rFonts w:ascii="Times New Roman" w:hAnsi="Times New Roman" w:cs="Times New Roman"/>
          <w:sz w:val="24"/>
          <w:szCs w:val="24"/>
        </w:rPr>
        <w:t xml:space="preserve">el </w:t>
      </w:r>
      <w:r w:rsidR="00B36B2D" w:rsidRPr="00F36767">
        <w:rPr>
          <w:rFonts w:ascii="Times New Roman" w:hAnsi="Times New Roman" w:cs="Times New Roman"/>
          <w:sz w:val="24"/>
          <w:szCs w:val="24"/>
        </w:rPr>
        <w:t xml:space="preserve">método de evaluación de la confusión </w:t>
      </w:r>
      <w:r w:rsidR="00901BAF" w:rsidRPr="00F36767">
        <w:rPr>
          <w:rFonts w:ascii="Times New Roman" w:hAnsi="Times New Roman" w:cs="Times New Roman"/>
          <w:sz w:val="24"/>
          <w:szCs w:val="24"/>
        </w:rPr>
        <w:t>la confiabilidad se estimó</w:t>
      </w:r>
      <w:r w:rsidR="00B36B2D">
        <w:rPr>
          <w:rFonts w:ascii="Times New Roman" w:hAnsi="Times New Roman" w:cs="Times New Roman"/>
          <w:sz w:val="24"/>
          <w:szCs w:val="24"/>
        </w:rPr>
        <w:t>, como en los casos anteriores,</w:t>
      </w:r>
      <w:r w:rsidR="00901BAF" w:rsidRPr="00F36767">
        <w:rPr>
          <w:rFonts w:ascii="Times New Roman" w:hAnsi="Times New Roman" w:cs="Times New Roman"/>
          <w:sz w:val="24"/>
          <w:szCs w:val="24"/>
        </w:rPr>
        <w:t xml:space="preserve"> mediante el alfa de Cronbach</w:t>
      </w:r>
      <w:r w:rsidR="00B36B2D">
        <w:rPr>
          <w:rFonts w:ascii="Times New Roman" w:hAnsi="Times New Roman" w:cs="Times New Roman"/>
          <w:sz w:val="24"/>
          <w:szCs w:val="24"/>
        </w:rPr>
        <w:t>,</w:t>
      </w:r>
      <w:r w:rsidR="00901BAF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B36B2D">
        <w:rPr>
          <w:rFonts w:ascii="Times New Roman" w:hAnsi="Times New Roman" w:cs="Times New Roman"/>
          <w:sz w:val="24"/>
          <w:szCs w:val="24"/>
        </w:rPr>
        <w:t>y se obtuvo</w:t>
      </w:r>
      <w:r w:rsidR="00B36B2D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901BAF" w:rsidRPr="00F36767">
        <w:rPr>
          <w:rFonts w:ascii="Times New Roman" w:hAnsi="Times New Roman" w:cs="Times New Roman"/>
          <w:sz w:val="24"/>
          <w:szCs w:val="24"/>
        </w:rPr>
        <w:t>una puntuación de 0.466. A partir de la aplicación del instrumento, se pudo determinar que 23.8</w:t>
      </w:r>
      <w:r w:rsidR="00B36B2D">
        <w:rPr>
          <w:rFonts w:ascii="Times New Roman" w:hAnsi="Times New Roman" w:cs="Times New Roman"/>
          <w:sz w:val="24"/>
          <w:szCs w:val="24"/>
        </w:rPr>
        <w:t> </w:t>
      </w:r>
      <w:r w:rsidR="00901BAF" w:rsidRPr="00F36767">
        <w:rPr>
          <w:rFonts w:ascii="Times New Roman" w:hAnsi="Times New Roman" w:cs="Times New Roman"/>
          <w:sz w:val="24"/>
          <w:szCs w:val="24"/>
        </w:rPr>
        <w:t>% padece del</w:t>
      </w:r>
      <w:r w:rsidR="006C2179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B36B2D" w:rsidRPr="00F36767">
        <w:rPr>
          <w:rFonts w:ascii="Times New Roman" w:hAnsi="Times New Roman" w:cs="Times New Roman"/>
          <w:sz w:val="24"/>
          <w:szCs w:val="24"/>
        </w:rPr>
        <w:t xml:space="preserve">síndrome confusional agudo </w:t>
      </w:r>
      <w:r w:rsidR="00901BAF" w:rsidRPr="00F36767">
        <w:rPr>
          <w:rFonts w:ascii="Times New Roman" w:hAnsi="Times New Roman" w:cs="Times New Roman"/>
          <w:sz w:val="24"/>
          <w:szCs w:val="24"/>
        </w:rPr>
        <w:t>(</w:t>
      </w:r>
      <w:r w:rsidR="009A2F30">
        <w:rPr>
          <w:rFonts w:ascii="Times New Roman" w:hAnsi="Times New Roman" w:cs="Times New Roman"/>
          <w:sz w:val="24"/>
          <w:szCs w:val="24"/>
        </w:rPr>
        <w:t>f</w:t>
      </w:r>
      <w:r w:rsidR="009A2F30" w:rsidRPr="00F36767">
        <w:rPr>
          <w:rFonts w:ascii="Times New Roman" w:hAnsi="Times New Roman" w:cs="Times New Roman"/>
          <w:sz w:val="24"/>
          <w:szCs w:val="24"/>
        </w:rPr>
        <w:t xml:space="preserve">igura </w:t>
      </w:r>
      <w:r w:rsidR="00901BAF" w:rsidRPr="00F36767">
        <w:rPr>
          <w:rFonts w:ascii="Times New Roman" w:hAnsi="Times New Roman" w:cs="Times New Roman"/>
          <w:sz w:val="24"/>
          <w:szCs w:val="24"/>
        </w:rPr>
        <w:t xml:space="preserve">3). </w:t>
      </w:r>
    </w:p>
    <w:p w14:paraId="0C519ECD" w14:textId="222D2A2F" w:rsidR="009A2F30" w:rsidRDefault="009A2F30" w:rsidP="00B04F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B80A4B" w14:textId="646FA215" w:rsidR="009E4079" w:rsidRDefault="009E4079" w:rsidP="00B04F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A9DA5E" w14:textId="742B20B6" w:rsidR="009E4079" w:rsidRDefault="009E4079" w:rsidP="00B04F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92DAC8" w14:textId="5DDFFD73" w:rsidR="009E4079" w:rsidRDefault="009E4079" w:rsidP="00B04F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0B19F6" w14:textId="77777777" w:rsidR="009E4079" w:rsidRPr="00F36767" w:rsidRDefault="009E4079" w:rsidP="00B04F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B5E75B" w14:textId="617FAD7D" w:rsidR="00901BAF" w:rsidRPr="00F36767" w:rsidRDefault="00901BAF" w:rsidP="00B04F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767">
        <w:rPr>
          <w:rFonts w:ascii="Times New Roman" w:hAnsi="Times New Roman" w:cs="Times New Roman"/>
          <w:b/>
          <w:bCs/>
          <w:sz w:val="24"/>
          <w:szCs w:val="24"/>
        </w:rPr>
        <w:lastRenderedPageBreak/>
        <w:t>Figura 3.</w:t>
      </w:r>
      <w:r w:rsidR="007B4D16" w:rsidRPr="00F367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6F85">
        <w:rPr>
          <w:rFonts w:ascii="Times New Roman" w:hAnsi="Times New Roman" w:cs="Times New Roman"/>
          <w:sz w:val="24"/>
          <w:szCs w:val="24"/>
        </w:rPr>
        <w:t xml:space="preserve">Porcentaje de personas con </w:t>
      </w:r>
      <w:r w:rsidR="009A2F30" w:rsidRPr="009A2F30">
        <w:rPr>
          <w:rFonts w:ascii="Times New Roman" w:hAnsi="Times New Roman" w:cs="Times New Roman"/>
          <w:sz w:val="24"/>
          <w:szCs w:val="24"/>
        </w:rPr>
        <w:t>síndrome c</w:t>
      </w:r>
      <w:r w:rsidRPr="00EB6F85">
        <w:rPr>
          <w:rFonts w:ascii="Times New Roman" w:hAnsi="Times New Roman" w:cs="Times New Roman"/>
          <w:sz w:val="24"/>
          <w:szCs w:val="24"/>
        </w:rPr>
        <w:t>onfusional</w:t>
      </w:r>
    </w:p>
    <w:p w14:paraId="2182C182" w14:textId="67C5CFEE" w:rsidR="00901BAF" w:rsidRPr="00F36767" w:rsidRDefault="00D70949" w:rsidP="00B04F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676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B096058" wp14:editId="7E862F1B">
            <wp:extent cx="4227498" cy="2541182"/>
            <wp:effectExtent l="0" t="0" r="190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690" cy="2549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C32505" w14:textId="6EB1A1D7" w:rsidR="00D70949" w:rsidRPr="00F36767" w:rsidRDefault="00D70949" w:rsidP="00B04F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6767">
        <w:rPr>
          <w:rFonts w:ascii="Times New Roman" w:hAnsi="Times New Roman" w:cs="Times New Roman"/>
          <w:sz w:val="24"/>
          <w:szCs w:val="24"/>
        </w:rPr>
        <w:t>Fuente. Elaboración propia</w:t>
      </w:r>
    </w:p>
    <w:p w14:paraId="638CE41E" w14:textId="30BB18B6" w:rsidR="007908BF" w:rsidRDefault="00901BAF" w:rsidP="00B04F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767">
        <w:rPr>
          <w:rFonts w:ascii="Times New Roman" w:hAnsi="Times New Roman" w:cs="Times New Roman"/>
          <w:sz w:val="24"/>
          <w:szCs w:val="24"/>
        </w:rPr>
        <w:t>Para llevar a</w:t>
      </w:r>
      <w:r w:rsidR="00D70949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Pr="00F36767">
        <w:rPr>
          <w:rFonts w:ascii="Times New Roman" w:hAnsi="Times New Roman" w:cs="Times New Roman"/>
          <w:sz w:val="24"/>
          <w:szCs w:val="24"/>
        </w:rPr>
        <w:t>cabo el diagnóstico</w:t>
      </w:r>
      <w:r w:rsidR="00D70949" w:rsidRPr="00F36767">
        <w:rPr>
          <w:rFonts w:ascii="Times New Roman" w:hAnsi="Times New Roman" w:cs="Times New Roman"/>
          <w:sz w:val="24"/>
          <w:szCs w:val="24"/>
        </w:rPr>
        <w:t xml:space="preserve"> anterior, se</w:t>
      </w:r>
      <w:r w:rsidRPr="00F36767">
        <w:rPr>
          <w:rFonts w:ascii="Times New Roman" w:hAnsi="Times New Roman" w:cs="Times New Roman"/>
          <w:sz w:val="24"/>
          <w:szCs w:val="24"/>
        </w:rPr>
        <w:t xml:space="preserve"> requirió de</w:t>
      </w:r>
      <w:r w:rsidR="00906EA2">
        <w:rPr>
          <w:rFonts w:ascii="Times New Roman" w:hAnsi="Times New Roman" w:cs="Times New Roman"/>
          <w:sz w:val="24"/>
          <w:szCs w:val="24"/>
        </w:rPr>
        <w:t xml:space="preserve"> un</w:t>
      </w:r>
      <w:r w:rsidR="00D70949" w:rsidRPr="00F36767">
        <w:rPr>
          <w:rFonts w:ascii="Times New Roman" w:hAnsi="Times New Roman" w:cs="Times New Roman"/>
          <w:sz w:val="24"/>
          <w:szCs w:val="24"/>
        </w:rPr>
        <w:t xml:space="preserve"> análisis </w:t>
      </w:r>
      <w:r w:rsidR="0078164C" w:rsidRPr="00F36767">
        <w:rPr>
          <w:rFonts w:ascii="Times New Roman" w:hAnsi="Times New Roman" w:cs="Times New Roman"/>
          <w:sz w:val="24"/>
          <w:szCs w:val="24"/>
        </w:rPr>
        <w:t>individual</w:t>
      </w:r>
      <w:r w:rsidR="00D70949" w:rsidRPr="00F36767">
        <w:rPr>
          <w:rFonts w:ascii="Times New Roman" w:hAnsi="Times New Roman" w:cs="Times New Roman"/>
          <w:sz w:val="24"/>
          <w:szCs w:val="24"/>
        </w:rPr>
        <w:t xml:space="preserve"> de los cuatro aspectos que </w:t>
      </w:r>
      <w:r w:rsidR="00B36B2D">
        <w:rPr>
          <w:rFonts w:ascii="Times New Roman" w:hAnsi="Times New Roman" w:cs="Times New Roman"/>
          <w:sz w:val="24"/>
          <w:szCs w:val="24"/>
        </w:rPr>
        <w:t>se incluyen</w:t>
      </w:r>
      <w:r w:rsidR="00B36B2D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D70949" w:rsidRPr="00F36767">
        <w:rPr>
          <w:rFonts w:ascii="Times New Roman" w:hAnsi="Times New Roman" w:cs="Times New Roman"/>
          <w:sz w:val="24"/>
          <w:szCs w:val="24"/>
        </w:rPr>
        <w:t>en la escala</w:t>
      </w:r>
      <w:r w:rsidR="0078164C" w:rsidRPr="00F36767">
        <w:rPr>
          <w:rFonts w:ascii="Times New Roman" w:hAnsi="Times New Roman" w:cs="Times New Roman"/>
          <w:sz w:val="24"/>
          <w:szCs w:val="24"/>
        </w:rPr>
        <w:t>: comienzo agudo y curso fluctuante, alteración de la atención, pensamiento desorganizado y nivel de conciencia alterada</w:t>
      </w:r>
      <w:r w:rsidR="00D70949" w:rsidRPr="00F36767">
        <w:rPr>
          <w:rFonts w:ascii="Times New Roman" w:hAnsi="Times New Roman" w:cs="Times New Roman"/>
          <w:sz w:val="24"/>
          <w:szCs w:val="24"/>
        </w:rPr>
        <w:t xml:space="preserve"> (</w:t>
      </w:r>
      <w:r w:rsidR="00B36B2D">
        <w:rPr>
          <w:rFonts w:ascii="Times New Roman" w:hAnsi="Times New Roman" w:cs="Times New Roman"/>
          <w:sz w:val="24"/>
          <w:szCs w:val="24"/>
        </w:rPr>
        <w:t>t</w:t>
      </w:r>
      <w:r w:rsidR="00B36B2D" w:rsidRPr="00F36767">
        <w:rPr>
          <w:rFonts w:ascii="Times New Roman" w:hAnsi="Times New Roman" w:cs="Times New Roman"/>
          <w:sz w:val="24"/>
          <w:szCs w:val="24"/>
        </w:rPr>
        <w:t xml:space="preserve">abla </w:t>
      </w:r>
      <w:r w:rsidR="00D70949" w:rsidRPr="00F36767">
        <w:rPr>
          <w:rFonts w:ascii="Times New Roman" w:hAnsi="Times New Roman" w:cs="Times New Roman"/>
          <w:sz w:val="24"/>
          <w:szCs w:val="24"/>
        </w:rPr>
        <w:t>3)</w:t>
      </w:r>
      <w:r w:rsidR="00B36B2D">
        <w:rPr>
          <w:rFonts w:ascii="Times New Roman" w:hAnsi="Times New Roman" w:cs="Times New Roman"/>
          <w:sz w:val="24"/>
          <w:szCs w:val="24"/>
        </w:rPr>
        <w:t>.</w:t>
      </w:r>
    </w:p>
    <w:p w14:paraId="0C069800" w14:textId="77777777" w:rsidR="009A2F30" w:rsidRPr="00F36767" w:rsidRDefault="009A2F30" w:rsidP="00B04F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7A6474" w14:textId="5E29A35E" w:rsidR="002E6EB5" w:rsidRPr="00F36767" w:rsidRDefault="00901BAF" w:rsidP="00B04F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767">
        <w:rPr>
          <w:rFonts w:ascii="Times New Roman" w:hAnsi="Times New Roman" w:cs="Times New Roman"/>
          <w:b/>
          <w:bCs/>
          <w:sz w:val="24"/>
          <w:szCs w:val="24"/>
        </w:rPr>
        <w:t>Tabla 3.</w:t>
      </w:r>
      <w:r w:rsidR="007B4D16" w:rsidRPr="00F367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6F85">
        <w:rPr>
          <w:rFonts w:ascii="Times New Roman" w:hAnsi="Times New Roman" w:cs="Times New Roman"/>
          <w:sz w:val="24"/>
          <w:szCs w:val="24"/>
        </w:rPr>
        <w:t xml:space="preserve">Análisis </w:t>
      </w:r>
      <w:r w:rsidR="00B36B2D" w:rsidRPr="009A2F30">
        <w:rPr>
          <w:rFonts w:ascii="Times New Roman" w:hAnsi="Times New Roman" w:cs="Times New Roman"/>
          <w:sz w:val="24"/>
          <w:szCs w:val="24"/>
        </w:rPr>
        <w:t>individual de la evaluación de la confusión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992"/>
        <w:gridCol w:w="993"/>
        <w:gridCol w:w="1417"/>
        <w:gridCol w:w="3119"/>
      </w:tblGrid>
      <w:tr w:rsidR="002253B4" w:rsidRPr="009E4079" w14:paraId="7212B51D" w14:textId="77777777" w:rsidTr="009E4079">
        <w:trPr>
          <w:cantSplit/>
          <w:trHeight w:val="2311"/>
          <w:jc w:val="center"/>
        </w:trPr>
        <w:tc>
          <w:tcPr>
            <w:tcW w:w="562" w:type="dxa"/>
            <w:textDirection w:val="btLr"/>
            <w:vAlign w:val="center"/>
          </w:tcPr>
          <w:p w14:paraId="6F0DEAA5" w14:textId="77777777" w:rsidR="00BD1621" w:rsidRPr="009E4079" w:rsidRDefault="00BD1621" w:rsidP="00EB6F8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Sujeto</w:t>
            </w:r>
          </w:p>
        </w:tc>
        <w:tc>
          <w:tcPr>
            <w:tcW w:w="1276" w:type="dxa"/>
            <w:textDirection w:val="btLr"/>
            <w:vAlign w:val="center"/>
          </w:tcPr>
          <w:p w14:paraId="03EFBA0D" w14:textId="77777777" w:rsidR="00BD1621" w:rsidRPr="009E4079" w:rsidRDefault="00BD1621" w:rsidP="00EB6F8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Comienzo agudo y curso fluctuante</w:t>
            </w:r>
          </w:p>
        </w:tc>
        <w:tc>
          <w:tcPr>
            <w:tcW w:w="992" w:type="dxa"/>
            <w:textDirection w:val="btLr"/>
            <w:vAlign w:val="center"/>
          </w:tcPr>
          <w:p w14:paraId="1EC12CD0" w14:textId="2B046880" w:rsidR="00BD1621" w:rsidRPr="009E4079" w:rsidRDefault="00BD1621" w:rsidP="00EB6F8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Alteraci</w:t>
            </w:r>
            <w:r w:rsidR="002E6EB5" w:rsidRPr="009E4079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 de la atención</w:t>
            </w:r>
          </w:p>
        </w:tc>
        <w:tc>
          <w:tcPr>
            <w:tcW w:w="993" w:type="dxa"/>
            <w:textDirection w:val="btLr"/>
            <w:vAlign w:val="center"/>
          </w:tcPr>
          <w:p w14:paraId="73E0E1DB" w14:textId="77777777" w:rsidR="00BD1621" w:rsidRPr="009E4079" w:rsidRDefault="00BD1621" w:rsidP="00EB6F8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Pensamiento desorganizado</w:t>
            </w:r>
          </w:p>
        </w:tc>
        <w:tc>
          <w:tcPr>
            <w:tcW w:w="1417" w:type="dxa"/>
            <w:textDirection w:val="btLr"/>
            <w:vAlign w:val="center"/>
          </w:tcPr>
          <w:p w14:paraId="1545748A" w14:textId="77777777" w:rsidR="00BD1621" w:rsidRPr="009E4079" w:rsidRDefault="00BD1621" w:rsidP="00EB6F8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Nivel de conciencia alterada</w:t>
            </w:r>
          </w:p>
        </w:tc>
        <w:tc>
          <w:tcPr>
            <w:tcW w:w="3119" w:type="dxa"/>
            <w:vAlign w:val="center"/>
          </w:tcPr>
          <w:p w14:paraId="24948DDA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Diagnóstico</w:t>
            </w:r>
          </w:p>
        </w:tc>
      </w:tr>
      <w:tr w:rsidR="002253B4" w:rsidRPr="009E4079" w14:paraId="5E540C9B" w14:textId="77777777" w:rsidTr="009E4079">
        <w:trPr>
          <w:jc w:val="center"/>
        </w:trPr>
        <w:tc>
          <w:tcPr>
            <w:tcW w:w="562" w:type="dxa"/>
            <w:vAlign w:val="center"/>
          </w:tcPr>
          <w:p w14:paraId="52BB2055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FD42E06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2" w:type="dxa"/>
            <w:vAlign w:val="center"/>
          </w:tcPr>
          <w:p w14:paraId="39F69185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  <w:vAlign w:val="center"/>
          </w:tcPr>
          <w:p w14:paraId="4339602D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1417" w:type="dxa"/>
            <w:vAlign w:val="center"/>
          </w:tcPr>
          <w:p w14:paraId="0B2B756B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</w:p>
        </w:tc>
        <w:tc>
          <w:tcPr>
            <w:tcW w:w="3119" w:type="dxa"/>
          </w:tcPr>
          <w:p w14:paraId="1D443FE6" w14:textId="443B5DF8" w:rsidR="00BD1621" w:rsidRPr="009E4079" w:rsidRDefault="00D70949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Sin presencia de confusión</w:t>
            </w:r>
          </w:p>
        </w:tc>
      </w:tr>
      <w:tr w:rsidR="002253B4" w:rsidRPr="009E4079" w14:paraId="4102D665" w14:textId="77777777" w:rsidTr="009E4079">
        <w:trPr>
          <w:jc w:val="center"/>
        </w:trPr>
        <w:tc>
          <w:tcPr>
            <w:tcW w:w="562" w:type="dxa"/>
            <w:vAlign w:val="center"/>
          </w:tcPr>
          <w:p w14:paraId="59747D09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64ED9D3B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992" w:type="dxa"/>
            <w:vAlign w:val="center"/>
          </w:tcPr>
          <w:p w14:paraId="0AB5CDE8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993" w:type="dxa"/>
            <w:vAlign w:val="center"/>
          </w:tcPr>
          <w:p w14:paraId="7BA8FF37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1417" w:type="dxa"/>
            <w:vAlign w:val="center"/>
          </w:tcPr>
          <w:p w14:paraId="1D53DB31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</w:p>
        </w:tc>
        <w:tc>
          <w:tcPr>
            <w:tcW w:w="3119" w:type="dxa"/>
          </w:tcPr>
          <w:p w14:paraId="350CA42B" w14:textId="0442E1E8" w:rsidR="00BD1621" w:rsidRPr="009E4079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70949" w:rsidRPr="009E4079">
              <w:rPr>
                <w:rFonts w:ascii="Times New Roman" w:hAnsi="Times New Roman" w:cs="Times New Roman"/>
                <w:sz w:val="24"/>
                <w:szCs w:val="24"/>
              </w:rPr>
              <w:t>índrome confusional agudo</w:t>
            </w:r>
          </w:p>
        </w:tc>
      </w:tr>
      <w:tr w:rsidR="002253B4" w:rsidRPr="009E4079" w14:paraId="3A76BC58" w14:textId="77777777" w:rsidTr="009E4079">
        <w:trPr>
          <w:jc w:val="center"/>
        </w:trPr>
        <w:tc>
          <w:tcPr>
            <w:tcW w:w="562" w:type="dxa"/>
            <w:vAlign w:val="center"/>
          </w:tcPr>
          <w:p w14:paraId="24E7B330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67D211C0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992" w:type="dxa"/>
            <w:vAlign w:val="center"/>
          </w:tcPr>
          <w:p w14:paraId="00FFE060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993" w:type="dxa"/>
            <w:vAlign w:val="center"/>
          </w:tcPr>
          <w:p w14:paraId="734F6C62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1417" w:type="dxa"/>
            <w:vAlign w:val="center"/>
          </w:tcPr>
          <w:p w14:paraId="48FDDD92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Vigilante</w:t>
            </w:r>
          </w:p>
        </w:tc>
        <w:tc>
          <w:tcPr>
            <w:tcW w:w="3119" w:type="dxa"/>
          </w:tcPr>
          <w:p w14:paraId="4E29F3B1" w14:textId="7345FEB1" w:rsidR="00BD1621" w:rsidRPr="009E4079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70949" w:rsidRPr="009E4079">
              <w:rPr>
                <w:rFonts w:ascii="Times New Roman" w:hAnsi="Times New Roman" w:cs="Times New Roman"/>
                <w:sz w:val="24"/>
                <w:szCs w:val="24"/>
              </w:rPr>
              <w:t>índrome confusional agudo</w:t>
            </w:r>
          </w:p>
        </w:tc>
      </w:tr>
      <w:tr w:rsidR="002253B4" w:rsidRPr="009E4079" w14:paraId="1394289A" w14:textId="77777777" w:rsidTr="009E4079">
        <w:trPr>
          <w:jc w:val="center"/>
        </w:trPr>
        <w:tc>
          <w:tcPr>
            <w:tcW w:w="562" w:type="dxa"/>
            <w:vAlign w:val="center"/>
          </w:tcPr>
          <w:p w14:paraId="78245D26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26166B33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2" w:type="dxa"/>
            <w:vAlign w:val="center"/>
          </w:tcPr>
          <w:p w14:paraId="451B48B0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  <w:vAlign w:val="center"/>
          </w:tcPr>
          <w:p w14:paraId="42C05484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17" w:type="dxa"/>
            <w:vAlign w:val="center"/>
          </w:tcPr>
          <w:p w14:paraId="677717DA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</w:p>
        </w:tc>
        <w:tc>
          <w:tcPr>
            <w:tcW w:w="3119" w:type="dxa"/>
          </w:tcPr>
          <w:p w14:paraId="5EDB0679" w14:textId="33D64135" w:rsidR="00BD1621" w:rsidRPr="009E4079" w:rsidRDefault="00D70949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Sin presencia de confusión</w:t>
            </w:r>
          </w:p>
        </w:tc>
      </w:tr>
      <w:tr w:rsidR="002253B4" w:rsidRPr="009E4079" w14:paraId="0F02C073" w14:textId="77777777" w:rsidTr="009E4079">
        <w:trPr>
          <w:jc w:val="center"/>
        </w:trPr>
        <w:tc>
          <w:tcPr>
            <w:tcW w:w="562" w:type="dxa"/>
            <w:vAlign w:val="center"/>
          </w:tcPr>
          <w:p w14:paraId="35E64ADA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5ED25BCB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2" w:type="dxa"/>
            <w:vAlign w:val="center"/>
          </w:tcPr>
          <w:p w14:paraId="47186957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  <w:vAlign w:val="center"/>
          </w:tcPr>
          <w:p w14:paraId="0E8E0C58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17" w:type="dxa"/>
            <w:vAlign w:val="center"/>
          </w:tcPr>
          <w:p w14:paraId="7A7C485C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</w:p>
        </w:tc>
        <w:tc>
          <w:tcPr>
            <w:tcW w:w="3119" w:type="dxa"/>
          </w:tcPr>
          <w:p w14:paraId="0CF0DAB3" w14:textId="2F639ABE" w:rsidR="00BD1621" w:rsidRPr="009E4079" w:rsidRDefault="00D70949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Sin presencia de confusión</w:t>
            </w:r>
          </w:p>
        </w:tc>
      </w:tr>
      <w:tr w:rsidR="002253B4" w:rsidRPr="009E4079" w14:paraId="7403E068" w14:textId="77777777" w:rsidTr="009E4079">
        <w:trPr>
          <w:jc w:val="center"/>
        </w:trPr>
        <w:tc>
          <w:tcPr>
            <w:tcW w:w="562" w:type="dxa"/>
            <w:vAlign w:val="center"/>
          </w:tcPr>
          <w:p w14:paraId="779DB0D3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77957F91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2" w:type="dxa"/>
            <w:vAlign w:val="center"/>
          </w:tcPr>
          <w:p w14:paraId="3D4BD3B0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  <w:vAlign w:val="center"/>
          </w:tcPr>
          <w:p w14:paraId="2104E413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17" w:type="dxa"/>
            <w:vAlign w:val="center"/>
          </w:tcPr>
          <w:p w14:paraId="53AE7E46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</w:p>
        </w:tc>
        <w:tc>
          <w:tcPr>
            <w:tcW w:w="3119" w:type="dxa"/>
          </w:tcPr>
          <w:p w14:paraId="682F274F" w14:textId="3E6DED87" w:rsidR="00BD1621" w:rsidRPr="009E4079" w:rsidRDefault="00D70949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Sin presencia de confusión</w:t>
            </w:r>
          </w:p>
        </w:tc>
      </w:tr>
      <w:tr w:rsidR="002253B4" w:rsidRPr="009E4079" w14:paraId="4561F0A2" w14:textId="77777777" w:rsidTr="009E4079">
        <w:trPr>
          <w:jc w:val="center"/>
        </w:trPr>
        <w:tc>
          <w:tcPr>
            <w:tcW w:w="562" w:type="dxa"/>
            <w:vAlign w:val="center"/>
          </w:tcPr>
          <w:p w14:paraId="53C4E666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43C7B132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992" w:type="dxa"/>
            <w:vAlign w:val="center"/>
          </w:tcPr>
          <w:p w14:paraId="5EE59258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993" w:type="dxa"/>
            <w:vAlign w:val="center"/>
          </w:tcPr>
          <w:p w14:paraId="282C293D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17" w:type="dxa"/>
            <w:vAlign w:val="center"/>
          </w:tcPr>
          <w:p w14:paraId="4136D8E2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</w:p>
        </w:tc>
        <w:tc>
          <w:tcPr>
            <w:tcW w:w="3119" w:type="dxa"/>
          </w:tcPr>
          <w:p w14:paraId="702B3A21" w14:textId="5E170CE9" w:rsidR="00BD1621" w:rsidRPr="009E4079" w:rsidRDefault="00D70949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Sin presencia de confusión</w:t>
            </w:r>
          </w:p>
        </w:tc>
      </w:tr>
      <w:tr w:rsidR="002253B4" w:rsidRPr="009E4079" w14:paraId="2AF3D7CE" w14:textId="77777777" w:rsidTr="009E4079">
        <w:trPr>
          <w:jc w:val="center"/>
        </w:trPr>
        <w:tc>
          <w:tcPr>
            <w:tcW w:w="562" w:type="dxa"/>
            <w:vAlign w:val="center"/>
          </w:tcPr>
          <w:p w14:paraId="59595F60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54ACCEA0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992" w:type="dxa"/>
            <w:vAlign w:val="center"/>
          </w:tcPr>
          <w:p w14:paraId="047FA76C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993" w:type="dxa"/>
            <w:vAlign w:val="center"/>
          </w:tcPr>
          <w:p w14:paraId="30467ECD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1417" w:type="dxa"/>
            <w:vAlign w:val="center"/>
          </w:tcPr>
          <w:p w14:paraId="1B7B4A87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Vigilante</w:t>
            </w:r>
          </w:p>
        </w:tc>
        <w:tc>
          <w:tcPr>
            <w:tcW w:w="3119" w:type="dxa"/>
          </w:tcPr>
          <w:p w14:paraId="63E6DE87" w14:textId="47C75633" w:rsidR="00BD1621" w:rsidRPr="009E4079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70949" w:rsidRPr="009E4079">
              <w:rPr>
                <w:rFonts w:ascii="Times New Roman" w:hAnsi="Times New Roman" w:cs="Times New Roman"/>
                <w:sz w:val="24"/>
                <w:szCs w:val="24"/>
              </w:rPr>
              <w:t>índrome confusional agudo</w:t>
            </w:r>
          </w:p>
        </w:tc>
      </w:tr>
      <w:tr w:rsidR="002253B4" w:rsidRPr="009E4079" w14:paraId="673CFC43" w14:textId="77777777" w:rsidTr="009E4079">
        <w:trPr>
          <w:jc w:val="center"/>
        </w:trPr>
        <w:tc>
          <w:tcPr>
            <w:tcW w:w="562" w:type="dxa"/>
            <w:vAlign w:val="center"/>
          </w:tcPr>
          <w:p w14:paraId="67AACFDA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1EF4CC1E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2" w:type="dxa"/>
            <w:vAlign w:val="center"/>
          </w:tcPr>
          <w:p w14:paraId="30476049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  <w:vAlign w:val="center"/>
          </w:tcPr>
          <w:p w14:paraId="3D458BA3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17" w:type="dxa"/>
            <w:vAlign w:val="center"/>
          </w:tcPr>
          <w:p w14:paraId="300AD21E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Letárgico</w:t>
            </w:r>
          </w:p>
        </w:tc>
        <w:tc>
          <w:tcPr>
            <w:tcW w:w="3119" w:type="dxa"/>
          </w:tcPr>
          <w:p w14:paraId="2A2BA3F0" w14:textId="57720A4D" w:rsidR="00BD1621" w:rsidRPr="009E4079" w:rsidRDefault="00D70949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Sin presencia de confusión</w:t>
            </w:r>
          </w:p>
        </w:tc>
      </w:tr>
      <w:tr w:rsidR="002253B4" w:rsidRPr="009E4079" w14:paraId="32E1AC26" w14:textId="77777777" w:rsidTr="009E4079">
        <w:trPr>
          <w:jc w:val="center"/>
        </w:trPr>
        <w:tc>
          <w:tcPr>
            <w:tcW w:w="562" w:type="dxa"/>
            <w:vAlign w:val="center"/>
          </w:tcPr>
          <w:p w14:paraId="29A67A85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72B71488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992" w:type="dxa"/>
            <w:vAlign w:val="center"/>
          </w:tcPr>
          <w:p w14:paraId="749BABE6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  <w:vAlign w:val="center"/>
          </w:tcPr>
          <w:p w14:paraId="131E988F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17" w:type="dxa"/>
            <w:vAlign w:val="center"/>
          </w:tcPr>
          <w:p w14:paraId="17CF5F1F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</w:p>
        </w:tc>
        <w:tc>
          <w:tcPr>
            <w:tcW w:w="3119" w:type="dxa"/>
          </w:tcPr>
          <w:p w14:paraId="0980F272" w14:textId="2916342F" w:rsidR="00BD1621" w:rsidRPr="009E4079" w:rsidRDefault="00D70949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Sin presencia de confusión</w:t>
            </w:r>
          </w:p>
        </w:tc>
      </w:tr>
      <w:tr w:rsidR="002253B4" w:rsidRPr="009E4079" w14:paraId="3F256B08" w14:textId="77777777" w:rsidTr="009E4079">
        <w:trPr>
          <w:jc w:val="center"/>
        </w:trPr>
        <w:tc>
          <w:tcPr>
            <w:tcW w:w="562" w:type="dxa"/>
            <w:vAlign w:val="center"/>
          </w:tcPr>
          <w:p w14:paraId="1695F224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11771BBC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992" w:type="dxa"/>
            <w:vAlign w:val="center"/>
          </w:tcPr>
          <w:p w14:paraId="216FA7CE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993" w:type="dxa"/>
            <w:vAlign w:val="center"/>
          </w:tcPr>
          <w:p w14:paraId="53855FA1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1417" w:type="dxa"/>
            <w:vAlign w:val="center"/>
          </w:tcPr>
          <w:p w14:paraId="3EB27C81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</w:p>
        </w:tc>
        <w:tc>
          <w:tcPr>
            <w:tcW w:w="3119" w:type="dxa"/>
          </w:tcPr>
          <w:p w14:paraId="605F329C" w14:textId="767ADCF4" w:rsidR="00BD1621" w:rsidRPr="009E4079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70949" w:rsidRPr="009E4079">
              <w:rPr>
                <w:rFonts w:ascii="Times New Roman" w:hAnsi="Times New Roman" w:cs="Times New Roman"/>
                <w:sz w:val="24"/>
                <w:szCs w:val="24"/>
              </w:rPr>
              <w:t>índrome confusional agudo</w:t>
            </w:r>
          </w:p>
        </w:tc>
      </w:tr>
      <w:tr w:rsidR="002253B4" w:rsidRPr="009E4079" w14:paraId="50D99D76" w14:textId="77777777" w:rsidTr="009E4079">
        <w:trPr>
          <w:jc w:val="center"/>
        </w:trPr>
        <w:tc>
          <w:tcPr>
            <w:tcW w:w="562" w:type="dxa"/>
            <w:vAlign w:val="center"/>
          </w:tcPr>
          <w:p w14:paraId="1987DC03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6" w:type="dxa"/>
            <w:vAlign w:val="center"/>
          </w:tcPr>
          <w:p w14:paraId="0C102B38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2" w:type="dxa"/>
            <w:vAlign w:val="center"/>
          </w:tcPr>
          <w:p w14:paraId="6356CBCC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993" w:type="dxa"/>
            <w:vAlign w:val="center"/>
          </w:tcPr>
          <w:p w14:paraId="13D543C1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17" w:type="dxa"/>
            <w:vAlign w:val="center"/>
          </w:tcPr>
          <w:p w14:paraId="7794F324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Letárgico</w:t>
            </w:r>
          </w:p>
        </w:tc>
        <w:tc>
          <w:tcPr>
            <w:tcW w:w="3119" w:type="dxa"/>
          </w:tcPr>
          <w:p w14:paraId="2840967A" w14:textId="65B69E3C" w:rsidR="00BD1621" w:rsidRPr="009E4079" w:rsidRDefault="00D70949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Sin presencia de confusión</w:t>
            </w:r>
          </w:p>
        </w:tc>
      </w:tr>
      <w:tr w:rsidR="002253B4" w:rsidRPr="009E4079" w14:paraId="3B82A68A" w14:textId="77777777" w:rsidTr="009E4079">
        <w:trPr>
          <w:jc w:val="center"/>
        </w:trPr>
        <w:tc>
          <w:tcPr>
            <w:tcW w:w="562" w:type="dxa"/>
            <w:vAlign w:val="center"/>
          </w:tcPr>
          <w:p w14:paraId="477A9B39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14:paraId="45A1AE00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992" w:type="dxa"/>
            <w:vAlign w:val="center"/>
          </w:tcPr>
          <w:p w14:paraId="669D1D19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  <w:vAlign w:val="center"/>
          </w:tcPr>
          <w:p w14:paraId="347245E3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1417" w:type="dxa"/>
            <w:vAlign w:val="center"/>
          </w:tcPr>
          <w:p w14:paraId="1EEFEE55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Letárgico</w:t>
            </w:r>
          </w:p>
        </w:tc>
        <w:tc>
          <w:tcPr>
            <w:tcW w:w="3119" w:type="dxa"/>
          </w:tcPr>
          <w:p w14:paraId="7596F6B0" w14:textId="41C6FF39" w:rsidR="00BD1621" w:rsidRPr="009E4079" w:rsidRDefault="00D70949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Sin presencia de confusión</w:t>
            </w:r>
          </w:p>
        </w:tc>
      </w:tr>
      <w:tr w:rsidR="002253B4" w:rsidRPr="009E4079" w14:paraId="7F9FD5AC" w14:textId="77777777" w:rsidTr="009E4079">
        <w:trPr>
          <w:jc w:val="center"/>
        </w:trPr>
        <w:tc>
          <w:tcPr>
            <w:tcW w:w="562" w:type="dxa"/>
            <w:vAlign w:val="center"/>
          </w:tcPr>
          <w:p w14:paraId="1E3BC57D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14:paraId="76141F94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2" w:type="dxa"/>
            <w:vAlign w:val="center"/>
          </w:tcPr>
          <w:p w14:paraId="7D0C626E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  <w:vAlign w:val="center"/>
          </w:tcPr>
          <w:p w14:paraId="5F2904EE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17" w:type="dxa"/>
            <w:vAlign w:val="center"/>
          </w:tcPr>
          <w:p w14:paraId="43AEF8C0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</w:p>
        </w:tc>
        <w:tc>
          <w:tcPr>
            <w:tcW w:w="3119" w:type="dxa"/>
          </w:tcPr>
          <w:p w14:paraId="2A89B2DF" w14:textId="6E0CC55E" w:rsidR="00BD1621" w:rsidRPr="009E4079" w:rsidRDefault="00D70949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Sin presencia de confusión</w:t>
            </w:r>
          </w:p>
        </w:tc>
      </w:tr>
      <w:tr w:rsidR="002253B4" w:rsidRPr="009E4079" w14:paraId="0FFD9AF1" w14:textId="77777777" w:rsidTr="009E4079">
        <w:trPr>
          <w:jc w:val="center"/>
        </w:trPr>
        <w:tc>
          <w:tcPr>
            <w:tcW w:w="562" w:type="dxa"/>
            <w:vAlign w:val="center"/>
          </w:tcPr>
          <w:p w14:paraId="31D51E52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14:paraId="57F90CEC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992" w:type="dxa"/>
            <w:vAlign w:val="center"/>
          </w:tcPr>
          <w:p w14:paraId="0871B179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993" w:type="dxa"/>
            <w:vAlign w:val="center"/>
          </w:tcPr>
          <w:p w14:paraId="0CB22C7A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17" w:type="dxa"/>
            <w:vAlign w:val="center"/>
          </w:tcPr>
          <w:p w14:paraId="2A60FCAB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</w:p>
        </w:tc>
        <w:tc>
          <w:tcPr>
            <w:tcW w:w="3119" w:type="dxa"/>
          </w:tcPr>
          <w:p w14:paraId="65C9F660" w14:textId="46B33BCA" w:rsidR="00BD1621" w:rsidRPr="009E4079" w:rsidRDefault="00D70949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Sin presencia de confusión</w:t>
            </w:r>
          </w:p>
        </w:tc>
      </w:tr>
      <w:tr w:rsidR="002253B4" w:rsidRPr="009E4079" w14:paraId="7B77AE63" w14:textId="77777777" w:rsidTr="009E4079">
        <w:trPr>
          <w:jc w:val="center"/>
        </w:trPr>
        <w:tc>
          <w:tcPr>
            <w:tcW w:w="562" w:type="dxa"/>
            <w:vAlign w:val="center"/>
          </w:tcPr>
          <w:p w14:paraId="0F2DCFC5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14:paraId="6B885F3A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2" w:type="dxa"/>
            <w:vAlign w:val="center"/>
          </w:tcPr>
          <w:p w14:paraId="69BA29C8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  <w:vAlign w:val="center"/>
          </w:tcPr>
          <w:p w14:paraId="25E1C549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17" w:type="dxa"/>
            <w:vAlign w:val="center"/>
          </w:tcPr>
          <w:p w14:paraId="615A3D03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</w:p>
        </w:tc>
        <w:tc>
          <w:tcPr>
            <w:tcW w:w="3119" w:type="dxa"/>
          </w:tcPr>
          <w:p w14:paraId="5DE37E78" w14:textId="39997E47" w:rsidR="00BD1621" w:rsidRPr="009E4079" w:rsidRDefault="00D70949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Sin presencia de confusión</w:t>
            </w:r>
          </w:p>
        </w:tc>
      </w:tr>
      <w:tr w:rsidR="002253B4" w:rsidRPr="009E4079" w14:paraId="591B56F6" w14:textId="77777777" w:rsidTr="009E4079">
        <w:trPr>
          <w:jc w:val="center"/>
        </w:trPr>
        <w:tc>
          <w:tcPr>
            <w:tcW w:w="562" w:type="dxa"/>
            <w:vAlign w:val="center"/>
          </w:tcPr>
          <w:p w14:paraId="396A0247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14:paraId="32E63071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  <w:vAlign w:val="center"/>
          </w:tcPr>
          <w:p w14:paraId="43DD1FF0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  <w:vAlign w:val="center"/>
          </w:tcPr>
          <w:p w14:paraId="151F1F92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17" w:type="dxa"/>
            <w:vAlign w:val="center"/>
          </w:tcPr>
          <w:p w14:paraId="660ACE4C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</w:p>
        </w:tc>
        <w:tc>
          <w:tcPr>
            <w:tcW w:w="3119" w:type="dxa"/>
          </w:tcPr>
          <w:p w14:paraId="47992488" w14:textId="7C07B80E" w:rsidR="00BD1621" w:rsidRPr="009E4079" w:rsidRDefault="00D70949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Sin presencia de confusión</w:t>
            </w:r>
          </w:p>
        </w:tc>
      </w:tr>
      <w:tr w:rsidR="002253B4" w:rsidRPr="009E4079" w14:paraId="03E329F4" w14:textId="77777777" w:rsidTr="009E4079">
        <w:trPr>
          <w:jc w:val="center"/>
        </w:trPr>
        <w:tc>
          <w:tcPr>
            <w:tcW w:w="562" w:type="dxa"/>
            <w:vAlign w:val="center"/>
          </w:tcPr>
          <w:p w14:paraId="08E4083E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14:paraId="2F1CE314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2" w:type="dxa"/>
            <w:vAlign w:val="center"/>
          </w:tcPr>
          <w:p w14:paraId="024044B8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  <w:vAlign w:val="center"/>
          </w:tcPr>
          <w:p w14:paraId="76990123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17" w:type="dxa"/>
            <w:vAlign w:val="center"/>
          </w:tcPr>
          <w:p w14:paraId="66CD81B1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</w:p>
        </w:tc>
        <w:tc>
          <w:tcPr>
            <w:tcW w:w="3119" w:type="dxa"/>
          </w:tcPr>
          <w:p w14:paraId="74F55C4F" w14:textId="0AA47076" w:rsidR="00BD1621" w:rsidRPr="009E4079" w:rsidRDefault="00D70949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Sin presencia de confusión</w:t>
            </w:r>
          </w:p>
        </w:tc>
      </w:tr>
      <w:tr w:rsidR="002253B4" w:rsidRPr="009E4079" w14:paraId="1438C062" w14:textId="77777777" w:rsidTr="009E4079">
        <w:trPr>
          <w:jc w:val="center"/>
        </w:trPr>
        <w:tc>
          <w:tcPr>
            <w:tcW w:w="562" w:type="dxa"/>
            <w:vAlign w:val="center"/>
          </w:tcPr>
          <w:p w14:paraId="3CCD34CE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14:paraId="276FA166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2" w:type="dxa"/>
            <w:vAlign w:val="center"/>
          </w:tcPr>
          <w:p w14:paraId="008F8260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  <w:vAlign w:val="center"/>
          </w:tcPr>
          <w:p w14:paraId="1C8958D2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17" w:type="dxa"/>
            <w:vAlign w:val="center"/>
          </w:tcPr>
          <w:p w14:paraId="5C212FC1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</w:p>
        </w:tc>
        <w:tc>
          <w:tcPr>
            <w:tcW w:w="3119" w:type="dxa"/>
          </w:tcPr>
          <w:p w14:paraId="0031DEB0" w14:textId="48C0B40C" w:rsidR="00BD1621" w:rsidRPr="009E4079" w:rsidRDefault="00D70949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Sin presencia de confusión</w:t>
            </w:r>
          </w:p>
        </w:tc>
      </w:tr>
      <w:tr w:rsidR="002253B4" w:rsidRPr="009E4079" w14:paraId="33C1BE2E" w14:textId="77777777" w:rsidTr="009E4079">
        <w:trPr>
          <w:jc w:val="center"/>
        </w:trPr>
        <w:tc>
          <w:tcPr>
            <w:tcW w:w="562" w:type="dxa"/>
            <w:vAlign w:val="center"/>
          </w:tcPr>
          <w:p w14:paraId="60393D27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14:paraId="0EEBE94E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992" w:type="dxa"/>
            <w:vAlign w:val="center"/>
          </w:tcPr>
          <w:p w14:paraId="0B61FCC0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993" w:type="dxa"/>
            <w:vAlign w:val="center"/>
          </w:tcPr>
          <w:p w14:paraId="492A1A0E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17" w:type="dxa"/>
            <w:vAlign w:val="center"/>
          </w:tcPr>
          <w:p w14:paraId="6F366FC9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Letárgico</w:t>
            </w:r>
          </w:p>
        </w:tc>
        <w:tc>
          <w:tcPr>
            <w:tcW w:w="3119" w:type="dxa"/>
          </w:tcPr>
          <w:p w14:paraId="166B7705" w14:textId="49BF4071" w:rsidR="00BD1621" w:rsidRPr="009E4079" w:rsidRDefault="002E6EB5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70949" w:rsidRPr="009E4079">
              <w:rPr>
                <w:rFonts w:ascii="Times New Roman" w:hAnsi="Times New Roman" w:cs="Times New Roman"/>
                <w:sz w:val="24"/>
                <w:szCs w:val="24"/>
              </w:rPr>
              <w:t>índrome confusional agudo</w:t>
            </w:r>
          </w:p>
        </w:tc>
      </w:tr>
      <w:tr w:rsidR="002253B4" w:rsidRPr="009E4079" w14:paraId="2F17D255" w14:textId="77777777" w:rsidTr="009E4079">
        <w:trPr>
          <w:jc w:val="center"/>
        </w:trPr>
        <w:tc>
          <w:tcPr>
            <w:tcW w:w="562" w:type="dxa"/>
            <w:vAlign w:val="center"/>
          </w:tcPr>
          <w:p w14:paraId="2AA9A981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14:paraId="49D87595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2" w:type="dxa"/>
            <w:vAlign w:val="center"/>
          </w:tcPr>
          <w:p w14:paraId="1023A60E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  <w:vAlign w:val="center"/>
          </w:tcPr>
          <w:p w14:paraId="42A62128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17" w:type="dxa"/>
            <w:vAlign w:val="center"/>
          </w:tcPr>
          <w:p w14:paraId="7A52CC9A" w14:textId="77777777" w:rsidR="00BD1621" w:rsidRPr="009E4079" w:rsidRDefault="00BD1621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</w:p>
        </w:tc>
        <w:tc>
          <w:tcPr>
            <w:tcW w:w="3119" w:type="dxa"/>
          </w:tcPr>
          <w:p w14:paraId="55801E50" w14:textId="6B9D938D" w:rsidR="00BD1621" w:rsidRPr="009E4079" w:rsidRDefault="00D70949" w:rsidP="00B04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9">
              <w:rPr>
                <w:rFonts w:ascii="Times New Roman" w:hAnsi="Times New Roman" w:cs="Times New Roman"/>
                <w:sz w:val="24"/>
                <w:szCs w:val="24"/>
              </w:rPr>
              <w:t>Sin presencia de confusión</w:t>
            </w:r>
          </w:p>
        </w:tc>
      </w:tr>
    </w:tbl>
    <w:p w14:paraId="17CCB50F" w14:textId="45EFF5DE" w:rsidR="009A2F30" w:rsidRPr="009E4079" w:rsidRDefault="00BD1621" w:rsidP="009E40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4079">
        <w:rPr>
          <w:rFonts w:ascii="Times New Roman" w:hAnsi="Times New Roman" w:cs="Times New Roman"/>
          <w:sz w:val="24"/>
          <w:szCs w:val="24"/>
        </w:rPr>
        <w:t xml:space="preserve">Nota: </w:t>
      </w:r>
      <w:r w:rsidR="002253B4" w:rsidRPr="009E4079">
        <w:rPr>
          <w:rFonts w:ascii="Times New Roman" w:hAnsi="Times New Roman" w:cs="Times New Roman"/>
          <w:sz w:val="24"/>
          <w:szCs w:val="24"/>
        </w:rPr>
        <w:t xml:space="preserve">para </w:t>
      </w:r>
      <w:r w:rsidRPr="009E4079">
        <w:rPr>
          <w:rFonts w:ascii="Times New Roman" w:hAnsi="Times New Roman" w:cs="Times New Roman"/>
          <w:sz w:val="24"/>
          <w:szCs w:val="24"/>
        </w:rPr>
        <w:t xml:space="preserve">que una persona sea diagnosticada con </w:t>
      </w:r>
      <w:r w:rsidR="002253B4" w:rsidRPr="009E4079">
        <w:rPr>
          <w:rFonts w:ascii="Times New Roman" w:hAnsi="Times New Roman" w:cs="Times New Roman"/>
          <w:sz w:val="24"/>
          <w:szCs w:val="24"/>
        </w:rPr>
        <w:t xml:space="preserve">síndrome de confusión </w:t>
      </w:r>
      <w:r w:rsidRPr="009E4079">
        <w:rPr>
          <w:rFonts w:ascii="Times New Roman" w:hAnsi="Times New Roman" w:cs="Times New Roman"/>
          <w:sz w:val="24"/>
          <w:szCs w:val="24"/>
        </w:rPr>
        <w:t>se requiere cumplir con los primeros dos aspectos y adicional cumplir con el tercero o cuarto.</w:t>
      </w:r>
    </w:p>
    <w:p w14:paraId="5439F537" w14:textId="399D9C6F" w:rsidR="00EF615A" w:rsidRPr="00F36767" w:rsidRDefault="0078164C" w:rsidP="00EB6F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6767">
        <w:rPr>
          <w:rFonts w:ascii="Times New Roman" w:hAnsi="Times New Roman" w:cs="Times New Roman"/>
          <w:sz w:val="24"/>
          <w:szCs w:val="24"/>
        </w:rPr>
        <w:t>Fuente. Elaboración propia</w:t>
      </w:r>
    </w:p>
    <w:p w14:paraId="490B3C68" w14:textId="77777777" w:rsidR="00CC6724" w:rsidRPr="00F36767" w:rsidRDefault="00CC6724" w:rsidP="00B04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4171C" w14:textId="54A4E8B0" w:rsidR="00484285" w:rsidRPr="00F36767" w:rsidRDefault="00B106FD" w:rsidP="009E407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6767">
        <w:rPr>
          <w:rFonts w:ascii="Times New Roman" w:hAnsi="Times New Roman" w:cs="Times New Roman"/>
          <w:b/>
          <w:bCs/>
          <w:sz w:val="32"/>
          <w:szCs w:val="32"/>
        </w:rPr>
        <w:t>Discusión</w:t>
      </w:r>
    </w:p>
    <w:p w14:paraId="0536DCAE" w14:textId="02B1D5FE" w:rsidR="006813D1" w:rsidRPr="00F36767" w:rsidRDefault="0078164C" w:rsidP="00B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767">
        <w:rPr>
          <w:rFonts w:ascii="Times New Roman" w:hAnsi="Times New Roman" w:cs="Times New Roman"/>
          <w:sz w:val="24"/>
          <w:szCs w:val="24"/>
        </w:rPr>
        <w:t>De acuerdo con</w:t>
      </w:r>
      <w:r w:rsidR="006813D1" w:rsidRPr="00F36767">
        <w:rPr>
          <w:rFonts w:ascii="Times New Roman" w:hAnsi="Times New Roman" w:cs="Times New Roman"/>
          <w:sz w:val="24"/>
          <w:szCs w:val="24"/>
        </w:rPr>
        <w:t xml:space="preserve"> los resultados presentados</w:t>
      </w:r>
      <w:r w:rsidR="002253B4">
        <w:rPr>
          <w:rFonts w:ascii="Times New Roman" w:hAnsi="Times New Roman" w:cs="Times New Roman"/>
          <w:sz w:val="24"/>
          <w:szCs w:val="24"/>
        </w:rPr>
        <w:t>,</w:t>
      </w:r>
      <w:r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6813D1" w:rsidRPr="00F36767">
        <w:rPr>
          <w:rFonts w:ascii="Times New Roman" w:hAnsi="Times New Roman" w:cs="Times New Roman"/>
          <w:sz w:val="24"/>
          <w:szCs w:val="24"/>
        </w:rPr>
        <w:t>se puede concluir</w:t>
      </w:r>
      <w:r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6813D1" w:rsidRPr="00F36767">
        <w:rPr>
          <w:rFonts w:ascii="Times New Roman" w:hAnsi="Times New Roman" w:cs="Times New Roman"/>
          <w:sz w:val="24"/>
          <w:szCs w:val="24"/>
        </w:rPr>
        <w:t>lo que ya se planteaba en el desarrollo teórico</w:t>
      </w:r>
      <w:r w:rsidR="002253B4">
        <w:rPr>
          <w:rFonts w:ascii="Times New Roman" w:hAnsi="Times New Roman" w:cs="Times New Roman"/>
          <w:sz w:val="24"/>
          <w:szCs w:val="24"/>
        </w:rPr>
        <w:t>:</w:t>
      </w:r>
      <w:r w:rsidR="006813D1" w:rsidRPr="00F36767">
        <w:rPr>
          <w:rFonts w:ascii="Times New Roman" w:hAnsi="Times New Roman" w:cs="Times New Roman"/>
          <w:sz w:val="24"/>
          <w:szCs w:val="24"/>
        </w:rPr>
        <w:t xml:space="preserve"> la </w:t>
      </w:r>
      <w:r w:rsidR="000478B4">
        <w:rPr>
          <w:rFonts w:ascii="Times New Roman" w:hAnsi="Times New Roman" w:cs="Times New Roman"/>
          <w:sz w:val="24"/>
          <w:szCs w:val="24"/>
        </w:rPr>
        <w:t>necesidad e importancia de</w:t>
      </w:r>
      <w:r w:rsidR="006813D1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0478B4">
        <w:rPr>
          <w:rFonts w:ascii="Times New Roman" w:hAnsi="Times New Roman" w:cs="Times New Roman"/>
          <w:sz w:val="24"/>
          <w:szCs w:val="24"/>
        </w:rPr>
        <w:t>realizar</w:t>
      </w:r>
      <w:r w:rsidR="000478B4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6813D1" w:rsidRPr="00F36767">
        <w:rPr>
          <w:rFonts w:ascii="Times New Roman" w:hAnsi="Times New Roman" w:cs="Times New Roman"/>
          <w:sz w:val="24"/>
          <w:szCs w:val="24"/>
        </w:rPr>
        <w:t>investigaciones exploratorias o de intervención en el ámbito de salud con población adulta mayor debido a l</w:t>
      </w:r>
      <w:r w:rsidR="000478B4">
        <w:rPr>
          <w:rFonts w:ascii="Times New Roman" w:hAnsi="Times New Roman" w:cs="Times New Roman"/>
          <w:sz w:val="24"/>
          <w:szCs w:val="24"/>
        </w:rPr>
        <w:t>a</w:t>
      </w:r>
      <w:r w:rsidR="006813D1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Pr="00F36767">
        <w:rPr>
          <w:rFonts w:ascii="Times New Roman" w:hAnsi="Times New Roman" w:cs="Times New Roman"/>
          <w:sz w:val="24"/>
          <w:szCs w:val="24"/>
        </w:rPr>
        <w:t>baj</w:t>
      </w:r>
      <w:r w:rsidR="006813D1" w:rsidRPr="00F36767">
        <w:rPr>
          <w:rFonts w:ascii="Times New Roman" w:hAnsi="Times New Roman" w:cs="Times New Roman"/>
          <w:sz w:val="24"/>
          <w:szCs w:val="24"/>
        </w:rPr>
        <w:t xml:space="preserve">a atención que se </w:t>
      </w:r>
      <w:r w:rsidR="000478B4">
        <w:rPr>
          <w:rFonts w:ascii="Times New Roman" w:hAnsi="Times New Roman" w:cs="Times New Roman"/>
          <w:sz w:val="24"/>
          <w:szCs w:val="24"/>
        </w:rPr>
        <w:t xml:space="preserve">le dedica a este sector. </w:t>
      </w:r>
      <w:r w:rsidR="003905B9">
        <w:rPr>
          <w:rFonts w:ascii="Times New Roman" w:hAnsi="Times New Roman" w:cs="Times New Roman"/>
          <w:sz w:val="24"/>
          <w:szCs w:val="24"/>
        </w:rPr>
        <w:t>La desatención influye</w:t>
      </w:r>
      <w:r w:rsidR="000478B4">
        <w:rPr>
          <w:rFonts w:ascii="Times New Roman" w:hAnsi="Times New Roman" w:cs="Times New Roman"/>
          <w:sz w:val="24"/>
          <w:szCs w:val="24"/>
        </w:rPr>
        <w:t xml:space="preserve"> </w:t>
      </w:r>
      <w:r w:rsidR="003905B9">
        <w:rPr>
          <w:rFonts w:ascii="Times New Roman" w:hAnsi="Times New Roman" w:cs="Times New Roman"/>
          <w:sz w:val="24"/>
          <w:szCs w:val="24"/>
        </w:rPr>
        <w:t>en la</w:t>
      </w:r>
      <w:r w:rsidR="006813D1" w:rsidRPr="00F36767">
        <w:rPr>
          <w:rFonts w:ascii="Times New Roman" w:hAnsi="Times New Roman" w:cs="Times New Roman"/>
          <w:sz w:val="24"/>
          <w:szCs w:val="24"/>
        </w:rPr>
        <w:t xml:space="preserve"> forma de relación, interacción y comunicación</w:t>
      </w:r>
      <w:r w:rsidRPr="00F36767">
        <w:rPr>
          <w:rFonts w:ascii="Times New Roman" w:hAnsi="Times New Roman" w:cs="Times New Roman"/>
          <w:sz w:val="24"/>
          <w:szCs w:val="24"/>
        </w:rPr>
        <w:t>,</w:t>
      </w:r>
      <w:r w:rsidR="006813D1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3905B9">
        <w:rPr>
          <w:rFonts w:ascii="Times New Roman" w:hAnsi="Times New Roman" w:cs="Times New Roman"/>
          <w:sz w:val="24"/>
          <w:szCs w:val="24"/>
        </w:rPr>
        <w:t>todo lo cual genera</w:t>
      </w:r>
      <w:r w:rsidR="003905B9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6813D1" w:rsidRPr="00F36767">
        <w:rPr>
          <w:rFonts w:ascii="Times New Roman" w:hAnsi="Times New Roman" w:cs="Times New Roman"/>
          <w:sz w:val="24"/>
          <w:szCs w:val="24"/>
        </w:rPr>
        <w:t xml:space="preserve">aislamiento </w:t>
      </w:r>
      <w:r w:rsidR="00E262D8">
        <w:rPr>
          <w:rFonts w:ascii="Times New Roman" w:hAnsi="Times New Roman" w:cs="Times New Roman"/>
          <w:sz w:val="24"/>
          <w:szCs w:val="24"/>
        </w:rPr>
        <w:t>y eleva las probabilidades</w:t>
      </w:r>
      <w:r w:rsidR="006813D1" w:rsidRPr="00F36767">
        <w:rPr>
          <w:rFonts w:ascii="Times New Roman" w:hAnsi="Times New Roman" w:cs="Times New Roman"/>
          <w:sz w:val="24"/>
          <w:szCs w:val="24"/>
        </w:rPr>
        <w:t xml:space="preserve"> de padecer deterioro cognitivo, demencia, depresión, suicidios o eventos psicóticos (Martínez, 2019).</w:t>
      </w:r>
    </w:p>
    <w:p w14:paraId="598E2336" w14:textId="49105CC5" w:rsidR="006A6CE6" w:rsidRPr="00F36767" w:rsidRDefault="0078164C" w:rsidP="00B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767">
        <w:rPr>
          <w:rFonts w:ascii="Times New Roman" w:hAnsi="Times New Roman" w:cs="Times New Roman"/>
          <w:sz w:val="24"/>
          <w:szCs w:val="24"/>
        </w:rPr>
        <w:t>Cabe mencionar que</w:t>
      </w:r>
      <w:r w:rsidR="006813D1" w:rsidRPr="00F36767">
        <w:rPr>
          <w:rFonts w:ascii="Times New Roman" w:hAnsi="Times New Roman" w:cs="Times New Roman"/>
          <w:sz w:val="24"/>
          <w:szCs w:val="24"/>
        </w:rPr>
        <w:t xml:space="preserve"> para este estudio no se tomaron en cuenta las variables sociodemográficas</w:t>
      </w:r>
      <w:r w:rsidRPr="00F36767">
        <w:rPr>
          <w:rFonts w:ascii="Times New Roman" w:hAnsi="Times New Roman" w:cs="Times New Roman"/>
          <w:sz w:val="24"/>
          <w:szCs w:val="24"/>
        </w:rPr>
        <w:t xml:space="preserve"> debido a las condiciones en las cuales se aplicaron los instrumentos, sin embargo, </w:t>
      </w:r>
      <w:r w:rsidR="006813D1" w:rsidRPr="00F36767">
        <w:rPr>
          <w:rFonts w:ascii="Times New Roman" w:hAnsi="Times New Roman" w:cs="Times New Roman"/>
          <w:sz w:val="24"/>
          <w:szCs w:val="24"/>
        </w:rPr>
        <w:t>se considera necesario</w:t>
      </w:r>
      <w:r w:rsidR="00E262D8">
        <w:rPr>
          <w:rFonts w:ascii="Times New Roman" w:hAnsi="Times New Roman" w:cs="Times New Roman"/>
          <w:sz w:val="24"/>
          <w:szCs w:val="24"/>
        </w:rPr>
        <w:t>,</w:t>
      </w:r>
      <w:r w:rsidR="006813D1" w:rsidRPr="00F36767">
        <w:rPr>
          <w:rFonts w:ascii="Times New Roman" w:hAnsi="Times New Roman" w:cs="Times New Roman"/>
          <w:sz w:val="24"/>
          <w:szCs w:val="24"/>
        </w:rPr>
        <w:t xml:space="preserve"> para estudios posteriores</w:t>
      </w:r>
      <w:r w:rsidR="00E262D8">
        <w:rPr>
          <w:rFonts w:ascii="Times New Roman" w:hAnsi="Times New Roman" w:cs="Times New Roman"/>
          <w:sz w:val="24"/>
          <w:szCs w:val="24"/>
        </w:rPr>
        <w:t>,</w:t>
      </w:r>
      <w:r w:rsidR="006813D1" w:rsidRPr="00F36767">
        <w:rPr>
          <w:rFonts w:ascii="Times New Roman" w:hAnsi="Times New Roman" w:cs="Times New Roman"/>
          <w:sz w:val="24"/>
          <w:szCs w:val="24"/>
        </w:rPr>
        <w:t xml:space="preserve"> investigar por qué la escolaridad y el estado económico se consideran de suma relevancia cuando de déficit cognitivo se trata</w:t>
      </w:r>
      <w:r w:rsidRPr="00F36767">
        <w:rPr>
          <w:rFonts w:ascii="Times New Roman" w:hAnsi="Times New Roman" w:cs="Times New Roman"/>
          <w:sz w:val="24"/>
          <w:szCs w:val="24"/>
        </w:rPr>
        <w:t>,</w:t>
      </w:r>
      <w:r w:rsidR="006813D1" w:rsidRPr="00F36767">
        <w:rPr>
          <w:rFonts w:ascii="Times New Roman" w:hAnsi="Times New Roman" w:cs="Times New Roman"/>
          <w:sz w:val="24"/>
          <w:szCs w:val="24"/>
        </w:rPr>
        <w:t xml:space="preserve"> ya que Fonte y Santos (2020) encontraron que </w:t>
      </w:r>
      <w:r w:rsidR="00E262D8">
        <w:rPr>
          <w:rFonts w:ascii="Times New Roman" w:hAnsi="Times New Roman" w:cs="Times New Roman"/>
          <w:sz w:val="24"/>
          <w:szCs w:val="24"/>
        </w:rPr>
        <w:t>una</w:t>
      </w:r>
      <w:r w:rsidR="00E262D8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6813D1" w:rsidRPr="00F36767">
        <w:rPr>
          <w:rFonts w:ascii="Times New Roman" w:hAnsi="Times New Roman" w:cs="Times New Roman"/>
          <w:sz w:val="24"/>
          <w:szCs w:val="24"/>
        </w:rPr>
        <w:t>prevalencia del deterioro cognitivo en adultos mayores de 74.5</w:t>
      </w:r>
      <w:r w:rsidR="000566C9">
        <w:rPr>
          <w:rFonts w:ascii="Times New Roman" w:hAnsi="Times New Roman" w:cs="Times New Roman"/>
          <w:sz w:val="24"/>
          <w:szCs w:val="24"/>
        </w:rPr>
        <w:t> </w:t>
      </w:r>
      <w:r w:rsidR="006813D1" w:rsidRPr="00F36767">
        <w:rPr>
          <w:rFonts w:ascii="Times New Roman" w:hAnsi="Times New Roman" w:cs="Times New Roman"/>
          <w:sz w:val="24"/>
          <w:szCs w:val="24"/>
        </w:rPr>
        <w:t>%</w:t>
      </w:r>
      <w:r w:rsidR="000566C9">
        <w:rPr>
          <w:rFonts w:ascii="Times New Roman" w:hAnsi="Times New Roman" w:cs="Times New Roman"/>
          <w:sz w:val="24"/>
          <w:szCs w:val="24"/>
        </w:rPr>
        <w:t>,</w:t>
      </w:r>
      <w:r w:rsidR="006813D1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F42885">
        <w:rPr>
          <w:rFonts w:ascii="Times New Roman" w:hAnsi="Times New Roman" w:cs="Times New Roman"/>
          <w:sz w:val="24"/>
          <w:szCs w:val="24"/>
        </w:rPr>
        <w:t xml:space="preserve">valor </w:t>
      </w:r>
      <w:r w:rsidR="002C02E3">
        <w:rPr>
          <w:rFonts w:ascii="Times New Roman" w:hAnsi="Times New Roman" w:cs="Times New Roman"/>
          <w:sz w:val="24"/>
          <w:szCs w:val="24"/>
        </w:rPr>
        <w:t>donde</w:t>
      </w:r>
      <w:r w:rsidR="00F42885">
        <w:rPr>
          <w:rFonts w:ascii="Times New Roman" w:hAnsi="Times New Roman" w:cs="Times New Roman"/>
          <w:sz w:val="24"/>
          <w:szCs w:val="24"/>
        </w:rPr>
        <w:t xml:space="preserve"> </w:t>
      </w:r>
      <w:r w:rsidR="006813D1" w:rsidRPr="00F36767">
        <w:rPr>
          <w:rFonts w:ascii="Times New Roman" w:hAnsi="Times New Roman" w:cs="Times New Roman"/>
          <w:sz w:val="24"/>
          <w:szCs w:val="24"/>
        </w:rPr>
        <w:t xml:space="preserve">el género </w:t>
      </w:r>
      <w:r w:rsidR="005D3769" w:rsidRPr="00F36767">
        <w:rPr>
          <w:rFonts w:ascii="Times New Roman" w:hAnsi="Times New Roman" w:cs="Times New Roman"/>
          <w:sz w:val="24"/>
          <w:szCs w:val="24"/>
        </w:rPr>
        <w:t>femenino</w:t>
      </w:r>
      <w:r w:rsidR="006813D1" w:rsidRPr="00F36767">
        <w:rPr>
          <w:rFonts w:ascii="Times New Roman" w:hAnsi="Times New Roman" w:cs="Times New Roman"/>
          <w:sz w:val="24"/>
          <w:szCs w:val="24"/>
        </w:rPr>
        <w:t xml:space="preserve"> y el grado educativo </w:t>
      </w:r>
      <w:r w:rsidR="00F42885">
        <w:rPr>
          <w:rFonts w:ascii="Times New Roman" w:hAnsi="Times New Roman" w:cs="Times New Roman"/>
          <w:sz w:val="24"/>
          <w:szCs w:val="24"/>
        </w:rPr>
        <w:t>estuvieron</w:t>
      </w:r>
      <w:r w:rsidR="006813D1" w:rsidRPr="00F36767">
        <w:rPr>
          <w:rFonts w:ascii="Times New Roman" w:hAnsi="Times New Roman" w:cs="Times New Roman"/>
          <w:sz w:val="24"/>
          <w:szCs w:val="24"/>
        </w:rPr>
        <w:t xml:space="preserve"> directamente </w:t>
      </w:r>
      <w:r w:rsidR="00F42885" w:rsidRPr="00F36767">
        <w:rPr>
          <w:rFonts w:ascii="Times New Roman" w:hAnsi="Times New Roman" w:cs="Times New Roman"/>
          <w:sz w:val="24"/>
          <w:szCs w:val="24"/>
        </w:rPr>
        <w:t>relacionad</w:t>
      </w:r>
      <w:r w:rsidR="00F42885">
        <w:rPr>
          <w:rFonts w:ascii="Times New Roman" w:hAnsi="Times New Roman" w:cs="Times New Roman"/>
          <w:sz w:val="24"/>
          <w:szCs w:val="24"/>
        </w:rPr>
        <w:t>o</w:t>
      </w:r>
      <w:r w:rsidR="00F42885" w:rsidRPr="00F36767">
        <w:rPr>
          <w:rFonts w:ascii="Times New Roman" w:hAnsi="Times New Roman" w:cs="Times New Roman"/>
          <w:sz w:val="24"/>
          <w:szCs w:val="24"/>
        </w:rPr>
        <w:t>s</w:t>
      </w:r>
      <w:r w:rsidR="00F42885">
        <w:rPr>
          <w:rFonts w:ascii="Times New Roman" w:hAnsi="Times New Roman" w:cs="Times New Roman"/>
          <w:sz w:val="24"/>
          <w:szCs w:val="24"/>
        </w:rPr>
        <w:t>.</w:t>
      </w:r>
      <w:r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F42885">
        <w:rPr>
          <w:rFonts w:ascii="Times New Roman" w:hAnsi="Times New Roman" w:cs="Times New Roman"/>
          <w:sz w:val="24"/>
          <w:szCs w:val="24"/>
        </w:rPr>
        <w:t>E</w:t>
      </w:r>
      <w:r w:rsidR="00F42885" w:rsidRPr="00F36767">
        <w:rPr>
          <w:rFonts w:ascii="Times New Roman" w:hAnsi="Times New Roman" w:cs="Times New Roman"/>
          <w:sz w:val="24"/>
          <w:szCs w:val="24"/>
        </w:rPr>
        <w:t xml:space="preserve">n </w:t>
      </w:r>
      <w:r w:rsidRPr="00F36767">
        <w:rPr>
          <w:rFonts w:ascii="Times New Roman" w:hAnsi="Times New Roman" w:cs="Times New Roman"/>
          <w:sz w:val="24"/>
          <w:szCs w:val="24"/>
        </w:rPr>
        <w:t>este estudio únicamente se pudo observar que la mitad de la muestra presenta déficit cognitivo</w:t>
      </w:r>
      <w:r w:rsidR="00F42885">
        <w:rPr>
          <w:rFonts w:ascii="Times New Roman" w:hAnsi="Times New Roman" w:cs="Times New Roman"/>
          <w:sz w:val="24"/>
          <w:szCs w:val="24"/>
        </w:rPr>
        <w:t>. Comparativamente,</w:t>
      </w:r>
      <w:r w:rsidR="006813D1" w:rsidRPr="00F36767">
        <w:rPr>
          <w:rFonts w:ascii="Times New Roman" w:hAnsi="Times New Roman" w:cs="Times New Roman"/>
          <w:sz w:val="24"/>
          <w:szCs w:val="24"/>
        </w:rPr>
        <w:t xml:space="preserve"> Pérez</w:t>
      </w:r>
      <w:r w:rsidR="00B253CF">
        <w:rPr>
          <w:rFonts w:ascii="Times New Roman" w:hAnsi="Times New Roman" w:cs="Times New Roman"/>
          <w:sz w:val="24"/>
          <w:szCs w:val="24"/>
        </w:rPr>
        <w:t xml:space="preserve">, </w:t>
      </w:r>
      <w:r w:rsidR="00B253CF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Robles</w:t>
      </w:r>
      <w:r w:rsidR="00B253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 w:rsidR="00B253CF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Tella</w:t>
      </w:r>
      <w:r w:rsidR="009A2F30">
        <w:rPr>
          <w:rFonts w:ascii="Times New Roman" w:hAnsi="Times New Roman" w:cs="Times New Roman"/>
          <w:sz w:val="24"/>
          <w:szCs w:val="24"/>
        </w:rPr>
        <w:t xml:space="preserve"> </w:t>
      </w:r>
      <w:r w:rsidR="006813D1" w:rsidRPr="00F36767">
        <w:rPr>
          <w:rFonts w:ascii="Times New Roman" w:hAnsi="Times New Roman" w:cs="Times New Roman"/>
          <w:sz w:val="24"/>
          <w:szCs w:val="24"/>
        </w:rPr>
        <w:t xml:space="preserve">(2014) </w:t>
      </w:r>
      <w:r w:rsidR="00F42885">
        <w:rPr>
          <w:rFonts w:ascii="Times New Roman" w:hAnsi="Times New Roman" w:cs="Times New Roman"/>
          <w:sz w:val="24"/>
          <w:szCs w:val="24"/>
        </w:rPr>
        <w:t>encontraron</w:t>
      </w:r>
      <w:r w:rsidR="006813D1" w:rsidRPr="00F36767">
        <w:rPr>
          <w:rFonts w:ascii="Times New Roman" w:hAnsi="Times New Roman" w:cs="Times New Roman"/>
          <w:sz w:val="24"/>
          <w:szCs w:val="24"/>
        </w:rPr>
        <w:t xml:space="preserve"> una prevalencia de 23.5</w:t>
      </w:r>
      <w:r w:rsidR="00B253CF">
        <w:rPr>
          <w:rFonts w:ascii="Times New Roman" w:hAnsi="Times New Roman" w:cs="Times New Roman"/>
          <w:sz w:val="24"/>
          <w:szCs w:val="24"/>
        </w:rPr>
        <w:t> </w:t>
      </w:r>
      <w:r w:rsidR="006813D1" w:rsidRPr="00F36767">
        <w:rPr>
          <w:rFonts w:ascii="Times New Roman" w:hAnsi="Times New Roman" w:cs="Times New Roman"/>
          <w:sz w:val="24"/>
          <w:szCs w:val="24"/>
        </w:rPr>
        <w:t>%</w:t>
      </w:r>
      <w:r w:rsidR="00E63C47" w:rsidRPr="00F36767">
        <w:rPr>
          <w:rFonts w:ascii="Times New Roman" w:hAnsi="Times New Roman" w:cs="Times New Roman"/>
          <w:sz w:val="24"/>
          <w:szCs w:val="24"/>
        </w:rPr>
        <w:t>, es decir, una cifra</w:t>
      </w:r>
      <w:r w:rsidR="006A6CE6" w:rsidRPr="00F36767">
        <w:rPr>
          <w:rFonts w:ascii="Times New Roman" w:hAnsi="Times New Roman" w:cs="Times New Roman"/>
          <w:sz w:val="24"/>
          <w:szCs w:val="24"/>
        </w:rPr>
        <w:t xml:space="preserve"> por debajo de </w:t>
      </w:r>
      <w:r w:rsidR="00C60222">
        <w:rPr>
          <w:rFonts w:ascii="Times New Roman" w:hAnsi="Times New Roman" w:cs="Times New Roman"/>
          <w:sz w:val="24"/>
          <w:szCs w:val="24"/>
        </w:rPr>
        <w:t>la señalada</w:t>
      </w:r>
      <w:r w:rsidR="006A6CE6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F42885">
        <w:rPr>
          <w:rFonts w:ascii="Times New Roman" w:hAnsi="Times New Roman" w:cs="Times New Roman"/>
          <w:sz w:val="24"/>
          <w:szCs w:val="24"/>
        </w:rPr>
        <w:t>aquí</w:t>
      </w:r>
      <w:r w:rsidR="006813D1" w:rsidRPr="00F367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BCACFE" w14:textId="24619D82" w:rsidR="006813D1" w:rsidRPr="00F36767" w:rsidRDefault="006A6CE6" w:rsidP="00B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767">
        <w:rPr>
          <w:rFonts w:ascii="Times New Roman" w:hAnsi="Times New Roman" w:cs="Times New Roman"/>
          <w:sz w:val="24"/>
          <w:szCs w:val="24"/>
        </w:rPr>
        <w:t>Como consecuencia de lo anterior</w:t>
      </w:r>
      <w:r w:rsidR="00E262D8">
        <w:rPr>
          <w:rFonts w:ascii="Times New Roman" w:hAnsi="Times New Roman" w:cs="Times New Roman"/>
          <w:sz w:val="24"/>
          <w:szCs w:val="24"/>
        </w:rPr>
        <w:t>,</w:t>
      </w:r>
      <w:r w:rsidRPr="00F36767">
        <w:rPr>
          <w:rFonts w:ascii="Times New Roman" w:hAnsi="Times New Roman" w:cs="Times New Roman"/>
          <w:sz w:val="24"/>
          <w:szCs w:val="24"/>
        </w:rPr>
        <w:t xml:space="preserve"> s</w:t>
      </w:r>
      <w:r w:rsidR="006813D1" w:rsidRPr="00F36767">
        <w:rPr>
          <w:rFonts w:ascii="Times New Roman" w:hAnsi="Times New Roman" w:cs="Times New Roman"/>
          <w:sz w:val="24"/>
          <w:szCs w:val="24"/>
        </w:rPr>
        <w:t>e considera importante seguir realizando estudios que aborden el tema para</w:t>
      </w:r>
      <w:r w:rsidRPr="00F36767">
        <w:rPr>
          <w:rFonts w:ascii="Times New Roman" w:hAnsi="Times New Roman" w:cs="Times New Roman"/>
          <w:sz w:val="24"/>
          <w:szCs w:val="24"/>
        </w:rPr>
        <w:t xml:space="preserve"> una</w:t>
      </w:r>
      <w:r w:rsidR="006813D1" w:rsidRPr="00F36767">
        <w:rPr>
          <w:rFonts w:ascii="Times New Roman" w:hAnsi="Times New Roman" w:cs="Times New Roman"/>
          <w:sz w:val="24"/>
          <w:szCs w:val="24"/>
        </w:rPr>
        <w:t xml:space="preserve"> mayor clarificación </w:t>
      </w:r>
      <w:r w:rsidRPr="00F36767">
        <w:rPr>
          <w:rFonts w:ascii="Times New Roman" w:hAnsi="Times New Roman" w:cs="Times New Roman"/>
          <w:sz w:val="24"/>
          <w:szCs w:val="24"/>
        </w:rPr>
        <w:t xml:space="preserve">y profundización </w:t>
      </w:r>
      <w:r w:rsidR="006813D1" w:rsidRPr="00F36767">
        <w:rPr>
          <w:rFonts w:ascii="Times New Roman" w:hAnsi="Times New Roman" w:cs="Times New Roman"/>
          <w:sz w:val="24"/>
          <w:szCs w:val="24"/>
        </w:rPr>
        <w:t>de los porcentajes</w:t>
      </w:r>
      <w:r w:rsidR="00C60222">
        <w:rPr>
          <w:rFonts w:ascii="Times New Roman" w:hAnsi="Times New Roman" w:cs="Times New Roman"/>
          <w:sz w:val="24"/>
          <w:szCs w:val="24"/>
        </w:rPr>
        <w:t>. Cabe recordar que,</w:t>
      </w:r>
      <w:r w:rsidR="006813D1" w:rsidRPr="00F36767">
        <w:rPr>
          <w:rFonts w:ascii="Times New Roman" w:hAnsi="Times New Roman" w:cs="Times New Roman"/>
          <w:sz w:val="24"/>
          <w:szCs w:val="24"/>
        </w:rPr>
        <w:t xml:space="preserve"> según Ron (2020)</w:t>
      </w:r>
      <w:r w:rsidR="00C60222">
        <w:rPr>
          <w:rFonts w:ascii="Times New Roman" w:hAnsi="Times New Roman" w:cs="Times New Roman"/>
          <w:sz w:val="24"/>
          <w:szCs w:val="24"/>
        </w:rPr>
        <w:t>,</w:t>
      </w:r>
      <w:r w:rsidR="006813D1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E63C47" w:rsidRPr="00F36767">
        <w:rPr>
          <w:rFonts w:ascii="Times New Roman" w:hAnsi="Times New Roman" w:cs="Times New Roman"/>
          <w:sz w:val="24"/>
          <w:szCs w:val="24"/>
        </w:rPr>
        <w:t xml:space="preserve">en </w:t>
      </w:r>
      <w:r w:rsidR="006813D1" w:rsidRPr="00F36767">
        <w:rPr>
          <w:rFonts w:ascii="Times New Roman" w:hAnsi="Times New Roman" w:cs="Times New Roman"/>
          <w:sz w:val="24"/>
          <w:szCs w:val="24"/>
        </w:rPr>
        <w:t xml:space="preserve">el 2017 el deterioro cognitivo leve estaba presente en </w:t>
      </w:r>
      <w:r w:rsidR="006813D1" w:rsidRPr="00F36767"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="00C60222">
        <w:rPr>
          <w:rFonts w:ascii="Times New Roman" w:hAnsi="Times New Roman" w:cs="Times New Roman"/>
          <w:sz w:val="24"/>
          <w:szCs w:val="24"/>
        </w:rPr>
        <w:t> </w:t>
      </w:r>
      <w:r w:rsidR="006813D1" w:rsidRPr="00F36767">
        <w:rPr>
          <w:rFonts w:ascii="Times New Roman" w:hAnsi="Times New Roman" w:cs="Times New Roman"/>
          <w:sz w:val="24"/>
          <w:szCs w:val="24"/>
        </w:rPr>
        <w:t xml:space="preserve">% de la población mundial </w:t>
      </w:r>
      <w:r w:rsidR="00E63C47" w:rsidRPr="00F36767">
        <w:rPr>
          <w:rFonts w:ascii="Times New Roman" w:hAnsi="Times New Roman" w:cs="Times New Roman"/>
          <w:sz w:val="24"/>
          <w:szCs w:val="24"/>
        </w:rPr>
        <w:t xml:space="preserve">y </w:t>
      </w:r>
      <w:r w:rsidR="00C60222">
        <w:rPr>
          <w:rFonts w:ascii="Times New Roman" w:hAnsi="Times New Roman" w:cs="Times New Roman"/>
          <w:sz w:val="24"/>
          <w:szCs w:val="24"/>
        </w:rPr>
        <w:t>para el 2019 se</w:t>
      </w:r>
      <w:r w:rsidR="00E63C47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E262D8" w:rsidRPr="00F36767">
        <w:rPr>
          <w:rFonts w:ascii="Times New Roman" w:hAnsi="Times New Roman" w:cs="Times New Roman"/>
          <w:sz w:val="24"/>
          <w:szCs w:val="24"/>
        </w:rPr>
        <w:t>estim</w:t>
      </w:r>
      <w:r w:rsidR="00E262D8">
        <w:rPr>
          <w:rFonts w:ascii="Times New Roman" w:hAnsi="Times New Roman" w:cs="Times New Roman"/>
          <w:sz w:val="24"/>
          <w:szCs w:val="24"/>
        </w:rPr>
        <w:t>aba</w:t>
      </w:r>
      <w:r w:rsidR="00E262D8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E63C47" w:rsidRPr="00F36767">
        <w:rPr>
          <w:rFonts w:ascii="Times New Roman" w:hAnsi="Times New Roman" w:cs="Times New Roman"/>
          <w:sz w:val="24"/>
          <w:szCs w:val="24"/>
        </w:rPr>
        <w:t>un</w:t>
      </w:r>
      <w:r w:rsidR="006813D1" w:rsidRPr="00F36767">
        <w:rPr>
          <w:rFonts w:ascii="Times New Roman" w:hAnsi="Times New Roman" w:cs="Times New Roman"/>
          <w:sz w:val="24"/>
          <w:szCs w:val="24"/>
        </w:rPr>
        <w:t xml:space="preserve"> aumento de 200 millones de personas</w:t>
      </w:r>
      <w:r w:rsidR="00C60222">
        <w:rPr>
          <w:rFonts w:ascii="Times New Roman" w:hAnsi="Times New Roman" w:cs="Times New Roman"/>
          <w:sz w:val="24"/>
          <w:szCs w:val="24"/>
        </w:rPr>
        <w:t>,</w:t>
      </w:r>
      <w:r w:rsidR="006813D1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Pr="00F36767">
        <w:rPr>
          <w:rFonts w:ascii="Times New Roman" w:hAnsi="Times New Roman" w:cs="Times New Roman"/>
          <w:sz w:val="24"/>
          <w:szCs w:val="24"/>
        </w:rPr>
        <w:t xml:space="preserve">cifras </w:t>
      </w:r>
      <w:r w:rsidR="00C60222">
        <w:rPr>
          <w:rFonts w:ascii="Times New Roman" w:hAnsi="Times New Roman" w:cs="Times New Roman"/>
          <w:sz w:val="24"/>
          <w:szCs w:val="24"/>
        </w:rPr>
        <w:t xml:space="preserve">cuya alarma trasciende </w:t>
      </w:r>
      <w:r w:rsidR="00E262D8">
        <w:rPr>
          <w:rFonts w:ascii="Times New Roman" w:hAnsi="Times New Roman" w:cs="Times New Roman"/>
          <w:sz w:val="24"/>
          <w:szCs w:val="24"/>
        </w:rPr>
        <w:t>el</w:t>
      </w:r>
      <w:r w:rsidR="00C60222">
        <w:rPr>
          <w:rFonts w:ascii="Times New Roman" w:hAnsi="Times New Roman" w:cs="Times New Roman"/>
          <w:sz w:val="24"/>
          <w:szCs w:val="24"/>
        </w:rPr>
        <w:t xml:space="preserve"> </w:t>
      </w:r>
      <w:r w:rsidRPr="00F36767">
        <w:rPr>
          <w:rFonts w:ascii="Times New Roman" w:hAnsi="Times New Roman" w:cs="Times New Roman"/>
          <w:sz w:val="24"/>
          <w:szCs w:val="24"/>
        </w:rPr>
        <w:t>sector salud.</w:t>
      </w:r>
    </w:p>
    <w:p w14:paraId="7545656F" w14:textId="7CC765E8" w:rsidR="006813D1" w:rsidRPr="00F36767" w:rsidRDefault="006813D1" w:rsidP="00B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767">
        <w:rPr>
          <w:rFonts w:ascii="Times New Roman" w:hAnsi="Times New Roman" w:cs="Times New Roman"/>
          <w:sz w:val="24"/>
          <w:szCs w:val="24"/>
        </w:rPr>
        <w:t xml:space="preserve">En relación </w:t>
      </w:r>
      <w:r w:rsidR="002C02E3">
        <w:rPr>
          <w:rFonts w:ascii="Times New Roman" w:hAnsi="Times New Roman" w:cs="Times New Roman"/>
          <w:sz w:val="24"/>
          <w:szCs w:val="24"/>
        </w:rPr>
        <w:t>con</w:t>
      </w:r>
      <w:r w:rsidR="002C02E3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Pr="00F36767">
        <w:rPr>
          <w:rFonts w:ascii="Times New Roman" w:hAnsi="Times New Roman" w:cs="Times New Roman"/>
          <w:sz w:val="24"/>
          <w:szCs w:val="24"/>
        </w:rPr>
        <w:t>la pérdida de audición</w:t>
      </w:r>
      <w:r w:rsidR="002C02E3">
        <w:rPr>
          <w:rFonts w:ascii="Times New Roman" w:hAnsi="Times New Roman" w:cs="Times New Roman"/>
          <w:sz w:val="24"/>
          <w:szCs w:val="24"/>
        </w:rPr>
        <w:t>,</w:t>
      </w:r>
      <w:r w:rsidRPr="00F36767">
        <w:rPr>
          <w:rFonts w:ascii="Times New Roman" w:hAnsi="Times New Roman" w:cs="Times New Roman"/>
          <w:sz w:val="24"/>
          <w:szCs w:val="24"/>
        </w:rPr>
        <w:t xml:space="preserve"> Petermann </w:t>
      </w:r>
      <w:r w:rsidRPr="00EB6F85">
        <w:rPr>
          <w:rFonts w:ascii="Times New Roman" w:hAnsi="Times New Roman" w:cs="Times New Roman"/>
          <w:i/>
          <w:iCs/>
          <w:sz w:val="24"/>
          <w:szCs w:val="24"/>
        </w:rPr>
        <w:t>et</w:t>
      </w:r>
      <w:r w:rsidR="00BD6383" w:rsidRPr="00EB6F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B6F8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6A6CE6" w:rsidRPr="00EB6F85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6A6CE6" w:rsidRPr="00F36767">
        <w:rPr>
          <w:rFonts w:ascii="Times New Roman" w:hAnsi="Times New Roman" w:cs="Times New Roman"/>
          <w:sz w:val="24"/>
          <w:szCs w:val="24"/>
        </w:rPr>
        <w:t>.</w:t>
      </w:r>
      <w:r w:rsidRPr="00F36767">
        <w:rPr>
          <w:rFonts w:ascii="Times New Roman" w:hAnsi="Times New Roman" w:cs="Times New Roman"/>
          <w:sz w:val="24"/>
          <w:szCs w:val="24"/>
        </w:rPr>
        <w:t xml:space="preserve"> (2019)</w:t>
      </w:r>
      <w:r w:rsidR="006A6CE6" w:rsidRPr="00F36767">
        <w:rPr>
          <w:rFonts w:ascii="Times New Roman" w:hAnsi="Times New Roman" w:cs="Times New Roman"/>
          <w:sz w:val="24"/>
          <w:szCs w:val="24"/>
        </w:rPr>
        <w:t xml:space="preserve"> estimaron que</w:t>
      </w:r>
      <w:r w:rsidRPr="00F36767">
        <w:rPr>
          <w:rFonts w:ascii="Times New Roman" w:hAnsi="Times New Roman" w:cs="Times New Roman"/>
          <w:sz w:val="24"/>
          <w:szCs w:val="24"/>
        </w:rPr>
        <w:t xml:space="preserve"> una tercera parte de la población adulta mayor padece pérdida de audición discapacitante</w:t>
      </w:r>
      <w:r w:rsidR="006A6CE6" w:rsidRPr="00F36767">
        <w:rPr>
          <w:rFonts w:ascii="Times New Roman" w:hAnsi="Times New Roman" w:cs="Times New Roman"/>
          <w:sz w:val="24"/>
          <w:szCs w:val="24"/>
        </w:rPr>
        <w:t>,</w:t>
      </w:r>
      <w:r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6A6CE6" w:rsidRPr="00F36767">
        <w:rPr>
          <w:rFonts w:ascii="Times New Roman" w:hAnsi="Times New Roman" w:cs="Times New Roman"/>
          <w:sz w:val="24"/>
          <w:szCs w:val="24"/>
        </w:rPr>
        <w:t xml:space="preserve">lo que </w:t>
      </w:r>
      <w:r w:rsidR="002C02E3">
        <w:rPr>
          <w:rFonts w:ascii="Times New Roman" w:hAnsi="Times New Roman" w:cs="Times New Roman"/>
          <w:sz w:val="24"/>
          <w:szCs w:val="24"/>
        </w:rPr>
        <w:t>afecta</w:t>
      </w:r>
      <w:r w:rsidR="002C02E3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Pr="00F36767">
        <w:rPr>
          <w:rFonts w:ascii="Times New Roman" w:hAnsi="Times New Roman" w:cs="Times New Roman"/>
          <w:sz w:val="24"/>
          <w:szCs w:val="24"/>
        </w:rPr>
        <w:t>su capacidad comunicativa de forma negativa y desencade</w:t>
      </w:r>
      <w:r w:rsidR="006A6CE6" w:rsidRPr="00F36767">
        <w:rPr>
          <w:rFonts w:ascii="Times New Roman" w:hAnsi="Times New Roman" w:cs="Times New Roman"/>
          <w:sz w:val="24"/>
          <w:szCs w:val="24"/>
        </w:rPr>
        <w:t>na</w:t>
      </w:r>
      <w:r w:rsidRPr="00F36767">
        <w:rPr>
          <w:rFonts w:ascii="Times New Roman" w:hAnsi="Times New Roman" w:cs="Times New Roman"/>
          <w:sz w:val="24"/>
          <w:szCs w:val="24"/>
        </w:rPr>
        <w:t xml:space="preserve"> otras </w:t>
      </w:r>
      <w:r w:rsidR="008D23DA">
        <w:rPr>
          <w:rFonts w:ascii="Times New Roman" w:hAnsi="Times New Roman" w:cs="Times New Roman"/>
          <w:sz w:val="24"/>
          <w:szCs w:val="24"/>
        </w:rPr>
        <w:t>dificultades</w:t>
      </w:r>
      <w:r w:rsidR="008D23DA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Pr="00F36767">
        <w:rPr>
          <w:rFonts w:ascii="Times New Roman" w:hAnsi="Times New Roman" w:cs="Times New Roman"/>
          <w:sz w:val="24"/>
          <w:szCs w:val="24"/>
        </w:rPr>
        <w:t xml:space="preserve">de diversa índole en las diferentes áreas de su vida. </w:t>
      </w:r>
      <w:r w:rsidR="008D23DA">
        <w:rPr>
          <w:rFonts w:ascii="Times New Roman" w:hAnsi="Times New Roman" w:cs="Times New Roman"/>
          <w:sz w:val="24"/>
          <w:szCs w:val="24"/>
        </w:rPr>
        <w:t>L</w:t>
      </w:r>
      <w:r w:rsidRPr="00F36767">
        <w:rPr>
          <w:rFonts w:ascii="Times New Roman" w:hAnsi="Times New Roman" w:cs="Times New Roman"/>
          <w:sz w:val="24"/>
          <w:szCs w:val="24"/>
        </w:rPr>
        <w:t>a incapacidad de escucha genera vergüenza, frustración y limitaciones en sus ámbitos sociales a más de 17.4</w:t>
      </w:r>
      <w:r w:rsidR="008D23DA">
        <w:rPr>
          <w:rFonts w:ascii="Times New Roman" w:hAnsi="Times New Roman" w:cs="Times New Roman"/>
          <w:sz w:val="24"/>
          <w:szCs w:val="24"/>
        </w:rPr>
        <w:t> </w:t>
      </w:r>
      <w:r w:rsidRPr="00F36767">
        <w:rPr>
          <w:rFonts w:ascii="Times New Roman" w:hAnsi="Times New Roman" w:cs="Times New Roman"/>
          <w:sz w:val="24"/>
          <w:szCs w:val="24"/>
        </w:rPr>
        <w:t>% de los participantes</w:t>
      </w:r>
      <w:r w:rsidR="00916D67">
        <w:rPr>
          <w:rFonts w:ascii="Times New Roman" w:hAnsi="Times New Roman" w:cs="Times New Roman"/>
          <w:sz w:val="24"/>
          <w:szCs w:val="24"/>
        </w:rPr>
        <w:t xml:space="preserve"> del presente trabajo</w:t>
      </w:r>
      <w:r w:rsidRPr="00F36767">
        <w:rPr>
          <w:rFonts w:ascii="Times New Roman" w:hAnsi="Times New Roman" w:cs="Times New Roman"/>
          <w:sz w:val="24"/>
          <w:szCs w:val="24"/>
        </w:rPr>
        <w:t xml:space="preserve">. Esto podría </w:t>
      </w:r>
      <w:r w:rsidR="008D23DA">
        <w:rPr>
          <w:rFonts w:ascii="Times New Roman" w:hAnsi="Times New Roman" w:cs="Times New Roman"/>
          <w:sz w:val="24"/>
          <w:szCs w:val="24"/>
        </w:rPr>
        <w:t>ser</w:t>
      </w:r>
      <w:r w:rsidR="008D23DA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Pr="00F36767">
        <w:rPr>
          <w:rFonts w:ascii="Times New Roman" w:hAnsi="Times New Roman" w:cs="Times New Roman"/>
          <w:sz w:val="24"/>
          <w:szCs w:val="24"/>
        </w:rPr>
        <w:t xml:space="preserve">un llamado </w:t>
      </w:r>
      <w:r w:rsidR="00916D67">
        <w:rPr>
          <w:rFonts w:ascii="Times New Roman" w:hAnsi="Times New Roman" w:cs="Times New Roman"/>
          <w:sz w:val="24"/>
          <w:szCs w:val="24"/>
        </w:rPr>
        <w:t>a la</w:t>
      </w:r>
      <w:r w:rsidR="00916D67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Pr="00F36767">
        <w:rPr>
          <w:rFonts w:ascii="Times New Roman" w:hAnsi="Times New Roman" w:cs="Times New Roman"/>
          <w:sz w:val="24"/>
          <w:szCs w:val="24"/>
        </w:rPr>
        <w:t>concientización, reflexión y acción en pro de la creación de políticas públicas y de salud, así como conversatorios informativos que puedan erradicar la estigmatización que existe de la población más joven hacia los adultos mayores.</w:t>
      </w:r>
    </w:p>
    <w:p w14:paraId="02515960" w14:textId="3ECA17C5" w:rsidR="006813D1" w:rsidRPr="00F36767" w:rsidRDefault="006813D1" w:rsidP="00B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767">
        <w:rPr>
          <w:rFonts w:ascii="Times New Roman" w:hAnsi="Times New Roman" w:cs="Times New Roman"/>
          <w:sz w:val="24"/>
          <w:szCs w:val="24"/>
        </w:rPr>
        <w:t xml:space="preserve"> Según Rodríguez </w:t>
      </w:r>
      <w:r w:rsidRPr="00EB6F8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F36767">
        <w:rPr>
          <w:rFonts w:ascii="Times New Roman" w:hAnsi="Times New Roman" w:cs="Times New Roman"/>
          <w:sz w:val="24"/>
          <w:szCs w:val="24"/>
        </w:rPr>
        <w:t>. (2021)</w:t>
      </w:r>
      <w:r w:rsidR="008D23DA">
        <w:rPr>
          <w:rFonts w:ascii="Times New Roman" w:hAnsi="Times New Roman" w:cs="Times New Roman"/>
          <w:sz w:val="24"/>
          <w:szCs w:val="24"/>
        </w:rPr>
        <w:t>,</w:t>
      </w:r>
      <w:r w:rsidRPr="00F36767">
        <w:rPr>
          <w:rFonts w:ascii="Times New Roman" w:hAnsi="Times New Roman" w:cs="Times New Roman"/>
          <w:sz w:val="24"/>
          <w:szCs w:val="24"/>
        </w:rPr>
        <w:t xml:space="preserve"> la incidencia </w:t>
      </w:r>
      <w:r w:rsidR="006A6CE6" w:rsidRPr="00F36767">
        <w:rPr>
          <w:rFonts w:ascii="Times New Roman" w:hAnsi="Times New Roman" w:cs="Times New Roman"/>
          <w:sz w:val="24"/>
          <w:szCs w:val="24"/>
        </w:rPr>
        <w:t>d</w:t>
      </w:r>
      <w:r w:rsidRPr="00F36767">
        <w:rPr>
          <w:rFonts w:ascii="Times New Roman" w:hAnsi="Times New Roman" w:cs="Times New Roman"/>
          <w:sz w:val="24"/>
          <w:szCs w:val="24"/>
        </w:rPr>
        <w:t>el síndrome</w:t>
      </w:r>
      <w:r w:rsidR="00E63C47" w:rsidRPr="00F36767">
        <w:rPr>
          <w:rFonts w:ascii="Times New Roman" w:hAnsi="Times New Roman" w:cs="Times New Roman"/>
          <w:sz w:val="24"/>
          <w:szCs w:val="24"/>
        </w:rPr>
        <w:t xml:space="preserve"> confusional</w:t>
      </w:r>
      <w:r w:rsidRPr="00F36767">
        <w:rPr>
          <w:rFonts w:ascii="Times New Roman" w:hAnsi="Times New Roman" w:cs="Times New Roman"/>
          <w:sz w:val="24"/>
          <w:szCs w:val="24"/>
        </w:rPr>
        <w:t xml:space="preserve"> en adultos mayores </w:t>
      </w:r>
      <w:r w:rsidR="00E63C47" w:rsidRPr="00F36767">
        <w:rPr>
          <w:rFonts w:ascii="Times New Roman" w:hAnsi="Times New Roman" w:cs="Times New Roman"/>
          <w:sz w:val="24"/>
          <w:szCs w:val="24"/>
        </w:rPr>
        <w:t>oscila</w:t>
      </w:r>
      <w:r w:rsidRPr="00F36767">
        <w:rPr>
          <w:rFonts w:ascii="Times New Roman" w:hAnsi="Times New Roman" w:cs="Times New Roman"/>
          <w:sz w:val="24"/>
          <w:szCs w:val="24"/>
        </w:rPr>
        <w:t xml:space="preserve"> e</w:t>
      </w:r>
      <w:r w:rsidR="00E63C47" w:rsidRPr="00F36767">
        <w:rPr>
          <w:rFonts w:ascii="Times New Roman" w:hAnsi="Times New Roman" w:cs="Times New Roman"/>
          <w:sz w:val="24"/>
          <w:szCs w:val="24"/>
        </w:rPr>
        <w:t xml:space="preserve">ntre </w:t>
      </w:r>
      <w:r w:rsidRPr="00F36767">
        <w:rPr>
          <w:rFonts w:ascii="Times New Roman" w:hAnsi="Times New Roman" w:cs="Times New Roman"/>
          <w:sz w:val="24"/>
          <w:szCs w:val="24"/>
        </w:rPr>
        <w:t>10</w:t>
      </w:r>
      <w:r w:rsidR="008D23DA">
        <w:rPr>
          <w:rFonts w:ascii="Times New Roman" w:hAnsi="Times New Roman" w:cs="Times New Roman"/>
          <w:sz w:val="24"/>
          <w:szCs w:val="24"/>
        </w:rPr>
        <w:t> </w:t>
      </w:r>
      <w:r w:rsidR="00E63C47" w:rsidRPr="00F36767">
        <w:rPr>
          <w:rFonts w:ascii="Times New Roman" w:hAnsi="Times New Roman" w:cs="Times New Roman"/>
          <w:sz w:val="24"/>
          <w:szCs w:val="24"/>
        </w:rPr>
        <w:t>%</w:t>
      </w:r>
      <w:r w:rsidRPr="00F36767">
        <w:rPr>
          <w:rFonts w:ascii="Times New Roman" w:hAnsi="Times New Roman" w:cs="Times New Roman"/>
          <w:sz w:val="24"/>
          <w:szCs w:val="24"/>
        </w:rPr>
        <w:t xml:space="preserve"> y 40</w:t>
      </w:r>
      <w:r w:rsidR="008D23DA">
        <w:rPr>
          <w:rFonts w:ascii="Times New Roman" w:hAnsi="Times New Roman" w:cs="Times New Roman"/>
          <w:sz w:val="24"/>
          <w:szCs w:val="24"/>
        </w:rPr>
        <w:t> </w:t>
      </w:r>
      <w:r w:rsidRPr="00F36767">
        <w:rPr>
          <w:rFonts w:ascii="Times New Roman" w:hAnsi="Times New Roman" w:cs="Times New Roman"/>
          <w:sz w:val="24"/>
          <w:szCs w:val="24"/>
        </w:rPr>
        <w:t xml:space="preserve">% </w:t>
      </w:r>
      <w:r w:rsidR="008D23DA">
        <w:rPr>
          <w:rFonts w:ascii="Times New Roman" w:hAnsi="Times New Roman" w:cs="Times New Roman"/>
          <w:sz w:val="24"/>
          <w:szCs w:val="24"/>
        </w:rPr>
        <w:t>y afecta</w:t>
      </w:r>
      <w:r w:rsidR="008D23DA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Pr="00F36767">
        <w:rPr>
          <w:rFonts w:ascii="Times New Roman" w:hAnsi="Times New Roman" w:cs="Times New Roman"/>
          <w:sz w:val="24"/>
          <w:szCs w:val="24"/>
        </w:rPr>
        <w:t>mayoritariamente a adultos mayores a 75 años</w:t>
      </w:r>
      <w:r w:rsidR="008D23DA">
        <w:rPr>
          <w:rFonts w:ascii="Times New Roman" w:hAnsi="Times New Roman" w:cs="Times New Roman"/>
          <w:sz w:val="24"/>
          <w:szCs w:val="24"/>
        </w:rPr>
        <w:t>. Aquí</w:t>
      </w:r>
      <w:r w:rsidR="006A6CE6" w:rsidRPr="00F36767">
        <w:rPr>
          <w:rFonts w:ascii="Times New Roman" w:hAnsi="Times New Roman" w:cs="Times New Roman"/>
          <w:sz w:val="24"/>
          <w:szCs w:val="24"/>
        </w:rPr>
        <w:t xml:space="preserve"> se</w:t>
      </w:r>
      <w:r w:rsidRPr="00F36767">
        <w:rPr>
          <w:rFonts w:ascii="Times New Roman" w:hAnsi="Times New Roman" w:cs="Times New Roman"/>
          <w:sz w:val="24"/>
          <w:szCs w:val="24"/>
        </w:rPr>
        <w:t xml:space="preserve"> encontró que 28.8</w:t>
      </w:r>
      <w:r w:rsidR="008D23DA">
        <w:rPr>
          <w:rFonts w:ascii="Times New Roman" w:hAnsi="Times New Roman" w:cs="Times New Roman"/>
          <w:sz w:val="24"/>
          <w:szCs w:val="24"/>
        </w:rPr>
        <w:t> </w:t>
      </w:r>
      <w:r w:rsidRPr="00F36767">
        <w:rPr>
          <w:rFonts w:ascii="Times New Roman" w:hAnsi="Times New Roman" w:cs="Times New Roman"/>
          <w:sz w:val="24"/>
          <w:szCs w:val="24"/>
        </w:rPr>
        <w:t xml:space="preserve">% </w:t>
      </w:r>
      <w:r w:rsidR="006A6CE6" w:rsidRPr="00F36767">
        <w:rPr>
          <w:rFonts w:ascii="Times New Roman" w:hAnsi="Times New Roman" w:cs="Times New Roman"/>
          <w:sz w:val="24"/>
          <w:szCs w:val="24"/>
        </w:rPr>
        <w:t>de los participantes manifiesta</w:t>
      </w:r>
      <w:r w:rsidRPr="00F36767">
        <w:rPr>
          <w:rFonts w:ascii="Times New Roman" w:hAnsi="Times New Roman" w:cs="Times New Roman"/>
          <w:sz w:val="24"/>
          <w:szCs w:val="24"/>
        </w:rPr>
        <w:t xml:space="preserve"> síndrome confusional agudo, </w:t>
      </w:r>
      <w:r w:rsidR="006A6CE6" w:rsidRPr="00F36767">
        <w:rPr>
          <w:rFonts w:ascii="Times New Roman" w:hAnsi="Times New Roman" w:cs="Times New Roman"/>
          <w:sz w:val="24"/>
          <w:szCs w:val="24"/>
        </w:rPr>
        <w:t>es decir, esta investigación entr</w:t>
      </w:r>
      <w:r w:rsidR="0056136C">
        <w:rPr>
          <w:rFonts w:ascii="Times New Roman" w:hAnsi="Times New Roman" w:cs="Times New Roman"/>
          <w:sz w:val="24"/>
          <w:szCs w:val="24"/>
        </w:rPr>
        <w:t>a</w:t>
      </w:r>
      <w:r w:rsidR="006A6CE6" w:rsidRPr="00F36767">
        <w:rPr>
          <w:rFonts w:ascii="Times New Roman" w:hAnsi="Times New Roman" w:cs="Times New Roman"/>
          <w:sz w:val="24"/>
          <w:szCs w:val="24"/>
        </w:rPr>
        <w:t xml:space="preserve"> dentro del rango ubicado por </w:t>
      </w:r>
      <w:r w:rsidR="008D23DA" w:rsidRPr="00F36767">
        <w:rPr>
          <w:rFonts w:ascii="Times New Roman" w:hAnsi="Times New Roman" w:cs="Times New Roman"/>
          <w:sz w:val="24"/>
          <w:szCs w:val="24"/>
        </w:rPr>
        <w:t xml:space="preserve">Rodríguez </w:t>
      </w:r>
      <w:r w:rsidR="008D23DA" w:rsidRPr="0033413C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8D23DA" w:rsidRPr="00F36767">
        <w:rPr>
          <w:rFonts w:ascii="Times New Roman" w:hAnsi="Times New Roman" w:cs="Times New Roman"/>
          <w:sz w:val="24"/>
          <w:szCs w:val="24"/>
        </w:rPr>
        <w:t xml:space="preserve">. </w:t>
      </w:r>
      <w:r w:rsidR="008D23DA">
        <w:rPr>
          <w:rFonts w:ascii="Times New Roman" w:hAnsi="Times New Roman" w:cs="Times New Roman"/>
          <w:sz w:val="24"/>
          <w:szCs w:val="24"/>
        </w:rPr>
        <w:t>(2021)</w:t>
      </w:r>
      <w:r w:rsidR="006A6CE6" w:rsidRPr="00F36767">
        <w:rPr>
          <w:rFonts w:ascii="Times New Roman" w:hAnsi="Times New Roman" w:cs="Times New Roman"/>
          <w:sz w:val="24"/>
          <w:szCs w:val="24"/>
        </w:rPr>
        <w:t xml:space="preserve">. Cabe </w:t>
      </w:r>
      <w:r w:rsidRPr="00F36767">
        <w:rPr>
          <w:rFonts w:ascii="Times New Roman" w:hAnsi="Times New Roman" w:cs="Times New Roman"/>
          <w:sz w:val="24"/>
          <w:szCs w:val="24"/>
        </w:rPr>
        <w:t>puntualizar que cuatro</w:t>
      </w:r>
      <w:r w:rsidR="006A6CE6" w:rsidRPr="00F36767">
        <w:rPr>
          <w:rFonts w:ascii="Times New Roman" w:hAnsi="Times New Roman" w:cs="Times New Roman"/>
          <w:sz w:val="24"/>
          <w:szCs w:val="24"/>
        </w:rPr>
        <w:t xml:space="preserve"> personas de la muestra</w:t>
      </w:r>
      <w:r w:rsidRPr="00F36767">
        <w:rPr>
          <w:rFonts w:ascii="Times New Roman" w:hAnsi="Times New Roman" w:cs="Times New Roman"/>
          <w:sz w:val="24"/>
          <w:szCs w:val="24"/>
        </w:rPr>
        <w:t xml:space="preserve"> presentaron</w:t>
      </w:r>
      <w:r w:rsidR="006A6CE6" w:rsidRPr="00F36767">
        <w:rPr>
          <w:rFonts w:ascii="Times New Roman" w:hAnsi="Times New Roman" w:cs="Times New Roman"/>
          <w:sz w:val="24"/>
          <w:szCs w:val="24"/>
        </w:rPr>
        <w:t xml:space="preserve"> un</w:t>
      </w:r>
      <w:r w:rsidRPr="00F36767">
        <w:rPr>
          <w:rFonts w:ascii="Times New Roman" w:hAnsi="Times New Roman" w:cs="Times New Roman"/>
          <w:sz w:val="24"/>
          <w:szCs w:val="24"/>
        </w:rPr>
        <w:t xml:space="preserve"> nivel de conciencia alterada letárgica y dos de tipo vigilante. </w:t>
      </w:r>
    </w:p>
    <w:p w14:paraId="090A11A0" w14:textId="54F8E5C0" w:rsidR="00ED74D9" w:rsidRPr="00F36767" w:rsidRDefault="007D745F" w:rsidP="00B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767">
        <w:rPr>
          <w:rFonts w:ascii="Times New Roman" w:hAnsi="Times New Roman" w:cs="Times New Roman"/>
          <w:sz w:val="24"/>
          <w:szCs w:val="24"/>
        </w:rPr>
        <w:t>En resumen, la incidencia que la confusión, el déficit cognitivo y auditivo tiene en la cotidianidad de las personas adultas mayores es una alerta para los profesionales e investigadores de las distintas disciplinas</w:t>
      </w:r>
      <w:r w:rsidR="008D23DA">
        <w:rPr>
          <w:rFonts w:ascii="Times New Roman" w:hAnsi="Times New Roman" w:cs="Times New Roman"/>
          <w:sz w:val="24"/>
          <w:szCs w:val="24"/>
        </w:rPr>
        <w:t>. Especialmente,</w:t>
      </w:r>
      <w:r w:rsidRPr="00F36767">
        <w:rPr>
          <w:rFonts w:ascii="Times New Roman" w:hAnsi="Times New Roman" w:cs="Times New Roman"/>
          <w:sz w:val="24"/>
          <w:szCs w:val="24"/>
        </w:rPr>
        <w:t xml:space="preserve"> el</w:t>
      </w:r>
      <w:r w:rsidR="006813D1" w:rsidRPr="00F36767">
        <w:rPr>
          <w:rFonts w:ascii="Times New Roman" w:hAnsi="Times New Roman" w:cs="Times New Roman"/>
          <w:sz w:val="24"/>
          <w:szCs w:val="24"/>
        </w:rPr>
        <w:t xml:space="preserve"> papel </w:t>
      </w:r>
      <w:r w:rsidR="00D85D1E">
        <w:rPr>
          <w:rFonts w:ascii="Times New Roman" w:hAnsi="Times New Roman" w:cs="Times New Roman"/>
          <w:sz w:val="24"/>
          <w:szCs w:val="24"/>
        </w:rPr>
        <w:t>que el</w:t>
      </w:r>
      <w:r w:rsidR="00D85D1E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6A6CE6" w:rsidRPr="00F36767">
        <w:rPr>
          <w:rFonts w:ascii="Times New Roman" w:hAnsi="Times New Roman" w:cs="Times New Roman"/>
          <w:sz w:val="24"/>
          <w:szCs w:val="24"/>
        </w:rPr>
        <w:t xml:space="preserve">profesional de la enfermería desenvuelve </w:t>
      </w:r>
      <w:r w:rsidRPr="00F36767">
        <w:rPr>
          <w:rFonts w:ascii="Times New Roman" w:hAnsi="Times New Roman" w:cs="Times New Roman"/>
          <w:sz w:val="24"/>
          <w:szCs w:val="24"/>
        </w:rPr>
        <w:t xml:space="preserve">es de suma importancia en </w:t>
      </w:r>
      <w:r w:rsidR="008F7144" w:rsidRPr="00F36767">
        <w:rPr>
          <w:rFonts w:ascii="Times New Roman" w:hAnsi="Times New Roman" w:cs="Times New Roman"/>
          <w:sz w:val="24"/>
          <w:szCs w:val="24"/>
        </w:rPr>
        <w:t xml:space="preserve">tres </w:t>
      </w:r>
      <w:r w:rsidRPr="00F36767">
        <w:rPr>
          <w:rFonts w:ascii="Times New Roman" w:hAnsi="Times New Roman" w:cs="Times New Roman"/>
          <w:sz w:val="24"/>
          <w:szCs w:val="24"/>
        </w:rPr>
        <w:t>factores: el cuidado de los pacientes adultos mayores</w:t>
      </w:r>
      <w:r w:rsidR="008F7144" w:rsidRPr="00F36767">
        <w:rPr>
          <w:rFonts w:ascii="Times New Roman" w:hAnsi="Times New Roman" w:cs="Times New Roman"/>
          <w:sz w:val="24"/>
          <w:szCs w:val="24"/>
        </w:rPr>
        <w:t xml:space="preserve">, </w:t>
      </w:r>
      <w:r w:rsidRPr="00F36767">
        <w:rPr>
          <w:rFonts w:ascii="Times New Roman" w:hAnsi="Times New Roman" w:cs="Times New Roman"/>
          <w:sz w:val="24"/>
          <w:szCs w:val="24"/>
        </w:rPr>
        <w:t>la concientización dirigida a la comunidad sobre las características o condiciones particulares de este grupo etario, sobre todo a las medios sociales más próximos (familia, amigos, vecinos, compañeros de trabajo, grupos de apoyo, grupos de actividades recreativas, entre otros)</w:t>
      </w:r>
      <w:r w:rsidR="009A2F30">
        <w:rPr>
          <w:rFonts w:ascii="Times New Roman" w:hAnsi="Times New Roman" w:cs="Times New Roman"/>
          <w:sz w:val="24"/>
          <w:szCs w:val="24"/>
        </w:rPr>
        <w:t xml:space="preserve"> </w:t>
      </w:r>
      <w:r w:rsidRPr="00F36767">
        <w:rPr>
          <w:rFonts w:ascii="Times New Roman" w:hAnsi="Times New Roman" w:cs="Times New Roman"/>
          <w:sz w:val="24"/>
          <w:szCs w:val="24"/>
        </w:rPr>
        <w:t>o propiamente a sus cuidadores principales (según sea el caso),</w:t>
      </w:r>
      <w:r w:rsidR="009A2F30">
        <w:rPr>
          <w:rFonts w:ascii="Times New Roman" w:hAnsi="Times New Roman" w:cs="Times New Roman"/>
          <w:sz w:val="24"/>
          <w:szCs w:val="24"/>
        </w:rPr>
        <w:t xml:space="preserve"> </w:t>
      </w:r>
      <w:r w:rsidR="008F7144" w:rsidRPr="00F36767">
        <w:rPr>
          <w:rFonts w:ascii="Times New Roman" w:hAnsi="Times New Roman" w:cs="Times New Roman"/>
          <w:sz w:val="24"/>
          <w:szCs w:val="24"/>
        </w:rPr>
        <w:t xml:space="preserve">y fomentar el desarrollo de políticas que resguarden a este sector. </w:t>
      </w:r>
    </w:p>
    <w:p w14:paraId="1905126C" w14:textId="3CA441A4" w:rsidR="00CC6724" w:rsidRDefault="00CC6724" w:rsidP="00B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76FCB6" w14:textId="63C97435" w:rsidR="00E96C6E" w:rsidRDefault="00E96C6E" w:rsidP="00B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7C07E5" w14:textId="2B47B296" w:rsidR="00E96C6E" w:rsidRDefault="00E96C6E" w:rsidP="00B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9AE886" w14:textId="69D75A2F" w:rsidR="00E96C6E" w:rsidRDefault="00E96C6E" w:rsidP="00B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ABA082" w14:textId="24395021" w:rsidR="00E96C6E" w:rsidRDefault="00E96C6E" w:rsidP="00B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C3BE9B" w14:textId="01741821" w:rsidR="00E96C6E" w:rsidRDefault="00E96C6E" w:rsidP="00B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CE58F8" w14:textId="5037F7AA" w:rsidR="00E96C6E" w:rsidRDefault="00E96C6E" w:rsidP="00B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250456" w14:textId="77777777" w:rsidR="00E96C6E" w:rsidRPr="00F36767" w:rsidRDefault="00E96C6E" w:rsidP="00B04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FA518A" w14:textId="10C8F921" w:rsidR="00B106FD" w:rsidRPr="00F36767" w:rsidRDefault="00B106FD" w:rsidP="009E407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6767">
        <w:rPr>
          <w:rFonts w:ascii="Times New Roman" w:hAnsi="Times New Roman" w:cs="Times New Roman"/>
          <w:b/>
          <w:bCs/>
          <w:sz w:val="32"/>
          <w:szCs w:val="32"/>
        </w:rPr>
        <w:lastRenderedPageBreak/>
        <w:t>Conclusión</w:t>
      </w:r>
    </w:p>
    <w:p w14:paraId="7BA1154A" w14:textId="46C00AE6" w:rsidR="001628F7" w:rsidRPr="00F36767" w:rsidRDefault="001628F7" w:rsidP="00B04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67">
        <w:rPr>
          <w:rFonts w:ascii="Times New Roman" w:hAnsi="Times New Roman" w:cs="Times New Roman"/>
          <w:sz w:val="24"/>
          <w:szCs w:val="24"/>
        </w:rPr>
        <w:tab/>
        <w:t xml:space="preserve">La vejez implica un cambio considerable en la vida de las personas </w:t>
      </w:r>
      <w:r w:rsidR="00D85D1E">
        <w:rPr>
          <w:rFonts w:ascii="Times New Roman" w:hAnsi="Times New Roman" w:cs="Times New Roman"/>
          <w:sz w:val="24"/>
          <w:szCs w:val="24"/>
        </w:rPr>
        <w:t>de quienes</w:t>
      </w:r>
      <w:r w:rsidR="00D85D1E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Pr="00F36767">
        <w:rPr>
          <w:rFonts w:ascii="Times New Roman" w:hAnsi="Times New Roman" w:cs="Times New Roman"/>
          <w:sz w:val="24"/>
          <w:szCs w:val="24"/>
        </w:rPr>
        <w:t>la experimenta</w:t>
      </w:r>
      <w:r w:rsidR="00116892">
        <w:rPr>
          <w:rFonts w:ascii="Times New Roman" w:hAnsi="Times New Roman" w:cs="Times New Roman"/>
          <w:sz w:val="24"/>
          <w:szCs w:val="24"/>
        </w:rPr>
        <w:t>n</w:t>
      </w:r>
      <w:r w:rsidR="00F846EA">
        <w:rPr>
          <w:rFonts w:ascii="Times New Roman" w:hAnsi="Times New Roman" w:cs="Times New Roman"/>
          <w:sz w:val="24"/>
          <w:szCs w:val="24"/>
        </w:rPr>
        <w:t>, sí, pero también</w:t>
      </w:r>
      <w:r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D85D1E">
        <w:rPr>
          <w:rFonts w:ascii="Times New Roman" w:hAnsi="Times New Roman" w:cs="Times New Roman"/>
          <w:sz w:val="24"/>
          <w:szCs w:val="24"/>
        </w:rPr>
        <w:t xml:space="preserve">de </w:t>
      </w:r>
      <w:r w:rsidRPr="00F36767">
        <w:rPr>
          <w:rFonts w:ascii="Times New Roman" w:hAnsi="Times New Roman" w:cs="Times New Roman"/>
          <w:sz w:val="24"/>
          <w:szCs w:val="24"/>
        </w:rPr>
        <w:t>sus familiares</w:t>
      </w:r>
      <w:r w:rsidR="00BE7E16">
        <w:rPr>
          <w:rFonts w:ascii="Times New Roman" w:hAnsi="Times New Roman" w:cs="Times New Roman"/>
          <w:sz w:val="24"/>
          <w:szCs w:val="24"/>
        </w:rPr>
        <w:t>.</w:t>
      </w:r>
      <w:r w:rsidR="00116892">
        <w:rPr>
          <w:rFonts w:ascii="Times New Roman" w:hAnsi="Times New Roman" w:cs="Times New Roman"/>
          <w:sz w:val="24"/>
          <w:szCs w:val="24"/>
        </w:rPr>
        <w:t xml:space="preserve"> </w:t>
      </w:r>
      <w:r w:rsidR="00BE7E16">
        <w:rPr>
          <w:rFonts w:ascii="Times New Roman" w:hAnsi="Times New Roman" w:cs="Times New Roman"/>
          <w:sz w:val="24"/>
          <w:szCs w:val="24"/>
        </w:rPr>
        <w:t>E</w:t>
      </w:r>
      <w:r w:rsidRPr="00F36767">
        <w:rPr>
          <w:rFonts w:ascii="Times New Roman" w:hAnsi="Times New Roman" w:cs="Times New Roman"/>
          <w:sz w:val="24"/>
          <w:szCs w:val="24"/>
        </w:rPr>
        <w:t xml:space="preserve">sta etapa </w:t>
      </w:r>
      <w:r w:rsidR="00F846EA">
        <w:rPr>
          <w:rFonts w:ascii="Times New Roman" w:hAnsi="Times New Roman" w:cs="Times New Roman"/>
          <w:sz w:val="24"/>
          <w:szCs w:val="24"/>
        </w:rPr>
        <w:t>se</w:t>
      </w:r>
      <w:r w:rsidR="00F846EA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F846EA">
        <w:rPr>
          <w:rFonts w:ascii="Times New Roman" w:hAnsi="Times New Roman" w:cs="Times New Roman"/>
          <w:sz w:val="24"/>
          <w:szCs w:val="24"/>
        </w:rPr>
        <w:t>caracteriza principalmente</w:t>
      </w:r>
      <w:r w:rsidR="00F846EA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Pr="00F36767">
        <w:rPr>
          <w:rFonts w:ascii="Times New Roman" w:hAnsi="Times New Roman" w:cs="Times New Roman"/>
          <w:sz w:val="24"/>
          <w:szCs w:val="24"/>
        </w:rPr>
        <w:t>por la disminución de las funciones fisiológicas, el decaimiento cognitivo, motriz y sensorial</w:t>
      </w:r>
      <w:r w:rsidR="00F25A7A" w:rsidRPr="00F36767">
        <w:rPr>
          <w:rFonts w:ascii="Times New Roman" w:hAnsi="Times New Roman" w:cs="Times New Roman"/>
          <w:sz w:val="24"/>
          <w:szCs w:val="24"/>
        </w:rPr>
        <w:t>. En consecuencia, las relaciones consigo mismo y con quienes lo rodean pueden verse envueltas en una serie de conflictos</w:t>
      </w:r>
      <w:r w:rsidR="004A6FC3">
        <w:rPr>
          <w:rFonts w:ascii="Times New Roman" w:hAnsi="Times New Roman" w:cs="Times New Roman"/>
          <w:sz w:val="24"/>
          <w:szCs w:val="24"/>
        </w:rPr>
        <w:t>.</w:t>
      </w:r>
      <w:r w:rsidR="00F25A7A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4A6FC3">
        <w:rPr>
          <w:rFonts w:ascii="Times New Roman" w:hAnsi="Times New Roman" w:cs="Times New Roman"/>
          <w:sz w:val="24"/>
          <w:szCs w:val="24"/>
        </w:rPr>
        <w:t>L</w:t>
      </w:r>
      <w:r w:rsidR="004A6FC3" w:rsidRPr="00F36767">
        <w:rPr>
          <w:rFonts w:ascii="Times New Roman" w:hAnsi="Times New Roman" w:cs="Times New Roman"/>
          <w:sz w:val="24"/>
          <w:szCs w:val="24"/>
        </w:rPr>
        <w:t xml:space="preserve">as </w:t>
      </w:r>
      <w:r w:rsidR="00F25A7A" w:rsidRPr="00F36767">
        <w:rPr>
          <w:rFonts w:ascii="Times New Roman" w:hAnsi="Times New Roman" w:cs="Times New Roman"/>
          <w:sz w:val="24"/>
          <w:szCs w:val="24"/>
        </w:rPr>
        <w:t xml:space="preserve">limitaciones físicas y cognitivas son la principal causa de otras afecciones emocionales en los pacientes adultos mayores, quienes acuden con frecuencia a solicitar servicios médicos y enfermeros. </w:t>
      </w:r>
    </w:p>
    <w:p w14:paraId="1695F690" w14:textId="6DF41911" w:rsidR="00F25A7A" w:rsidRPr="00F36767" w:rsidRDefault="00F25A7A" w:rsidP="00B04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67">
        <w:rPr>
          <w:rFonts w:ascii="Times New Roman" w:hAnsi="Times New Roman" w:cs="Times New Roman"/>
          <w:sz w:val="24"/>
          <w:szCs w:val="24"/>
        </w:rPr>
        <w:tab/>
        <w:t xml:space="preserve">En ese sentido, el diagnóstico temprano del deterioro cognitivo, la dificultad para escuchar y el síndrome </w:t>
      </w:r>
      <w:r w:rsidR="008E1B9E" w:rsidRPr="00F36767">
        <w:rPr>
          <w:rFonts w:ascii="Times New Roman" w:hAnsi="Times New Roman" w:cs="Times New Roman"/>
          <w:sz w:val="24"/>
          <w:szCs w:val="24"/>
        </w:rPr>
        <w:t xml:space="preserve">de </w:t>
      </w:r>
      <w:r w:rsidRPr="00F36767">
        <w:rPr>
          <w:rFonts w:ascii="Times New Roman" w:hAnsi="Times New Roman" w:cs="Times New Roman"/>
          <w:sz w:val="24"/>
          <w:szCs w:val="24"/>
        </w:rPr>
        <w:t>confusión son tres variables que deben considerarse durante la evaluación clínica</w:t>
      </w:r>
      <w:r w:rsidR="004A6FC3">
        <w:rPr>
          <w:rFonts w:ascii="Times New Roman" w:hAnsi="Times New Roman" w:cs="Times New Roman"/>
          <w:sz w:val="24"/>
          <w:szCs w:val="24"/>
        </w:rPr>
        <w:t>.</w:t>
      </w:r>
      <w:r w:rsidR="004A6FC3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4A6FC3">
        <w:rPr>
          <w:rFonts w:ascii="Times New Roman" w:hAnsi="Times New Roman" w:cs="Times New Roman"/>
          <w:sz w:val="24"/>
          <w:szCs w:val="24"/>
        </w:rPr>
        <w:t>A</w:t>
      </w:r>
      <w:r w:rsidR="004A6FC3" w:rsidRPr="00F36767">
        <w:rPr>
          <w:rFonts w:ascii="Times New Roman" w:hAnsi="Times New Roman" w:cs="Times New Roman"/>
          <w:sz w:val="24"/>
          <w:szCs w:val="24"/>
        </w:rPr>
        <w:t>simismo</w:t>
      </w:r>
      <w:r w:rsidRPr="00F36767">
        <w:rPr>
          <w:rFonts w:ascii="Times New Roman" w:hAnsi="Times New Roman" w:cs="Times New Roman"/>
          <w:sz w:val="24"/>
          <w:szCs w:val="24"/>
        </w:rPr>
        <w:t>, se deben generar planes de intervención multidisciplinares que ayuden al paciente</w:t>
      </w:r>
      <w:r w:rsidR="00ED74D9" w:rsidRPr="00F36767">
        <w:rPr>
          <w:rFonts w:ascii="Times New Roman" w:hAnsi="Times New Roman" w:cs="Times New Roman"/>
          <w:sz w:val="24"/>
          <w:szCs w:val="24"/>
        </w:rPr>
        <w:t xml:space="preserve"> y a </w:t>
      </w:r>
      <w:r w:rsidRPr="00F36767">
        <w:rPr>
          <w:rFonts w:ascii="Times New Roman" w:hAnsi="Times New Roman" w:cs="Times New Roman"/>
          <w:sz w:val="24"/>
          <w:szCs w:val="24"/>
        </w:rPr>
        <w:t>sus cuidadores primarios</w:t>
      </w:r>
      <w:r w:rsidR="008E1B9E" w:rsidRPr="00F36767">
        <w:rPr>
          <w:rFonts w:ascii="Times New Roman" w:hAnsi="Times New Roman" w:cs="Times New Roman"/>
          <w:sz w:val="24"/>
          <w:szCs w:val="24"/>
        </w:rPr>
        <w:t xml:space="preserve"> a brindar la atención que necesitan</w:t>
      </w:r>
      <w:r w:rsidRPr="00F36767">
        <w:rPr>
          <w:rFonts w:ascii="Times New Roman" w:hAnsi="Times New Roman" w:cs="Times New Roman"/>
          <w:sz w:val="24"/>
          <w:szCs w:val="24"/>
        </w:rPr>
        <w:t>. Del mismo modo, estos últimos</w:t>
      </w:r>
      <w:r w:rsidR="004A6FC3">
        <w:rPr>
          <w:rFonts w:ascii="Times New Roman" w:hAnsi="Times New Roman" w:cs="Times New Roman"/>
          <w:sz w:val="24"/>
          <w:szCs w:val="24"/>
        </w:rPr>
        <w:t>,</w:t>
      </w:r>
      <w:r w:rsidRPr="00F36767">
        <w:rPr>
          <w:rFonts w:ascii="Times New Roman" w:hAnsi="Times New Roman" w:cs="Times New Roman"/>
          <w:sz w:val="24"/>
          <w:szCs w:val="24"/>
        </w:rPr>
        <w:t xml:space="preserve"> al ser los responsables del adulto mayor</w:t>
      </w:r>
      <w:r w:rsidR="004A6FC3">
        <w:rPr>
          <w:rFonts w:ascii="Times New Roman" w:hAnsi="Times New Roman" w:cs="Times New Roman"/>
          <w:sz w:val="24"/>
          <w:szCs w:val="24"/>
        </w:rPr>
        <w:t>,</w:t>
      </w:r>
      <w:r w:rsidRPr="00F36767">
        <w:rPr>
          <w:rFonts w:ascii="Times New Roman" w:hAnsi="Times New Roman" w:cs="Times New Roman"/>
          <w:sz w:val="24"/>
          <w:szCs w:val="24"/>
        </w:rPr>
        <w:t xml:space="preserve"> representan la primera línea de contacto con los médicos, geriatras, gerontólogos, psicólogos, psiquiatras, enfermeros y demás personal médico</w:t>
      </w:r>
      <w:r w:rsidR="00ED74D9" w:rsidRPr="00F36767">
        <w:rPr>
          <w:rFonts w:ascii="Times New Roman" w:hAnsi="Times New Roman" w:cs="Times New Roman"/>
          <w:sz w:val="24"/>
          <w:szCs w:val="24"/>
        </w:rPr>
        <w:t xml:space="preserve">, </w:t>
      </w:r>
      <w:r w:rsidR="004A6FC3">
        <w:rPr>
          <w:rFonts w:ascii="Times New Roman" w:hAnsi="Times New Roman" w:cs="Times New Roman"/>
          <w:sz w:val="24"/>
          <w:szCs w:val="24"/>
        </w:rPr>
        <w:t>por lo que</w:t>
      </w:r>
      <w:r w:rsidR="00ED74D9" w:rsidRPr="00F36767">
        <w:rPr>
          <w:rFonts w:ascii="Times New Roman" w:hAnsi="Times New Roman" w:cs="Times New Roman"/>
          <w:sz w:val="24"/>
          <w:szCs w:val="24"/>
        </w:rPr>
        <w:t xml:space="preserve"> es necesario generar programas de capacitación que brinden de herramientas y estrategias para un mejor cuidado</w:t>
      </w:r>
      <w:r w:rsidR="006D6AF6" w:rsidRPr="00F36767">
        <w:rPr>
          <w:rFonts w:ascii="Times New Roman" w:hAnsi="Times New Roman" w:cs="Times New Roman"/>
          <w:sz w:val="24"/>
          <w:szCs w:val="24"/>
        </w:rPr>
        <w:t>, sobre todo cuando ya se han detectado dichas condiciones que afectan la salud</w:t>
      </w:r>
      <w:r w:rsidRPr="00F367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9E97C4" w14:textId="50E04B25" w:rsidR="008E1B9E" w:rsidRPr="00F36767" w:rsidRDefault="008E1B9E" w:rsidP="00B04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67">
        <w:rPr>
          <w:rFonts w:ascii="Times New Roman" w:hAnsi="Times New Roman" w:cs="Times New Roman"/>
          <w:sz w:val="24"/>
          <w:szCs w:val="24"/>
        </w:rPr>
        <w:tab/>
        <w:t xml:space="preserve">Aunado a lo anterior, </w:t>
      </w:r>
      <w:r w:rsidR="004A6FC3">
        <w:rPr>
          <w:rFonts w:ascii="Times New Roman" w:hAnsi="Times New Roman" w:cs="Times New Roman"/>
          <w:sz w:val="24"/>
          <w:szCs w:val="24"/>
        </w:rPr>
        <w:t>es necesario continuar con la promoción de</w:t>
      </w:r>
      <w:r w:rsidRPr="00F36767">
        <w:rPr>
          <w:rFonts w:ascii="Times New Roman" w:hAnsi="Times New Roman" w:cs="Times New Roman"/>
          <w:sz w:val="24"/>
          <w:szCs w:val="24"/>
        </w:rPr>
        <w:t xml:space="preserve"> proyectos y programas que</w:t>
      </w:r>
      <w:r w:rsidR="004A6FC3">
        <w:rPr>
          <w:rFonts w:ascii="Times New Roman" w:hAnsi="Times New Roman" w:cs="Times New Roman"/>
          <w:sz w:val="24"/>
          <w:szCs w:val="24"/>
        </w:rPr>
        <w:t>,</w:t>
      </w:r>
      <w:r w:rsidRPr="00F36767">
        <w:rPr>
          <w:rFonts w:ascii="Times New Roman" w:hAnsi="Times New Roman" w:cs="Times New Roman"/>
          <w:sz w:val="24"/>
          <w:szCs w:val="24"/>
        </w:rPr>
        <w:t xml:space="preserve"> en primera instancia, realicen el diagnóstico de las tres condiciones para posteriormente desarrollar intervenciones </w:t>
      </w:r>
      <w:r w:rsidR="004F39DB" w:rsidRPr="00F36767">
        <w:rPr>
          <w:rFonts w:ascii="Times New Roman" w:hAnsi="Times New Roman" w:cs="Times New Roman"/>
          <w:sz w:val="24"/>
          <w:szCs w:val="24"/>
        </w:rPr>
        <w:t xml:space="preserve">que incluyan una dieta balanceada, ejercicios y estimulación </w:t>
      </w:r>
      <w:r w:rsidR="00FB23F4" w:rsidRPr="00F36767">
        <w:rPr>
          <w:rFonts w:ascii="Times New Roman" w:hAnsi="Times New Roman" w:cs="Times New Roman"/>
          <w:sz w:val="24"/>
          <w:szCs w:val="24"/>
        </w:rPr>
        <w:t>cognitiva</w:t>
      </w:r>
      <w:r w:rsidR="007319B5">
        <w:rPr>
          <w:rFonts w:ascii="Times New Roman" w:hAnsi="Times New Roman" w:cs="Times New Roman"/>
          <w:sz w:val="24"/>
          <w:szCs w:val="24"/>
        </w:rPr>
        <w:t>,</w:t>
      </w:r>
      <w:r w:rsidR="00FB23F4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6A0C99">
        <w:rPr>
          <w:rFonts w:ascii="Times New Roman" w:hAnsi="Times New Roman" w:cs="Times New Roman"/>
          <w:sz w:val="24"/>
          <w:szCs w:val="24"/>
        </w:rPr>
        <w:t>y así, en conjun</w:t>
      </w:r>
      <w:r w:rsidR="00116892">
        <w:rPr>
          <w:rFonts w:ascii="Times New Roman" w:hAnsi="Times New Roman" w:cs="Times New Roman"/>
          <w:sz w:val="24"/>
          <w:szCs w:val="24"/>
        </w:rPr>
        <w:t>t</w:t>
      </w:r>
      <w:r w:rsidR="006A0C99">
        <w:rPr>
          <w:rFonts w:ascii="Times New Roman" w:hAnsi="Times New Roman" w:cs="Times New Roman"/>
          <w:sz w:val="24"/>
          <w:szCs w:val="24"/>
        </w:rPr>
        <w:t>o, se</w:t>
      </w:r>
      <w:r w:rsidR="006A0C99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4F39DB" w:rsidRPr="00F36767">
        <w:rPr>
          <w:rFonts w:ascii="Times New Roman" w:hAnsi="Times New Roman" w:cs="Times New Roman"/>
          <w:sz w:val="24"/>
          <w:szCs w:val="24"/>
        </w:rPr>
        <w:t>aminore el impacto de la muerte neuronal</w:t>
      </w:r>
      <w:r w:rsidR="006A0C99">
        <w:rPr>
          <w:rFonts w:ascii="Times New Roman" w:hAnsi="Times New Roman" w:cs="Times New Roman"/>
          <w:sz w:val="24"/>
          <w:szCs w:val="24"/>
        </w:rPr>
        <w:t xml:space="preserve">. </w:t>
      </w:r>
      <w:r w:rsidR="00406506">
        <w:rPr>
          <w:rFonts w:ascii="Times New Roman" w:hAnsi="Times New Roman" w:cs="Times New Roman"/>
          <w:sz w:val="24"/>
          <w:szCs w:val="24"/>
        </w:rPr>
        <w:t>Preventivamente,</w:t>
      </w:r>
      <w:r w:rsidR="004F39DB" w:rsidRPr="00F36767">
        <w:rPr>
          <w:rFonts w:ascii="Times New Roman" w:hAnsi="Times New Roman" w:cs="Times New Roman"/>
          <w:sz w:val="24"/>
          <w:szCs w:val="24"/>
        </w:rPr>
        <w:t xml:space="preserve"> también se deben realizar valoraciones sobre los factores de riesgo: envejecimiento, genética y ambientales</w:t>
      </w:r>
      <w:r w:rsidR="00406506">
        <w:rPr>
          <w:rFonts w:ascii="Times New Roman" w:hAnsi="Times New Roman" w:cs="Times New Roman"/>
          <w:sz w:val="24"/>
          <w:szCs w:val="24"/>
        </w:rPr>
        <w:t>, así como</w:t>
      </w:r>
      <w:r w:rsidR="004F39DB" w:rsidRPr="00F36767">
        <w:rPr>
          <w:rFonts w:ascii="Times New Roman" w:hAnsi="Times New Roman" w:cs="Times New Roman"/>
          <w:sz w:val="24"/>
          <w:szCs w:val="24"/>
        </w:rPr>
        <w:t xml:space="preserve"> alteración de los vasos sanguíneos, diabetes mellitus y otros trastornos metabólicos, infecciones del sistema nervioso central, traumatismos</w:t>
      </w:r>
      <w:r w:rsidR="00FB23F4" w:rsidRPr="00F36767">
        <w:rPr>
          <w:rFonts w:ascii="Times New Roman" w:hAnsi="Times New Roman" w:cs="Times New Roman"/>
          <w:sz w:val="24"/>
          <w:szCs w:val="24"/>
        </w:rPr>
        <w:t xml:space="preserve"> craneoencefálicos</w:t>
      </w:r>
      <w:r w:rsidR="004F39DB" w:rsidRPr="00F36767">
        <w:rPr>
          <w:rFonts w:ascii="Times New Roman" w:hAnsi="Times New Roman" w:cs="Times New Roman"/>
          <w:sz w:val="24"/>
          <w:szCs w:val="24"/>
        </w:rPr>
        <w:t xml:space="preserve">, abuso de sustancias, </w:t>
      </w:r>
      <w:r w:rsidR="00476822">
        <w:rPr>
          <w:rFonts w:ascii="Times New Roman" w:hAnsi="Times New Roman" w:cs="Times New Roman"/>
          <w:sz w:val="24"/>
          <w:szCs w:val="24"/>
        </w:rPr>
        <w:t>delirio</w:t>
      </w:r>
      <w:r w:rsidR="004F39DB" w:rsidRPr="00F36767">
        <w:rPr>
          <w:rFonts w:ascii="Times New Roman" w:hAnsi="Times New Roman" w:cs="Times New Roman"/>
          <w:sz w:val="24"/>
          <w:szCs w:val="24"/>
        </w:rPr>
        <w:t>, evento vascular cerebral, enfermedades del corazón, entre otr</w:t>
      </w:r>
      <w:r w:rsidR="00FB23F4" w:rsidRPr="00F36767">
        <w:rPr>
          <w:rFonts w:ascii="Times New Roman" w:hAnsi="Times New Roman" w:cs="Times New Roman"/>
          <w:sz w:val="24"/>
          <w:szCs w:val="24"/>
        </w:rPr>
        <w:t>o</w:t>
      </w:r>
      <w:r w:rsidR="004F39DB" w:rsidRPr="00F36767">
        <w:rPr>
          <w:rFonts w:ascii="Times New Roman" w:hAnsi="Times New Roman" w:cs="Times New Roman"/>
          <w:sz w:val="24"/>
          <w:szCs w:val="24"/>
        </w:rPr>
        <w:t xml:space="preserve">s, para </w:t>
      </w:r>
      <w:r w:rsidR="00FB23F4" w:rsidRPr="00F36767">
        <w:rPr>
          <w:rFonts w:ascii="Times New Roman" w:hAnsi="Times New Roman" w:cs="Times New Roman"/>
          <w:sz w:val="24"/>
          <w:szCs w:val="24"/>
        </w:rPr>
        <w:t xml:space="preserve">disminuir la probabilidad de desarrollar estas condiciones o un deterioro más severo. </w:t>
      </w:r>
    </w:p>
    <w:p w14:paraId="71EE6046" w14:textId="42495152" w:rsidR="006D6AF6" w:rsidRPr="00F36767" w:rsidRDefault="00FB23F4" w:rsidP="00B04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67">
        <w:rPr>
          <w:rFonts w:ascii="Times New Roman" w:hAnsi="Times New Roman" w:cs="Times New Roman"/>
          <w:sz w:val="24"/>
          <w:szCs w:val="24"/>
        </w:rPr>
        <w:tab/>
      </w:r>
      <w:r w:rsidR="00406506">
        <w:rPr>
          <w:rFonts w:ascii="Times New Roman" w:hAnsi="Times New Roman" w:cs="Times New Roman"/>
          <w:sz w:val="24"/>
          <w:szCs w:val="24"/>
        </w:rPr>
        <w:t>L</w:t>
      </w:r>
      <w:r w:rsidR="00F54ED3" w:rsidRPr="00F36767">
        <w:rPr>
          <w:rFonts w:ascii="Times New Roman" w:hAnsi="Times New Roman" w:cs="Times New Roman"/>
          <w:sz w:val="24"/>
          <w:szCs w:val="24"/>
        </w:rPr>
        <w:t>as</w:t>
      </w:r>
      <w:r w:rsidRPr="00F36767">
        <w:rPr>
          <w:rFonts w:ascii="Times New Roman" w:hAnsi="Times New Roman" w:cs="Times New Roman"/>
          <w:sz w:val="24"/>
          <w:szCs w:val="24"/>
        </w:rPr>
        <w:t xml:space="preserve"> instituciones de orden gubernamental </w:t>
      </w:r>
      <w:r w:rsidR="00C16E9C">
        <w:rPr>
          <w:rFonts w:ascii="Times New Roman" w:hAnsi="Times New Roman" w:cs="Times New Roman"/>
          <w:sz w:val="24"/>
          <w:szCs w:val="24"/>
        </w:rPr>
        <w:t>deben asumir la responsabilidad cuando algún adulto mayor requiera de</w:t>
      </w:r>
      <w:r w:rsidRPr="00F36767">
        <w:rPr>
          <w:rFonts w:ascii="Times New Roman" w:hAnsi="Times New Roman" w:cs="Times New Roman"/>
          <w:sz w:val="24"/>
          <w:szCs w:val="24"/>
        </w:rPr>
        <w:t xml:space="preserve"> asistencia o aparatos </w:t>
      </w:r>
      <w:r w:rsidR="00F54ED3" w:rsidRPr="00F36767">
        <w:rPr>
          <w:rFonts w:ascii="Times New Roman" w:hAnsi="Times New Roman" w:cs="Times New Roman"/>
          <w:sz w:val="24"/>
          <w:szCs w:val="24"/>
        </w:rPr>
        <w:t xml:space="preserve">auditivos </w:t>
      </w:r>
      <w:r w:rsidR="00C16E9C">
        <w:rPr>
          <w:rFonts w:ascii="Times New Roman" w:hAnsi="Times New Roman" w:cs="Times New Roman"/>
          <w:sz w:val="24"/>
          <w:szCs w:val="24"/>
        </w:rPr>
        <w:t>y</w:t>
      </w:r>
      <w:r w:rsidR="00C16E9C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Pr="00F36767">
        <w:rPr>
          <w:rFonts w:ascii="Times New Roman" w:hAnsi="Times New Roman" w:cs="Times New Roman"/>
          <w:sz w:val="24"/>
          <w:szCs w:val="24"/>
        </w:rPr>
        <w:t>brindarlos de forma gratuita</w:t>
      </w:r>
      <w:r w:rsidR="00F54ED3" w:rsidRPr="00F36767">
        <w:rPr>
          <w:rFonts w:ascii="Times New Roman" w:hAnsi="Times New Roman" w:cs="Times New Roman"/>
          <w:sz w:val="24"/>
          <w:szCs w:val="24"/>
        </w:rPr>
        <w:t xml:space="preserve">. </w:t>
      </w:r>
      <w:r w:rsidR="00F25A7A" w:rsidRPr="00F36767">
        <w:rPr>
          <w:rFonts w:ascii="Times New Roman" w:hAnsi="Times New Roman" w:cs="Times New Roman"/>
          <w:sz w:val="24"/>
          <w:szCs w:val="24"/>
        </w:rPr>
        <w:t xml:space="preserve">Cabe </w:t>
      </w:r>
      <w:r w:rsidR="007319B5">
        <w:rPr>
          <w:rFonts w:ascii="Times New Roman" w:hAnsi="Times New Roman" w:cs="Times New Roman"/>
          <w:sz w:val="24"/>
          <w:szCs w:val="24"/>
        </w:rPr>
        <w:t>recordar</w:t>
      </w:r>
      <w:r w:rsidR="00F25A7A" w:rsidRPr="00F36767">
        <w:rPr>
          <w:rFonts w:ascii="Times New Roman" w:hAnsi="Times New Roman" w:cs="Times New Roman"/>
          <w:sz w:val="24"/>
          <w:szCs w:val="24"/>
        </w:rPr>
        <w:t xml:space="preserve"> que la vejez es una etapa multidimensional que no solo involucra aspectos biológicos, sino tiene implicaciones de carácter social, político y económico</w:t>
      </w:r>
      <w:r w:rsidR="00C16E9C">
        <w:rPr>
          <w:rFonts w:ascii="Times New Roman" w:hAnsi="Times New Roman" w:cs="Times New Roman"/>
          <w:sz w:val="24"/>
          <w:szCs w:val="24"/>
        </w:rPr>
        <w:t xml:space="preserve">. </w:t>
      </w:r>
      <w:r w:rsidR="00F94703">
        <w:rPr>
          <w:rFonts w:ascii="Times New Roman" w:hAnsi="Times New Roman" w:cs="Times New Roman"/>
          <w:sz w:val="24"/>
          <w:szCs w:val="24"/>
        </w:rPr>
        <w:t>Y si bien se le</w:t>
      </w:r>
      <w:r w:rsidR="00F25A7A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476822">
        <w:rPr>
          <w:rFonts w:ascii="Times New Roman" w:hAnsi="Times New Roman" w:cs="Times New Roman"/>
          <w:sz w:val="24"/>
          <w:szCs w:val="24"/>
        </w:rPr>
        <w:t>asignan</w:t>
      </w:r>
      <w:r w:rsidR="00476822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F25A7A" w:rsidRPr="00F36767">
        <w:rPr>
          <w:rFonts w:ascii="Times New Roman" w:hAnsi="Times New Roman" w:cs="Times New Roman"/>
          <w:sz w:val="24"/>
          <w:szCs w:val="24"/>
        </w:rPr>
        <w:t xml:space="preserve">funciones, espacios </w:t>
      </w:r>
      <w:r w:rsidR="00ED74D9" w:rsidRPr="00F36767">
        <w:rPr>
          <w:rFonts w:ascii="Times New Roman" w:hAnsi="Times New Roman" w:cs="Times New Roman"/>
          <w:sz w:val="24"/>
          <w:szCs w:val="24"/>
        </w:rPr>
        <w:t xml:space="preserve">y medios a través de los cuales el adulto </w:t>
      </w:r>
      <w:r w:rsidR="00F94703">
        <w:rPr>
          <w:rFonts w:ascii="Times New Roman" w:hAnsi="Times New Roman" w:cs="Times New Roman"/>
          <w:sz w:val="24"/>
          <w:szCs w:val="24"/>
        </w:rPr>
        <w:t>puede</w:t>
      </w:r>
      <w:r w:rsidR="00C16E9C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ED74D9" w:rsidRPr="00F36767">
        <w:rPr>
          <w:rFonts w:ascii="Times New Roman" w:hAnsi="Times New Roman" w:cs="Times New Roman"/>
          <w:sz w:val="24"/>
          <w:szCs w:val="24"/>
        </w:rPr>
        <w:t>desarrollarse, no son suficientes y con frecuencia carecen de una evaluación real de las condiciones en las que se encuentra y las capacidades que tiene</w:t>
      </w:r>
      <w:r w:rsidR="00F94703">
        <w:rPr>
          <w:rFonts w:ascii="Times New Roman" w:hAnsi="Times New Roman" w:cs="Times New Roman"/>
          <w:sz w:val="24"/>
          <w:szCs w:val="24"/>
        </w:rPr>
        <w:t>:</w:t>
      </w:r>
      <w:r w:rsidR="00ED74D9" w:rsidRPr="00F36767">
        <w:rPr>
          <w:rFonts w:ascii="Times New Roman" w:hAnsi="Times New Roman" w:cs="Times New Roman"/>
          <w:sz w:val="24"/>
          <w:szCs w:val="24"/>
        </w:rPr>
        <w:t xml:space="preserve"> en lugar de generar un desarrollo adecuado</w:t>
      </w:r>
      <w:r w:rsidR="00C16E9C">
        <w:rPr>
          <w:rFonts w:ascii="Times New Roman" w:hAnsi="Times New Roman" w:cs="Times New Roman"/>
          <w:sz w:val="24"/>
          <w:szCs w:val="24"/>
        </w:rPr>
        <w:t>, se</w:t>
      </w:r>
      <w:r w:rsidR="00ED74D9" w:rsidRPr="00F36767">
        <w:rPr>
          <w:rFonts w:ascii="Times New Roman" w:hAnsi="Times New Roman" w:cs="Times New Roman"/>
          <w:sz w:val="24"/>
          <w:szCs w:val="24"/>
        </w:rPr>
        <w:t xml:space="preserve"> les </w:t>
      </w:r>
      <w:r w:rsidR="00ED74D9" w:rsidRPr="00F36767">
        <w:rPr>
          <w:rFonts w:ascii="Times New Roman" w:hAnsi="Times New Roman" w:cs="Times New Roman"/>
          <w:sz w:val="24"/>
          <w:szCs w:val="24"/>
        </w:rPr>
        <w:lastRenderedPageBreak/>
        <w:t>limita en todos los sentidos.</w:t>
      </w:r>
      <w:r w:rsidR="009A2F30">
        <w:rPr>
          <w:rFonts w:ascii="Times New Roman" w:hAnsi="Times New Roman" w:cs="Times New Roman"/>
          <w:sz w:val="24"/>
          <w:szCs w:val="24"/>
        </w:rPr>
        <w:t xml:space="preserve"> </w:t>
      </w:r>
      <w:r w:rsidR="006D6AF6" w:rsidRPr="00F36767">
        <w:rPr>
          <w:rFonts w:ascii="Times New Roman" w:hAnsi="Times New Roman" w:cs="Times New Roman"/>
          <w:sz w:val="24"/>
          <w:szCs w:val="24"/>
        </w:rPr>
        <w:t>Por lo tanto, se requiere</w:t>
      </w:r>
      <w:r w:rsidR="00F94703">
        <w:rPr>
          <w:rFonts w:ascii="Times New Roman" w:hAnsi="Times New Roman" w:cs="Times New Roman"/>
          <w:sz w:val="24"/>
          <w:szCs w:val="24"/>
        </w:rPr>
        <w:t>n</w:t>
      </w:r>
      <w:r w:rsidR="006D6AF6" w:rsidRPr="00F36767">
        <w:rPr>
          <w:rFonts w:ascii="Times New Roman" w:hAnsi="Times New Roman" w:cs="Times New Roman"/>
          <w:sz w:val="24"/>
          <w:szCs w:val="24"/>
        </w:rPr>
        <w:t xml:space="preserve"> de nuevas propuestas y leyes que resguarden los derechos de este grupo etario y que estas no se queden en una utopía.</w:t>
      </w:r>
      <w:r w:rsidR="00F25A7A" w:rsidRPr="00F367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9A235" w14:textId="77777777" w:rsidR="009E4079" w:rsidRPr="00F36767" w:rsidRDefault="009E4079" w:rsidP="00B04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AE73B" w14:textId="11C18AA3" w:rsidR="00B106FD" w:rsidRPr="00F36767" w:rsidRDefault="00B106FD" w:rsidP="009E407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767">
        <w:rPr>
          <w:rFonts w:ascii="Times New Roman" w:hAnsi="Times New Roman" w:cs="Times New Roman"/>
          <w:b/>
          <w:bCs/>
          <w:sz w:val="28"/>
          <w:szCs w:val="28"/>
        </w:rPr>
        <w:t xml:space="preserve">Futuras líneas de </w:t>
      </w:r>
      <w:r w:rsidR="009A2F3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F36767">
        <w:rPr>
          <w:rFonts w:ascii="Times New Roman" w:hAnsi="Times New Roman" w:cs="Times New Roman"/>
          <w:b/>
          <w:bCs/>
          <w:sz w:val="28"/>
          <w:szCs w:val="28"/>
        </w:rPr>
        <w:t>nvestigación</w:t>
      </w:r>
    </w:p>
    <w:p w14:paraId="37784896" w14:textId="2665EBC3" w:rsidR="00ED74D9" w:rsidRPr="00F36767" w:rsidRDefault="00F94703" w:rsidP="00B04F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D6AF6" w:rsidRPr="00F36767">
        <w:rPr>
          <w:rFonts w:ascii="Times New Roman" w:hAnsi="Times New Roman" w:cs="Times New Roman"/>
          <w:sz w:val="24"/>
          <w:szCs w:val="24"/>
        </w:rPr>
        <w:t>ara futuras líneas de investigación se</w:t>
      </w:r>
      <w:r w:rsidR="00ED74D9" w:rsidRPr="00F36767">
        <w:rPr>
          <w:rFonts w:ascii="Times New Roman" w:hAnsi="Times New Roman" w:cs="Times New Roman"/>
          <w:sz w:val="24"/>
          <w:szCs w:val="24"/>
        </w:rPr>
        <w:t xml:space="preserve"> considera necesario</w:t>
      </w:r>
      <w:r>
        <w:rPr>
          <w:rFonts w:ascii="Times New Roman" w:hAnsi="Times New Roman" w:cs="Times New Roman"/>
          <w:sz w:val="24"/>
          <w:szCs w:val="24"/>
        </w:rPr>
        <w:t>,</w:t>
      </w:r>
      <w:r w:rsidR="00ED74D9"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6D6AF6" w:rsidRPr="00F36767">
        <w:rPr>
          <w:rFonts w:ascii="Times New Roman" w:hAnsi="Times New Roman" w:cs="Times New Roman"/>
          <w:sz w:val="24"/>
          <w:szCs w:val="24"/>
        </w:rPr>
        <w:t xml:space="preserve">en primer lugar, </w:t>
      </w:r>
      <w:r w:rsidR="00ED74D9" w:rsidRPr="00F36767">
        <w:rPr>
          <w:rFonts w:ascii="Times New Roman" w:hAnsi="Times New Roman" w:cs="Times New Roman"/>
          <w:sz w:val="24"/>
          <w:szCs w:val="24"/>
        </w:rPr>
        <w:t>la implementación de investigaciones comparativas que relacionen variables de corte social con variables de tipo cognitivo como las que se presentaron en este estudio</w:t>
      </w:r>
      <w:r w:rsidR="006D6AF6" w:rsidRPr="00F36767">
        <w:rPr>
          <w:rFonts w:ascii="Times New Roman" w:hAnsi="Times New Roman" w:cs="Times New Roman"/>
          <w:sz w:val="24"/>
          <w:szCs w:val="24"/>
        </w:rPr>
        <w:t xml:space="preserve">. En segundo lugar, </w:t>
      </w:r>
      <w:r w:rsidR="00ED74D9" w:rsidRPr="00F36767">
        <w:rPr>
          <w:rFonts w:ascii="Times New Roman" w:hAnsi="Times New Roman" w:cs="Times New Roman"/>
          <w:sz w:val="24"/>
          <w:szCs w:val="24"/>
        </w:rPr>
        <w:t>generar planes de intervención desde un enfoque multidisciplinario, todo esto con la finalidad de mejorar las condiciones y la calidad de vida de los adultos mayores que se encuentran en condiciones de vulnerabilidad.</w:t>
      </w:r>
      <w:r w:rsidR="006D6AF6" w:rsidRPr="00F36767">
        <w:rPr>
          <w:rFonts w:ascii="Times New Roman" w:hAnsi="Times New Roman" w:cs="Times New Roman"/>
          <w:sz w:val="24"/>
          <w:szCs w:val="24"/>
        </w:rPr>
        <w:t xml:space="preserve"> En tercer lugar, el desarrollo de programas de capacitación para el personal m</w:t>
      </w:r>
      <w:r>
        <w:rPr>
          <w:rFonts w:ascii="Times New Roman" w:hAnsi="Times New Roman" w:cs="Times New Roman"/>
          <w:sz w:val="24"/>
          <w:szCs w:val="24"/>
        </w:rPr>
        <w:t>é</w:t>
      </w:r>
      <w:r w:rsidR="006D6AF6" w:rsidRPr="00F36767">
        <w:rPr>
          <w:rFonts w:ascii="Times New Roman" w:hAnsi="Times New Roman" w:cs="Times New Roman"/>
          <w:sz w:val="24"/>
          <w:szCs w:val="24"/>
        </w:rPr>
        <w:t xml:space="preserve">dico en cuanto al diagnóstico de la capacidad cognitiva, la capacidad auditiva y el síndrome confusional. En cuarto lugar, la implementación de programas de capacitación </w:t>
      </w:r>
      <w:r>
        <w:rPr>
          <w:rFonts w:ascii="Times New Roman" w:hAnsi="Times New Roman" w:cs="Times New Roman"/>
          <w:sz w:val="24"/>
          <w:szCs w:val="24"/>
        </w:rPr>
        <w:t>dirigidos a</w:t>
      </w:r>
      <w:r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6D6AF6" w:rsidRPr="00F36767">
        <w:rPr>
          <w:rFonts w:ascii="Times New Roman" w:hAnsi="Times New Roman" w:cs="Times New Roman"/>
          <w:sz w:val="24"/>
          <w:szCs w:val="24"/>
        </w:rPr>
        <w:t xml:space="preserve">los cuidadores primarios para que puedan proporcionar </w:t>
      </w:r>
      <w:r w:rsidR="002B55B9" w:rsidRPr="00F36767">
        <w:rPr>
          <w:rFonts w:ascii="Times New Roman" w:hAnsi="Times New Roman" w:cs="Times New Roman"/>
          <w:sz w:val="24"/>
          <w:szCs w:val="24"/>
        </w:rPr>
        <w:t xml:space="preserve">óptimos </w:t>
      </w:r>
      <w:r w:rsidR="006D6AF6" w:rsidRPr="00F36767">
        <w:rPr>
          <w:rFonts w:ascii="Times New Roman" w:hAnsi="Times New Roman" w:cs="Times New Roman"/>
          <w:sz w:val="24"/>
          <w:szCs w:val="24"/>
        </w:rPr>
        <w:t xml:space="preserve">cuidados. En quinto lugar, elaborar propuestas de carácter legal que resguarden los derechos de los adultos mayores. </w:t>
      </w:r>
    </w:p>
    <w:p w14:paraId="19A36A45" w14:textId="2587BDF6" w:rsidR="00CC6724" w:rsidRPr="00F36767" w:rsidRDefault="00F94703" w:rsidP="00B04F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último</w:t>
      </w:r>
      <w:r w:rsidR="00CC6724" w:rsidRPr="00F36767">
        <w:rPr>
          <w:rFonts w:ascii="Times New Roman" w:hAnsi="Times New Roman" w:cs="Times New Roman"/>
          <w:sz w:val="24"/>
          <w:szCs w:val="24"/>
        </w:rPr>
        <w:t>, es necesario mencionar que al tratarse de personas adultas mayores se tienen que cuidar aspectos a la hora de hacer el trabajo de campo, puesto que si se desea elaborar una comparación o correlación entre las variables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6724" w:rsidRPr="00F36767">
        <w:rPr>
          <w:rFonts w:ascii="Times New Roman" w:hAnsi="Times New Roman" w:cs="Times New Roman"/>
          <w:sz w:val="24"/>
          <w:szCs w:val="24"/>
        </w:rPr>
        <w:t xml:space="preserve"> se sugiere que se mantenga el contacto directo con los cuidadores primarios o propiamente con el </w:t>
      </w:r>
      <w:r>
        <w:rPr>
          <w:rFonts w:ascii="Times New Roman" w:hAnsi="Times New Roman" w:cs="Times New Roman"/>
          <w:sz w:val="24"/>
          <w:szCs w:val="24"/>
        </w:rPr>
        <w:t>adulto mayor</w:t>
      </w:r>
      <w:r w:rsidRPr="00F36767">
        <w:rPr>
          <w:rFonts w:ascii="Times New Roman" w:hAnsi="Times New Roman" w:cs="Times New Roman"/>
          <w:sz w:val="24"/>
          <w:szCs w:val="24"/>
        </w:rPr>
        <w:t xml:space="preserve"> </w:t>
      </w:r>
      <w:r w:rsidR="00CC6724" w:rsidRPr="00F36767">
        <w:rPr>
          <w:rFonts w:ascii="Times New Roman" w:hAnsi="Times New Roman" w:cs="Times New Roman"/>
          <w:sz w:val="24"/>
          <w:szCs w:val="24"/>
        </w:rPr>
        <w:t xml:space="preserve">para asegurar su participación en todos los instrumentos. Asimismo, que durante la aplicación de las pruebas </w:t>
      </w:r>
      <w:r w:rsidR="00280A85" w:rsidRPr="00F36767">
        <w:rPr>
          <w:rFonts w:ascii="Times New Roman" w:hAnsi="Times New Roman" w:cs="Times New Roman"/>
          <w:sz w:val="24"/>
          <w:szCs w:val="24"/>
        </w:rPr>
        <w:t xml:space="preserve">el investigador se mantenga en el mismo espacio físico que el adulto mayor, para tener una mayor certeza de sus respuestas. </w:t>
      </w:r>
    </w:p>
    <w:p w14:paraId="4084697C" w14:textId="3D2406F9" w:rsidR="002B55B9" w:rsidRDefault="002B55B9" w:rsidP="00B04F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2C4CFC" w14:textId="009220D0" w:rsidR="00E96C6E" w:rsidRDefault="00E96C6E" w:rsidP="00B04F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01870F" w14:textId="32A70678" w:rsidR="00E96C6E" w:rsidRDefault="00E96C6E" w:rsidP="00B04F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AFFB86" w14:textId="165131A4" w:rsidR="00E96C6E" w:rsidRDefault="00E96C6E" w:rsidP="00B04F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EA163A" w14:textId="06638B03" w:rsidR="00E96C6E" w:rsidRDefault="00E96C6E" w:rsidP="00B04F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D8A0B2" w14:textId="1899A5C2" w:rsidR="00E96C6E" w:rsidRDefault="00E96C6E" w:rsidP="00B04F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78B5D4" w14:textId="06E46242" w:rsidR="00E96C6E" w:rsidRDefault="00E96C6E" w:rsidP="00B04F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9A2219" w14:textId="6E1ABB52" w:rsidR="00E96C6E" w:rsidRDefault="00E96C6E" w:rsidP="00B04F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91395F" w14:textId="6852B060" w:rsidR="00E96C6E" w:rsidRDefault="00E96C6E" w:rsidP="00B04F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453BED" w14:textId="4618BFE6" w:rsidR="00E96C6E" w:rsidRDefault="00E96C6E" w:rsidP="00B04F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86BB5D" w14:textId="51CEAC56" w:rsidR="00E96C6E" w:rsidRDefault="00E96C6E" w:rsidP="00B04F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62277D" w14:textId="77777777" w:rsidR="00E96C6E" w:rsidRPr="00F36767" w:rsidRDefault="00E96C6E" w:rsidP="00B04F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214F56" w14:textId="34E8F8C3" w:rsidR="00B13E6E" w:rsidRPr="009E4079" w:rsidRDefault="00484285" w:rsidP="00EB6F85">
      <w:pPr>
        <w:spacing w:after="0" w:line="360" w:lineRule="auto"/>
        <w:rPr>
          <w:rFonts w:cstheme="minorHAnsi"/>
          <w:b/>
          <w:bCs/>
          <w:color w:val="000000" w:themeColor="text1"/>
          <w:sz w:val="28"/>
          <w:szCs w:val="28"/>
        </w:rPr>
      </w:pPr>
      <w:r w:rsidRPr="009E4079">
        <w:rPr>
          <w:rFonts w:cstheme="minorHAnsi"/>
          <w:b/>
          <w:bCs/>
          <w:color w:val="000000" w:themeColor="text1"/>
          <w:sz w:val="28"/>
          <w:szCs w:val="28"/>
        </w:rPr>
        <w:lastRenderedPageBreak/>
        <w:t>Referencias</w:t>
      </w:r>
    </w:p>
    <w:p w14:paraId="09ED69DE" w14:textId="638F4AA0" w:rsidR="00B13E6E" w:rsidRPr="00F36767" w:rsidRDefault="00B13E6E" w:rsidP="00B04F0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Bedia, E. (2019). </w:t>
      </w:r>
      <w:r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Calidad de vida y cuidados de enfermería en los adultos mayores, consultorio externo, hospital María Auxiliadora, 2018</w:t>
      </w:r>
      <w:r w:rsidR="00EF34AC"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3C4349"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C4349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Tesis de licenciatura</w:t>
      </w:r>
      <w:r w:rsidR="003C4349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Universidad Inca Garcilaso de la Vega. </w:t>
      </w:r>
    </w:p>
    <w:p w14:paraId="34D7B970" w14:textId="1CC216FB" w:rsidR="00B13E6E" w:rsidRPr="00EB6F85" w:rsidRDefault="00B13E6E" w:rsidP="00B04F0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Custodio, N., Herrera, E., Lira, D., Montesinos, R., Linares, J. y Bendezú, L. (2012). Deterioro cognitivo leve: ¿</w:t>
      </w:r>
      <w:r w:rsidR="00B44062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B44062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ónde 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termina el envejecimiento normal y empieza la demencia? </w:t>
      </w:r>
      <w:r w:rsidR="00AE2CD9" w:rsidRPr="00EB6F8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Anales de la Facultad de Medicina</w:t>
      </w:r>
      <w:r w:rsidR="00AE2CD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B6F8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73</w:t>
      </w:r>
      <w:r w:rsidRPr="00EB6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(4), 321-330. </w:t>
      </w:r>
      <w:r w:rsidR="00786270" w:rsidRPr="00EB6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Recuperado de </w:t>
      </w:r>
      <w:r w:rsidRPr="00EB6F85">
        <w:rPr>
          <w:rFonts w:ascii="Times New Roman" w:hAnsi="Times New Roman" w:cs="Times New Roman"/>
          <w:color w:val="000000" w:themeColor="text1"/>
          <w:sz w:val="24"/>
          <w:szCs w:val="24"/>
        </w:rPr>
        <w:t>http://www.scielo.org.pe/pdf/afm/v73n4/a09v73n4.pdf</w:t>
      </w:r>
      <w:r w:rsidR="00786270" w:rsidRPr="00EB6F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2452EF6" w14:textId="39B9AD04" w:rsidR="00B13E6E" w:rsidRPr="00F36767" w:rsidRDefault="00B13E6E" w:rsidP="00B04F0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Delgado, L.</w:t>
      </w:r>
      <w:r w:rsidR="00116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M. y Herreño, M.</w:t>
      </w:r>
      <w:r w:rsidR="00116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B. (2018</w:t>
      </w:r>
      <w:r w:rsidRPr="00EB6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Revisión documental: </w:t>
      </w:r>
      <w:r w:rsidR="00772BE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</w:t>
      </w:r>
      <w:r w:rsidR="00772BEB"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l </w:t>
      </w:r>
      <w:r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estado actual de las investigaciones desarrolladas sobre discriminación hacia personas con discapacidad auditiva en países latinoamericanos de habla hispana entre los años 2009 al primer trimestre del 2018</w:t>
      </w:r>
      <w:r w:rsidR="00EF34AC"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3C4349"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C4349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(T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esis de </w:t>
      </w:r>
      <w:r w:rsidR="003C4349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licenciatura)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. Corporación Universitaria Minuto de Dios</w:t>
      </w:r>
      <w:r w:rsidR="00772BE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Soacha. </w:t>
      </w:r>
    </w:p>
    <w:p w14:paraId="532746FE" w14:textId="2C00BDA3" w:rsidR="00B13E6E" w:rsidRPr="00F36767" w:rsidRDefault="00B13E6E" w:rsidP="00B04F0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FE8">
        <w:rPr>
          <w:rFonts w:ascii="Times New Roman" w:hAnsi="Times New Roman" w:cs="Times New Roman"/>
          <w:color w:val="000000" w:themeColor="text1"/>
          <w:sz w:val="24"/>
          <w:szCs w:val="24"/>
        </w:rPr>
        <w:t>Folstein, M.</w:t>
      </w:r>
      <w:r w:rsidR="00F10DD1" w:rsidRPr="00FB0F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0FE8">
        <w:rPr>
          <w:rFonts w:ascii="Times New Roman" w:hAnsi="Times New Roman" w:cs="Times New Roman"/>
          <w:color w:val="000000" w:themeColor="text1"/>
          <w:sz w:val="24"/>
          <w:szCs w:val="24"/>
        </w:rPr>
        <w:t>F., Folstein, S.</w:t>
      </w:r>
      <w:r w:rsidR="00F10DD1" w:rsidRPr="00FB0F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0FE8">
        <w:rPr>
          <w:rFonts w:ascii="Times New Roman" w:hAnsi="Times New Roman" w:cs="Times New Roman"/>
          <w:color w:val="000000" w:themeColor="text1"/>
          <w:sz w:val="24"/>
          <w:szCs w:val="24"/>
        </w:rPr>
        <w:t>E., McHugh, P.</w:t>
      </w:r>
      <w:r w:rsidR="00F10DD1" w:rsidRPr="00EB6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0FE8">
        <w:rPr>
          <w:rFonts w:ascii="Times New Roman" w:hAnsi="Times New Roman" w:cs="Times New Roman"/>
          <w:color w:val="000000" w:themeColor="text1"/>
          <w:sz w:val="24"/>
          <w:szCs w:val="24"/>
        </w:rPr>
        <w:t>R. y Fanjiang, G. (</w:t>
      </w:r>
      <w:r w:rsidR="00F33AFA" w:rsidRPr="00EB6F85">
        <w:rPr>
          <w:rFonts w:ascii="Times New Roman" w:hAnsi="Times New Roman" w:cs="Times New Roman"/>
          <w:color w:val="000000" w:themeColor="text1"/>
          <w:sz w:val="24"/>
          <w:szCs w:val="24"/>
        </w:rPr>
        <w:t>2002</w:t>
      </w:r>
      <w:r w:rsidRPr="00FB0F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Examen Cognoscitivo </w:t>
      </w:r>
      <w:r w:rsidR="00FB0FE8"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Mini-Mental</w:t>
      </w:r>
      <w:r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="00FB0F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Madrid, España: TEA Ediciones. </w:t>
      </w:r>
    </w:p>
    <w:p w14:paraId="24DB5DE2" w14:textId="1AF09E62" w:rsidR="00B13E6E" w:rsidRPr="00F36767" w:rsidRDefault="00B13E6E" w:rsidP="00B04F0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Fonte, T. y Santos, D. (2020). Deterioro </w:t>
      </w:r>
      <w:r w:rsidR="005B6756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5B6756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ognitivo 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leve en personas mayores de 85 años. </w:t>
      </w:r>
      <w:r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Rev</w:t>
      </w:r>
      <w:r w:rsidR="005B675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ista</w:t>
      </w:r>
      <w:r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Cubana </w:t>
      </w:r>
      <w:r w:rsidR="005B675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de </w:t>
      </w:r>
      <w:r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Med</w:t>
      </w:r>
      <w:r w:rsidR="005B675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icina</w:t>
      </w:r>
      <w:r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59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(1), 1-13. </w:t>
      </w:r>
      <w:r w:rsidR="005B6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Recuperado de 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http://scielo.sld.cu/pdf/med/v59n1/1561-302X-med-59-01-e1314.pdf</w:t>
      </w:r>
      <w:r w:rsidR="005B67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EAD7841" w14:textId="32411633" w:rsidR="00B13E6E" w:rsidRPr="00F36767" w:rsidRDefault="00B13E6E" w:rsidP="00B04F0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González, C. y Muñoz, J. (2018). Efectividad de un programa de estimulación cognitiva en pacientes con deterioro cognitivo leve de la comunidad. </w:t>
      </w:r>
      <w:r w:rsidR="003D5AB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Enfermería Comunitaria</w:t>
      </w:r>
      <w:r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3D5AB4"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</w:t>
      </w:r>
      <w:r w:rsidR="003D5AB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4</w:t>
      </w:r>
      <w:r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="005B6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Recuperado de 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http://ciberindex.com/index.php/ec/article/view/e11542</w:t>
      </w:r>
      <w:r w:rsidR="005B67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EAFE3A" w14:textId="05FD5DCD" w:rsidR="00B13E6E" w:rsidRPr="00F36767" w:rsidRDefault="00B13E6E" w:rsidP="00B04F0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Guevara, F., Díaz, A. y Caro, P. (2020). Depresión y deterioro cognitivo en el adulto mayor. </w:t>
      </w:r>
      <w:r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Revista </w:t>
      </w:r>
      <w:r w:rsidR="009F1C30"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Poliantea</w:t>
      </w:r>
      <w:r w:rsidR="003D5AB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="009F1C30"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15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(26), 1-7. </w:t>
      </w:r>
      <w:r w:rsidR="009F1C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Recuperado de 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https://journal.poligran.edu.co/index.php/poliantea/article/view/1501/1265</w:t>
      </w:r>
      <w:r w:rsidR="009F1C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527BBC7" w14:textId="12644E8F" w:rsidR="00B13E6E" w:rsidRPr="00EB6F85" w:rsidRDefault="00B13E6E" w:rsidP="00B04F0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7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Inouye, S. K., VanDyck, C. H., Alessi, C. A., Balkin, S. Siegal, A.P. </w:t>
      </w:r>
      <w:r w:rsidR="005E02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Horwitz, R.I. (1990). Clarifying confu</w:t>
      </w:r>
      <w:r w:rsidR="00C646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ion: the confusion assessment method</w:t>
      </w:r>
      <w:r w:rsidR="005848C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848C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5848C2" w:rsidRPr="00F367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new method for detection of delirium. </w:t>
      </w:r>
      <w:r w:rsidR="005848C2" w:rsidRPr="00EB6F8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Annals of Internal Medicine</w:t>
      </w:r>
      <w:r w:rsidRPr="00EB6F8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113</w:t>
      </w:r>
      <w:r w:rsidR="005848C2" w:rsidRPr="00EB6F85">
        <w:rPr>
          <w:rFonts w:ascii="Times New Roman" w:hAnsi="Times New Roman" w:cs="Times New Roman"/>
          <w:color w:val="000000" w:themeColor="text1"/>
          <w:sz w:val="24"/>
          <w:szCs w:val="24"/>
        </w:rPr>
        <w:t>(12)</w:t>
      </w:r>
      <w:r w:rsidRPr="00EB6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941-948. </w:t>
      </w:r>
    </w:p>
    <w:p w14:paraId="405BB0C9" w14:textId="14AD7778" w:rsidR="00B13E6E" w:rsidRPr="00F36767" w:rsidRDefault="00B13E6E" w:rsidP="00B04F0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Instituto Nacional de Estadística y Geografía</w:t>
      </w:r>
      <w:r w:rsidR="00712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[Inegi]</w:t>
      </w:r>
      <w:r w:rsidR="003C4349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32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 de septiembre de 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2019). </w:t>
      </w:r>
      <w:r w:rsidRPr="00EB6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Estadísticas a propósito del </w:t>
      </w:r>
      <w:r w:rsidR="00F62746" w:rsidRPr="00EB6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Día Internacional </w:t>
      </w:r>
      <w:r w:rsidRPr="00EB6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las </w:t>
      </w:r>
      <w:r w:rsidR="00F62746" w:rsidRPr="00EB6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Personas </w:t>
      </w:r>
      <w:r w:rsidRPr="00EB6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F62746" w:rsidRPr="00EB6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Edad </w:t>
      </w:r>
      <w:r w:rsidRPr="00EB6F85">
        <w:rPr>
          <w:rFonts w:ascii="Times New Roman" w:hAnsi="Times New Roman" w:cs="Times New Roman"/>
          <w:color w:val="000000" w:themeColor="text1"/>
          <w:sz w:val="24"/>
          <w:szCs w:val="24"/>
        </w:rPr>
        <w:t>(1 de octubre). Datos nacionales.</w:t>
      </w:r>
      <w:r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F6274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Comunicado de prensa</w:t>
      </w:r>
      <w:r w:rsidR="00F6274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62746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62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Recuperado de </w:t>
      </w:r>
      <w:r w:rsidR="00F62746" w:rsidRPr="009E4079">
        <w:rPr>
          <w:rFonts w:ascii="Times New Roman" w:hAnsi="Times New Roman" w:cs="Times New Roman"/>
          <w:sz w:val="24"/>
          <w:szCs w:val="24"/>
        </w:rPr>
        <w:t>https://www.inegi.org.mx/contenidos/saladeprensa/aproposito/2019/edad2019_Nal.pdf</w:t>
      </w:r>
      <w:r w:rsidR="00F62746">
        <w:rPr>
          <w:rFonts w:ascii="Times New Roman" w:hAnsi="Times New Roman" w:cs="Times New Roman"/>
          <w:sz w:val="24"/>
          <w:szCs w:val="24"/>
        </w:rPr>
        <w:t>.</w:t>
      </w:r>
    </w:p>
    <w:p w14:paraId="1899F3A7" w14:textId="5A53F6D1" w:rsidR="00B13E6E" w:rsidRPr="00F36767" w:rsidRDefault="00B13E6E" w:rsidP="00B04F0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Jiménez, B. y Fallas, M. (2018). Síndrome confusional agudo. </w:t>
      </w:r>
      <w:r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Revista Médica Sinergia</w:t>
      </w:r>
      <w:r w:rsidR="008D376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3(2)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, 7-11.</w:t>
      </w:r>
      <w:r w:rsidR="006A66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Recuperado de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https://www.medigraphic.com/pdfs/sinergia/rms-2018/rms182b.pdf</w:t>
      </w:r>
      <w:r w:rsidR="006A66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524FEF8" w14:textId="194B0B5D" w:rsidR="00B13E6E" w:rsidRPr="00F36767" w:rsidRDefault="00B13E6E" w:rsidP="00B04F0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Luna, Y. y Vargas, H., (2018). Factores asociados con el deterioro cognoscitivo y funcional sospechoso de demencia en el adulto mayor en Lima Metropolitana y Callao.</w:t>
      </w:r>
      <w:r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Rev</w:t>
      </w:r>
      <w:r w:rsidR="00D1256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ista de</w:t>
      </w:r>
      <w:r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Neuropsiquiátrica, 81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(1), 9-19. </w:t>
      </w:r>
      <w:r w:rsidR="00D75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Recuperado de </w:t>
      </w:r>
      <w:r w:rsidR="00D1256D" w:rsidRPr="00D1256D">
        <w:rPr>
          <w:rFonts w:ascii="Times New Roman" w:hAnsi="Times New Roman" w:cs="Times New Roman"/>
          <w:color w:val="000000" w:themeColor="text1"/>
          <w:sz w:val="24"/>
          <w:szCs w:val="24"/>
        </w:rPr>
        <w:t>http://www.scielo.org.pe/scielo.php?script=sci_arttext&amp;pid=S0034-85972018000100003</w:t>
      </w:r>
      <w:r w:rsidR="00D125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7565DDD" w14:textId="30D1280C" w:rsidR="00B13E6E" w:rsidRPr="00F36767" w:rsidRDefault="00B13E6E" w:rsidP="00B04F0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Martínez, L. </w:t>
      </w:r>
      <w:r w:rsidR="008C43F6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2019). </w:t>
      </w:r>
      <w:r w:rsidRPr="00EB6F8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Efectos del aislamiento y la soledad en la salud de las personas durante el envejecimiento e intervenciones por parte del equipo sanitario</w:t>
      </w:r>
      <w:r w:rsidR="008102E3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C4349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Tesis de licenciatura</w:t>
      </w:r>
      <w:r w:rsidR="003C4349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Universidad de Cantabria,</w:t>
      </w:r>
      <w:r w:rsidR="00056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Santander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6A51372" w14:textId="27D70216" w:rsidR="00B13E6E" w:rsidRPr="001B02BE" w:rsidRDefault="00B13E6E" w:rsidP="00B04F0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Oviedo, D., Britton, G. y Villa</w:t>
      </w:r>
      <w:r w:rsidR="00DA486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real, A. (2017). Deterioro </w:t>
      </w:r>
      <w:r w:rsidR="000566F0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cognitivo leve y enfermedad 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Alzheimer: </w:t>
      </w:r>
      <w:r w:rsidR="000566F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0566F0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evisión 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conceptos. </w:t>
      </w:r>
      <w:r w:rsidR="0037615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Investigación y Pensamiento Crítico</w:t>
      </w:r>
      <w:r w:rsidRPr="001B02B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5</w:t>
      </w:r>
      <w:r w:rsidRPr="001B02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(2), 53-82. </w:t>
      </w:r>
      <w:r w:rsidR="00056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Recuperado de </w:t>
      </w:r>
      <w:r w:rsidRPr="001B02BE">
        <w:rPr>
          <w:rFonts w:ascii="Times New Roman" w:hAnsi="Times New Roman" w:cs="Times New Roman"/>
          <w:color w:val="000000" w:themeColor="text1"/>
          <w:sz w:val="24"/>
          <w:szCs w:val="24"/>
        </w:rPr>
        <w:t>https://www.researchgate.net/publication/339277030_Deterioro_Cognitivo_Leve_y_Enfermedad_de_Alzheimer_Revision_de_conceptos</w:t>
      </w:r>
      <w:r w:rsidR="000566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059BF9" w14:textId="48C5F6E5" w:rsidR="00B13E6E" w:rsidRPr="00F36767" w:rsidRDefault="00B13E6E" w:rsidP="00B04F0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Pérez, M.</w:t>
      </w:r>
      <w:r w:rsidR="009C6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U., Robles, L.</w:t>
      </w:r>
      <w:r w:rsidR="009C6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V.</w:t>
      </w:r>
      <w:r w:rsidR="009C6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Tella, P. (2014). Deterioro </w:t>
      </w:r>
      <w:r w:rsidR="009C6C93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9C6C93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ognitivo </w:t>
      </w:r>
      <w:r w:rsidR="003D5AB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3D5AB4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eve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. En Reyna,</w:t>
      </w:r>
      <w:r w:rsidR="009C6C93" w:rsidRPr="009C6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6C93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M.</w:t>
      </w:r>
      <w:r w:rsidR="009C6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6C93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L.</w:t>
      </w:r>
      <w:r w:rsidR="009C6C9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González,</w:t>
      </w:r>
      <w:r w:rsidR="009C6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6C93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M.</w:t>
      </w:r>
      <w:r w:rsidR="009C6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6C93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V.</w:t>
      </w:r>
      <w:r w:rsidR="009C6C9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López</w:t>
      </w:r>
      <w:r w:rsidR="009C6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C6C93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F.</w:t>
      </w:r>
      <w:r w:rsidR="009C6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6C93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J.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González</w:t>
      </w:r>
      <w:r w:rsidR="009C6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C6C93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G.</w:t>
      </w:r>
      <w:r w:rsidR="009C6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6C93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C6C9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9C6C93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ds</w:t>
      </w:r>
      <w:r w:rsidR="003D5AB4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  <w:r w:rsidR="003D5AB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D5AB4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Demencias. Una </w:t>
      </w:r>
      <w:r w:rsidR="009C6C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</w:t>
      </w:r>
      <w:r w:rsidR="009C6C93"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isión </w:t>
      </w:r>
      <w:r w:rsidR="009C6C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="009C6C93"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anorámica 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D5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pp. 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55-62)</w:t>
      </w:r>
      <w:r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36575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65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 Luis Potosí, México: 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Editorial Universitaria Potosina</w:t>
      </w:r>
      <w:r w:rsidR="003657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3D7061" w14:textId="52A9C688" w:rsidR="00B13E6E" w:rsidRPr="00F36767" w:rsidRDefault="00B13E6E" w:rsidP="00B04F0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Pérez, Y., Turro, L. N., Mesa, R. y Turro, E. (2018). Peculiaridades del síndrome confusional agudo en el anciano. </w:t>
      </w:r>
      <w:r w:rsidR="001A39F0"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Medisan</w:t>
      </w:r>
      <w:r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22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(5), 543-550. </w:t>
      </w:r>
      <w:r w:rsidR="00365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Recuperado de 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http://scielo.sld.cu/pdf/san/v22n5/san12225.pdf</w:t>
      </w:r>
      <w:r w:rsidR="003657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00D19AD" w14:textId="424C2B41" w:rsidR="00B13E6E" w:rsidRPr="00F36767" w:rsidRDefault="00B13E6E" w:rsidP="00B04F0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Petermann, F., Troncoso, C., Martínez, M.</w:t>
      </w:r>
      <w:r w:rsidR="00772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A., Leiva, A.</w:t>
      </w:r>
      <w:r w:rsidR="00772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M., Ulloa, N</w:t>
      </w:r>
      <w:r w:rsidR="00772BEB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72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 w:rsidR="00772BEB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Celis, C. (2019). Los problemas auditivos aumentan el riesgo de deterioro cognitivo en adultos mayores chilenos. </w:t>
      </w:r>
      <w:r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Rev</w:t>
      </w:r>
      <w:r w:rsidR="00E367E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ista de</w:t>
      </w:r>
      <w:r w:rsidR="00E367EA"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Otorrinolaringol</w:t>
      </w:r>
      <w:r w:rsidR="0058750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og</w:t>
      </w:r>
      <w:r w:rsidR="003166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ía</w:t>
      </w:r>
      <w:r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y</w:t>
      </w:r>
      <w:r w:rsidR="003166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Cirugía de Cabeza y Cuello, 79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9-17. </w:t>
      </w:r>
      <w:r w:rsidR="00F242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Recuperado de 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https://www.scielo.cl/pdf/orl/v79n1/0718-4816-orl-79-01-0009.pdf</w:t>
      </w:r>
      <w:r w:rsidR="00F242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19EAC8E" w14:textId="6F7C1F6A" w:rsidR="00B13E6E" w:rsidRPr="00EB6F85" w:rsidRDefault="00B13E6E" w:rsidP="00B04F0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Poblete, F., Flores, C., Petermann, F., Leiva, A. M., Martínez, M. A., Troncoso, C., Mardones, L., Villagrán, M., Nazar, G., Ulloa, N., Martorell, M., Díaz, X., Lanuza, F., Garrido</w:t>
      </w:r>
      <w:r w:rsidR="00C20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A., Celis, C. (2019). Actividad física y tiempo sedente se asocian a sospecha de deterioro cognitivo en población adulta mayor chilena. </w:t>
      </w:r>
      <w:r w:rsidRPr="00EB6F8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Rev</w:t>
      </w:r>
      <w:r w:rsidR="009D35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ista</w:t>
      </w:r>
      <w:r w:rsidRPr="00EB6F8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M</w:t>
      </w:r>
      <w:r w:rsidR="009D35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é</w:t>
      </w:r>
      <w:r w:rsidRPr="00EB6F8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</w:t>
      </w:r>
      <w:r w:rsidR="009D35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ica de</w:t>
      </w:r>
      <w:r w:rsidRPr="00EB6F8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Chile, 147</w:t>
      </w:r>
      <w:r w:rsidR="00CD71E3">
        <w:rPr>
          <w:rFonts w:ascii="Times New Roman" w:hAnsi="Times New Roman" w:cs="Times New Roman"/>
          <w:color w:val="000000" w:themeColor="text1"/>
          <w:sz w:val="24"/>
          <w:szCs w:val="24"/>
        </w:rPr>
        <w:t>(10)</w:t>
      </w:r>
      <w:r w:rsidRPr="00EB6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1247-1255. </w:t>
      </w:r>
      <w:r w:rsidR="009D354A" w:rsidRPr="00EB6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Recuperado de </w:t>
      </w:r>
      <w:r w:rsidRPr="00EB6F85">
        <w:rPr>
          <w:rFonts w:ascii="Times New Roman" w:hAnsi="Times New Roman" w:cs="Times New Roman"/>
          <w:color w:val="000000" w:themeColor="text1"/>
          <w:sz w:val="24"/>
          <w:szCs w:val="24"/>
        </w:rPr>
        <w:t>http://dx.doi.org/10.4067/s0034-98872019001001247</w:t>
      </w:r>
      <w:r w:rsidR="009D354A" w:rsidRPr="00EB6F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F4EB1F5" w14:textId="3888FFF0" w:rsidR="00B13E6E" w:rsidRPr="00F36767" w:rsidRDefault="00B13E6E" w:rsidP="00B04F0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F8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Prado, J. (2020). </w:t>
      </w:r>
      <w:r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Deterioro cognitivo asociado a manifestaciones depresivas en las personas del centro integral del adulto mayor en la municipalidad distrital de </w:t>
      </w:r>
      <w:r w:rsidR="00D5400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</w:t>
      </w:r>
      <w:r w:rsidR="00D54006"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ayma </w:t>
      </w:r>
      <w:r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2020</w:t>
      </w:r>
      <w:r w:rsidR="00D5400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3C4349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Tesis de licenciatur</w:t>
      </w:r>
      <w:r w:rsidR="003C4349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a)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. Universidad Nacional de San Agustín de Arequipa</w:t>
      </w:r>
      <w:r w:rsidR="00C207B4">
        <w:rPr>
          <w:rFonts w:ascii="Times New Roman" w:hAnsi="Times New Roman" w:cs="Times New Roman"/>
          <w:color w:val="000000" w:themeColor="text1"/>
          <w:sz w:val="24"/>
          <w:szCs w:val="24"/>
        </w:rPr>
        <w:t>, Arequipa</w:t>
      </w:r>
      <w:r w:rsidR="00D540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0DCCD6" w14:textId="1F96CC5E" w:rsidR="00B13E6E" w:rsidRPr="00F36767" w:rsidRDefault="00B13E6E" w:rsidP="00B04F0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Ramos, J., Meza, A., Maldonado, I., Ortega, M. y Hernández, M. T. (2009). Aportes para una conceptualización de la vejez. </w:t>
      </w:r>
      <w:r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Revista de Educación y Desarrollo, 11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47-56. </w:t>
      </w:r>
      <w:r w:rsidR="00132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Recuperado de 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https://www.cucs.udg.mx/revistas/edu_desarrollo/anteriores/11/011_Ramos.pdf</w:t>
      </w:r>
      <w:r w:rsidR="00B81F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77F680" w14:textId="7ACF639D" w:rsidR="00B13E6E" w:rsidRPr="00F36767" w:rsidRDefault="00B13E6E" w:rsidP="00B04F0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Rodríguez, Y., Solarana, J. A., Hernández, I., Pérez, A. y Diéguez, A. (2021). Categorización de adultos mayores con síndrome confusional agudo postquirúrgico. </w:t>
      </w:r>
      <w:r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Correo Científico Médico, 25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(2), 1-15. </w:t>
      </w:r>
      <w:r w:rsidR="004D49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Recuperado de 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http://revcocmed.sld.cu/index.php/cocmed/article/view/3784/1919</w:t>
      </w:r>
      <w:r w:rsidR="004D497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2384E4A" w14:textId="495C3B64" w:rsidR="00B13E6E" w:rsidRPr="00F36767" w:rsidRDefault="00B13E6E" w:rsidP="00B04F0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Ron, P. (2020). </w:t>
      </w:r>
      <w:r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Correlación del deterioro cognitivo con la funcionalidad en adultos mayores</w:t>
      </w:r>
      <w:r w:rsidR="008102E3"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B20352"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B20352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Tesis de licenciatura</w:t>
      </w:r>
      <w:r w:rsidR="00B20352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. Universidad de Guayaquil</w:t>
      </w:r>
      <w:r w:rsidR="00056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566F0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Guayaquil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52032CB" w14:textId="56F4D6F3" w:rsidR="00B13E6E" w:rsidRPr="00F36767" w:rsidRDefault="00B13E6E" w:rsidP="00B04F0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Sánchez, D., Romero, R. y Padrón, J. (2019). Inclusión de personas con discapacidades auditivas y visuales en la investigación. </w:t>
      </w:r>
      <w:r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Revista de Estudios Interdisciplinarios en Ciencias Sociales, 21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(1), 221-241. </w:t>
      </w:r>
      <w:r w:rsidR="00861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Recuperado de 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https://www.redalyc.org/jatsRepo/993/99357718031/99357718031.pdf</w:t>
      </w:r>
      <w:r w:rsidR="008615F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495B48" w14:textId="5A07AFE4" w:rsidR="00B13E6E" w:rsidRPr="00F36767" w:rsidRDefault="00B13E6E" w:rsidP="00B04F0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Sebastián, A. y Arranz, L. (2017). Patrones de detección del deterioro cognitivo leve en enfermería. </w:t>
      </w:r>
      <w:r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Revista Española de Geriatría y Gerontología, 52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(1), 54-57. </w:t>
      </w:r>
      <w:r w:rsidR="00277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Recuperado de 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https://doi.org/10.1016/S0211-139X(18)30084-2</w:t>
      </w:r>
      <w:r w:rsidR="002774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3FA235" w14:textId="7B68F287" w:rsidR="00B13E6E" w:rsidRPr="00F36767" w:rsidRDefault="00B13E6E" w:rsidP="00B04F0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Tapia, B. (2019). </w:t>
      </w:r>
      <w:r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Calidad de vida de los adultos mayores con una discapacidad auditiva asegurados a Essalud</w:t>
      </w:r>
      <w:r w:rsidR="0042421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6D68F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</w:t>
      </w:r>
      <w:r w:rsidR="0042421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Ipress Clínica Pro-vida del distrito de Magdalena del Mar </w:t>
      </w:r>
      <w:r w:rsidR="0042421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</w:t>
      </w:r>
      <w:r w:rsidR="0042421C"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Lima</w:t>
      </w:r>
      <w:r w:rsidR="008102E3"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B20352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Tesis de licenciatura</w:t>
      </w:r>
      <w:r w:rsidR="00B20352"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</w:rPr>
        <w:t>. Universidad Inca Garcilaso de la Vega</w:t>
      </w:r>
      <w:r w:rsidR="004242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C2C16">
        <w:rPr>
          <w:rFonts w:ascii="Times New Roman" w:hAnsi="Times New Roman" w:cs="Times New Roman"/>
          <w:color w:val="000000" w:themeColor="text1"/>
          <w:sz w:val="24"/>
          <w:szCs w:val="24"/>
        </w:rPr>
        <w:t>Lima.</w:t>
      </w:r>
    </w:p>
    <w:p w14:paraId="303ECF47" w14:textId="53429053" w:rsidR="00B13E6E" w:rsidRPr="006A22B5" w:rsidRDefault="00B13E6E" w:rsidP="00B04F0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367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Ventry, I. M. </w:t>
      </w:r>
      <w:r w:rsidR="005808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="0058087E" w:rsidRPr="00F367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Weinstein, B. E. (1983). Identification of elderly people with hearing problems. </w:t>
      </w:r>
      <w:r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ASH</w:t>
      </w:r>
      <w:r w:rsidR="00071BF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A, </w:t>
      </w:r>
      <w:r w:rsidRPr="00F3676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25</w:t>
      </w:r>
      <w:r w:rsidR="005E02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(7)</w:t>
      </w:r>
      <w:r w:rsidRPr="00F367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37-42</w:t>
      </w:r>
      <w:r w:rsidR="00B20352" w:rsidRPr="00F367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sectPr w:rsidR="00B13E6E" w:rsidRPr="006A22B5" w:rsidSect="009E4079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851" w:right="1701" w:bottom="709" w:left="1701" w:header="284" w:footer="2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846B8" w14:textId="77777777" w:rsidR="003D7633" w:rsidRDefault="003D7633" w:rsidP="00DE4B21">
      <w:pPr>
        <w:spacing w:after="0" w:line="240" w:lineRule="auto"/>
      </w:pPr>
      <w:r>
        <w:separator/>
      </w:r>
    </w:p>
  </w:endnote>
  <w:endnote w:type="continuationSeparator" w:id="0">
    <w:p w14:paraId="0BE484C0" w14:textId="77777777" w:rsidR="003D7633" w:rsidRDefault="003D7633" w:rsidP="00DE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</w:rPr>
      <w:id w:val="-422107635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374042646"/>
          <w:docPartObj>
            <w:docPartGallery w:val="Page Numbers (Bottom of Page)"/>
            <w:docPartUnique/>
          </w:docPartObj>
        </w:sdtPr>
        <w:sdtEndPr/>
        <w:sdtContent>
          <w:p w14:paraId="07FD0B2E" w14:textId="4795FCBA" w:rsidR="0083693D" w:rsidRPr="009E4079" w:rsidRDefault="00EB6F85" w:rsidP="00EB6F85">
            <w:pPr>
              <w:pStyle w:val="Piedepgina"/>
              <w:jc w:val="center"/>
              <w:rPr>
                <w:rFonts w:cstheme="minorHAnsi"/>
              </w:rPr>
            </w:pPr>
            <w:r w:rsidRPr="009E4079">
              <w:rPr>
                <w:rFonts w:cstheme="minorHAnsi"/>
                <w:b/>
              </w:rPr>
              <w:t>Vol. 8, Núm. 16                  Julio - Diciembre 2021                           CDHIS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</w:rPr>
      <w:id w:val="-832830205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-1983371389"/>
          <w:docPartObj>
            <w:docPartGallery w:val="Page Numbers (Bottom of Page)"/>
            <w:docPartUnique/>
          </w:docPartObj>
        </w:sdtPr>
        <w:sdtEndPr/>
        <w:sdtContent>
          <w:p w14:paraId="4BA54FE6" w14:textId="5A12C1D7" w:rsidR="009E4079" w:rsidRPr="009E4079" w:rsidRDefault="009E4079" w:rsidP="009E4079">
            <w:pPr>
              <w:pStyle w:val="Piedepgina"/>
              <w:jc w:val="center"/>
              <w:rPr>
                <w:rFonts w:cstheme="minorHAnsi"/>
              </w:rPr>
            </w:pPr>
            <w:r w:rsidRPr="009E4079">
              <w:rPr>
                <w:rFonts w:cstheme="minorHAnsi"/>
                <w:b/>
              </w:rPr>
              <w:t>Vol. 8, Núm. 16                  Julio - Diciembre 2021                           CDHIS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B6098" w14:textId="77777777" w:rsidR="003D7633" w:rsidRDefault="003D7633" w:rsidP="00DE4B21">
      <w:pPr>
        <w:spacing w:after="0" w:line="240" w:lineRule="auto"/>
      </w:pPr>
      <w:r>
        <w:separator/>
      </w:r>
    </w:p>
  </w:footnote>
  <w:footnote w:type="continuationSeparator" w:id="0">
    <w:p w14:paraId="46EE90E5" w14:textId="77777777" w:rsidR="003D7633" w:rsidRDefault="003D7633" w:rsidP="00DE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E05D" w14:textId="5E5431CB" w:rsidR="00EB6F85" w:rsidRPr="00EB6F85" w:rsidRDefault="00EB6F85" w:rsidP="00EB6F85">
    <w:pPr>
      <w:pStyle w:val="Encabezado"/>
      <w:jc w:val="center"/>
      <w:rPr>
        <w:rFonts w:cstheme="minorHAnsi"/>
      </w:rPr>
    </w:pPr>
    <w:r w:rsidRPr="00EB6F85">
      <w:rPr>
        <w:rFonts w:cstheme="minorHAnsi"/>
        <w:b/>
        <w:i/>
      </w:rPr>
      <w:t>Revista Electrónica del Desarrollo Humano para la Innovación Social         ISSN: 2448 - 7422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D384" w14:textId="6120177E" w:rsidR="009E4079" w:rsidRDefault="009E4079" w:rsidP="009E4079">
    <w:pPr>
      <w:pStyle w:val="Encabezado"/>
      <w:jc w:val="center"/>
    </w:pPr>
    <w:r w:rsidRPr="00EB6F85">
      <w:rPr>
        <w:rFonts w:cstheme="minorHAnsi"/>
        <w:b/>
        <w:i/>
      </w:rPr>
      <w:t>Revista Electrónica del Desarrollo Humano para la Innovación Social         ISSN: 2448 - 7422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35D43"/>
    <w:multiLevelType w:val="hybridMultilevel"/>
    <w:tmpl w:val="4344E60C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5755D9"/>
    <w:multiLevelType w:val="hybridMultilevel"/>
    <w:tmpl w:val="2020D6B8"/>
    <w:lvl w:ilvl="0" w:tplc="7FE04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901BE"/>
    <w:multiLevelType w:val="hybridMultilevel"/>
    <w:tmpl w:val="87C4057A"/>
    <w:lvl w:ilvl="0" w:tplc="39421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E3027"/>
    <w:multiLevelType w:val="multilevel"/>
    <w:tmpl w:val="DBE20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A6A"/>
    <w:rsid w:val="0001143A"/>
    <w:rsid w:val="00013B05"/>
    <w:rsid w:val="00020FBB"/>
    <w:rsid w:val="000478B4"/>
    <w:rsid w:val="00051ED3"/>
    <w:rsid w:val="000566C9"/>
    <w:rsid w:val="000566F0"/>
    <w:rsid w:val="0006390A"/>
    <w:rsid w:val="00071BFF"/>
    <w:rsid w:val="00072B1E"/>
    <w:rsid w:val="00085D7C"/>
    <w:rsid w:val="000A7829"/>
    <w:rsid w:val="000D4818"/>
    <w:rsid w:val="000D5842"/>
    <w:rsid w:val="000E6596"/>
    <w:rsid w:val="000F0939"/>
    <w:rsid w:val="00105298"/>
    <w:rsid w:val="00114D6C"/>
    <w:rsid w:val="00116842"/>
    <w:rsid w:val="00116892"/>
    <w:rsid w:val="001322D7"/>
    <w:rsid w:val="00132660"/>
    <w:rsid w:val="00150A95"/>
    <w:rsid w:val="001628F7"/>
    <w:rsid w:val="00172A66"/>
    <w:rsid w:val="00174590"/>
    <w:rsid w:val="00191955"/>
    <w:rsid w:val="00191FE9"/>
    <w:rsid w:val="001A0F7B"/>
    <w:rsid w:val="001A39F0"/>
    <w:rsid w:val="001B02BE"/>
    <w:rsid w:val="001B6670"/>
    <w:rsid w:val="001E0C4A"/>
    <w:rsid w:val="001F3D44"/>
    <w:rsid w:val="00203643"/>
    <w:rsid w:val="00213FCF"/>
    <w:rsid w:val="00216206"/>
    <w:rsid w:val="00216715"/>
    <w:rsid w:val="002253B4"/>
    <w:rsid w:val="00245D65"/>
    <w:rsid w:val="002475EF"/>
    <w:rsid w:val="00254C6F"/>
    <w:rsid w:val="00271C4D"/>
    <w:rsid w:val="002774DF"/>
    <w:rsid w:val="00280A85"/>
    <w:rsid w:val="002956F1"/>
    <w:rsid w:val="002A6F44"/>
    <w:rsid w:val="002B55B9"/>
    <w:rsid w:val="002C02E3"/>
    <w:rsid w:val="002C1471"/>
    <w:rsid w:val="002C4AD1"/>
    <w:rsid w:val="002D1228"/>
    <w:rsid w:val="002D5DEB"/>
    <w:rsid w:val="002E6EB5"/>
    <w:rsid w:val="002F090A"/>
    <w:rsid w:val="0030027D"/>
    <w:rsid w:val="003016E4"/>
    <w:rsid w:val="00302050"/>
    <w:rsid w:val="003166E3"/>
    <w:rsid w:val="0033089A"/>
    <w:rsid w:val="00332A0A"/>
    <w:rsid w:val="00343DE7"/>
    <w:rsid w:val="0036247A"/>
    <w:rsid w:val="00363D46"/>
    <w:rsid w:val="0036575A"/>
    <w:rsid w:val="00376156"/>
    <w:rsid w:val="00382AF9"/>
    <w:rsid w:val="00384948"/>
    <w:rsid w:val="003905B9"/>
    <w:rsid w:val="00391378"/>
    <w:rsid w:val="003C4349"/>
    <w:rsid w:val="003D0DAB"/>
    <w:rsid w:val="003D5AB4"/>
    <w:rsid w:val="003D7633"/>
    <w:rsid w:val="00403F68"/>
    <w:rsid w:val="00406506"/>
    <w:rsid w:val="0042421C"/>
    <w:rsid w:val="00426098"/>
    <w:rsid w:val="00432216"/>
    <w:rsid w:val="00446B16"/>
    <w:rsid w:val="00447A70"/>
    <w:rsid w:val="00450DF5"/>
    <w:rsid w:val="0045556C"/>
    <w:rsid w:val="00475A81"/>
    <w:rsid w:val="00476822"/>
    <w:rsid w:val="00484285"/>
    <w:rsid w:val="004913AC"/>
    <w:rsid w:val="00497D48"/>
    <w:rsid w:val="004A6460"/>
    <w:rsid w:val="004A6FC3"/>
    <w:rsid w:val="004C0D31"/>
    <w:rsid w:val="004C2C06"/>
    <w:rsid w:val="004D0BDA"/>
    <w:rsid w:val="004D138C"/>
    <w:rsid w:val="004D4970"/>
    <w:rsid w:val="004D5FEA"/>
    <w:rsid w:val="004E23C3"/>
    <w:rsid w:val="004F39DB"/>
    <w:rsid w:val="005079A4"/>
    <w:rsid w:val="0053661C"/>
    <w:rsid w:val="00547959"/>
    <w:rsid w:val="0056136C"/>
    <w:rsid w:val="0058087E"/>
    <w:rsid w:val="005848C2"/>
    <w:rsid w:val="00587509"/>
    <w:rsid w:val="00592C39"/>
    <w:rsid w:val="005B1399"/>
    <w:rsid w:val="005B1B72"/>
    <w:rsid w:val="005B6756"/>
    <w:rsid w:val="005B7161"/>
    <w:rsid w:val="005C28AE"/>
    <w:rsid w:val="005C5C01"/>
    <w:rsid w:val="005D3769"/>
    <w:rsid w:val="005E02F9"/>
    <w:rsid w:val="005E4B6B"/>
    <w:rsid w:val="00607CAC"/>
    <w:rsid w:val="00617A09"/>
    <w:rsid w:val="0062004C"/>
    <w:rsid w:val="0062576F"/>
    <w:rsid w:val="0063034C"/>
    <w:rsid w:val="00632293"/>
    <w:rsid w:val="006505B3"/>
    <w:rsid w:val="006813D1"/>
    <w:rsid w:val="006831D8"/>
    <w:rsid w:val="00683218"/>
    <w:rsid w:val="006A0C99"/>
    <w:rsid w:val="006A22B5"/>
    <w:rsid w:val="006A66B7"/>
    <w:rsid w:val="006A6CE6"/>
    <w:rsid w:val="006B09EF"/>
    <w:rsid w:val="006B4CC1"/>
    <w:rsid w:val="006C2179"/>
    <w:rsid w:val="006C2C16"/>
    <w:rsid w:val="006D17EF"/>
    <w:rsid w:val="006D68FB"/>
    <w:rsid w:val="006D6AF6"/>
    <w:rsid w:val="006E074C"/>
    <w:rsid w:val="006F023E"/>
    <w:rsid w:val="00712E3D"/>
    <w:rsid w:val="00715FE7"/>
    <w:rsid w:val="007275A1"/>
    <w:rsid w:val="00731549"/>
    <w:rsid w:val="007319B5"/>
    <w:rsid w:val="0074102A"/>
    <w:rsid w:val="007531EA"/>
    <w:rsid w:val="00753826"/>
    <w:rsid w:val="00764503"/>
    <w:rsid w:val="00772BEB"/>
    <w:rsid w:val="00773932"/>
    <w:rsid w:val="0078164C"/>
    <w:rsid w:val="00786270"/>
    <w:rsid w:val="007908BF"/>
    <w:rsid w:val="00792DC7"/>
    <w:rsid w:val="00795806"/>
    <w:rsid w:val="007B4D16"/>
    <w:rsid w:val="007C336C"/>
    <w:rsid w:val="007D745F"/>
    <w:rsid w:val="007D74C3"/>
    <w:rsid w:val="007F500D"/>
    <w:rsid w:val="007F5FAA"/>
    <w:rsid w:val="008102E3"/>
    <w:rsid w:val="00812FE5"/>
    <w:rsid w:val="00822CDE"/>
    <w:rsid w:val="00823EDD"/>
    <w:rsid w:val="0082754B"/>
    <w:rsid w:val="00831A6A"/>
    <w:rsid w:val="0083693D"/>
    <w:rsid w:val="00845D25"/>
    <w:rsid w:val="008615FE"/>
    <w:rsid w:val="0088039D"/>
    <w:rsid w:val="0088227B"/>
    <w:rsid w:val="00890C58"/>
    <w:rsid w:val="008A2C29"/>
    <w:rsid w:val="008B6C6D"/>
    <w:rsid w:val="008C43F6"/>
    <w:rsid w:val="008C7B3E"/>
    <w:rsid w:val="008D08B5"/>
    <w:rsid w:val="008D23DA"/>
    <w:rsid w:val="008D376F"/>
    <w:rsid w:val="008E1B9E"/>
    <w:rsid w:val="008E7248"/>
    <w:rsid w:val="008E77EC"/>
    <w:rsid w:val="008F28B7"/>
    <w:rsid w:val="008F45D2"/>
    <w:rsid w:val="008F5EE8"/>
    <w:rsid w:val="008F7144"/>
    <w:rsid w:val="008F7196"/>
    <w:rsid w:val="008F746F"/>
    <w:rsid w:val="00901BAF"/>
    <w:rsid w:val="00903A7B"/>
    <w:rsid w:val="00906EA2"/>
    <w:rsid w:val="00910881"/>
    <w:rsid w:val="00911F01"/>
    <w:rsid w:val="00916D67"/>
    <w:rsid w:val="009565A9"/>
    <w:rsid w:val="009624AD"/>
    <w:rsid w:val="009818CE"/>
    <w:rsid w:val="009905E4"/>
    <w:rsid w:val="009959F4"/>
    <w:rsid w:val="009A2F30"/>
    <w:rsid w:val="009A3E3B"/>
    <w:rsid w:val="009B4600"/>
    <w:rsid w:val="009C3C33"/>
    <w:rsid w:val="009C4857"/>
    <w:rsid w:val="009C4D54"/>
    <w:rsid w:val="009C548A"/>
    <w:rsid w:val="009C6C93"/>
    <w:rsid w:val="009D2EF5"/>
    <w:rsid w:val="009D354A"/>
    <w:rsid w:val="009D3BCD"/>
    <w:rsid w:val="009E223E"/>
    <w:rsid w:val="009E4079"/>
    <w:rsid w:val="009E5175"/>
    <w:rsid w:val="009E7AFB"/>
    <w:rsid w:val="009F1C30"/>
    <w:rsid w:val="00A0143B"/>
    <w:rsid w:val="00A04225"/>
    <w:rsid w:val="00A31B87"/>
    <w:rsid w:val="00A36DC4"/>
    <w:rsid w:val="00A40350"/>
    <w:rsid w:val="00A46D86"/>
    <w:rsid w:val="00A46F23"/>
    <w:rsid w:val="00A47D21"/>
    <w:rsid w:val="00A7435B"/>
    <w:rsid w:val="00A80157"/>
    <w:rsid w:val="00A93D77"/>
    <w:rsid w:val="00AE2CD9"/>
    <w:rsid w:val="00B04DE0"/>
    <w:rsid w:val="00B04F06"/>
    <w:rsid w:val="00B106FD"/>
    <w:rsid w:val="00B12069"/>
    <w:rsid w:val="00B13E6E"/>
    <w:rsid w:val="00B1520C"/>
    <w:rsid w:val="00B20352"/>
    <w:rsid w:val="00B23A99"/>
    <w:rsid w:val="00B253CF"/>
    <w:rsid w:val="00B36B2D"/>
    <w:rsid w:val="00B42F05"/>
    <w:rsid w:val="00B44062"/>
    <w:rsid w:val="00B45301"/>
    <w:rsid w:val="00B4648D"/>
    <w:rsid w:val="00B81F6F"/>
    <w:rsid w:val="00B84F8D"/>
    <w:rsid w:val="00B96629"/>
    <w:rsid w:val="00BA1F2A"/>
    <w:rsid w:val="00BA3781"/>
    <w:rsid w:val="00BB569E"/>
    <w:rsid w:val="00BB7298"/>
    <w:rsid w:val="00BD1621"/>
    <w:rsid w:val="00BD2017"/>
    <w:rsid w:val="00BD6383"/>
    <w:rsid w:val="00BE34DC"/>
    <w:rsid w:val="00BE7E16"/>
    <w:rsid w:val="00C102C0"/>
    <w:rsid w:val="00C135FE"/>
    <w:rsid w:val="00C16E9C"/>
    <w:rsid w:val="00C207B4"/>
    <w:rsid w:val="00C25AAA"/>
    <w:rsid w:val="00C2712D"/>
    <w:rsid w:val="00C3332E"/>
    <w:rsid w:val="00C372D3"/>
    <w:rsid w:val="00C60222"/>
    <w:rsid w:val="00C6469C"/>
    <w:rsid w:val="00C65058"/>
    <w:rsid w:val="00C77E5C"/>
    <w:rsid w:val="00C913B6"/>
    <w:rsid w:val="00CB70D6"/>
    <w:rsid w:val="00CC6724"/>
    <w:rsid w:val="00CD00CB"/>
    <w:rsid w:val="00CD71E3"/>
    <w:rsid w:val="00CE0686"/>
    <w:rsid w:val="00CE24C4"/>
    <w:rsid w:val="00CE25F1"/>
    <w:rsid w:val="00CE2B47"/>
    <w:rsid w:val="00CE72D5"/>
    <w:rsid w:val="00D012FF"/>
    <w:rsid w:val="00D02B99"/>
    <w:rsid w:val="00D1256D"/>
    <w:rsid w:val="00D15139"/>
    <w:rsid w:val="00D22697"/>
    <w:rsid w:val="00D24399"/>
    <w:rsid w:val="00D270E9"/>
    <w:rsid w:val="00D30444"/>
    <w:rsid w:val="00D36D39"/>
    <w:rsid w:val="00D54006"/>
    <w:rsid w:val="00D70949"/>
    <w:rsid w:val="00D74843"/>
    <w:rsid w:val="00D75436"/>
    <w:rsid w:val="00D85D1E"/>
    <w:rsid w:val="00D862EC"/>
    <w:rsid w:val="00DA4860"/>
    <w:rsid w:val="00DC3528"/>
    <w:rsid w:val="00DC7449"/>
    <w:rsid w:val="00DD6A35"/>
    <w:rsid w:val="00DE4B21"/>
    <w:rsid w:val="00DE6F68"/>
    <w:rsid w:val="00DF2F44"/>
    <w:rsid w:val="00DF325D"/>
    <w:rsid w:val="00E1532F"/>
    <w:rsid w:val="00E262D8"/>
    <w:rsid w:val="00E27552"/>
    <w:rsid w:val="00E34709"/>
    <w:rsid w:val="00E367EA"/>
    <w:rsid w:val="00E4152E"/>
    <w:rsid w:val="00E471DA"/>
    <w:rsid w:val="00E50432"/>
    <w:rsid w:val="00E52092"/>
    <w:rsid w:val="00E63C47"/>
    <w:rsid w:val="00E66EC9"/>
    <w:rsid w:val="00E725F0"/>
    <w:rsid w:val="00E9096F"/>
    <w:rsid w:val="00E93FC3"/>
    <w:rsid w:val="00E94683"/>
    <w:rsid w:val="00E96C6E"/>
    <w:rsid w:val="00EB6F85"/>
    <w:rsid w:val="00EC36DA"/>
    <w:rsid w:val="00EC57B1"/>
    <w:rsid w:val="00EC5970"/>
    <w:rsid w:val="00ED74D9"/>
    <w:rsid w:val="00EE2F15"/>
    <w:rsid w:val="00EF34AC"/>
    <w:rsid w:val="00EF615A"/>
    <w:rsid w:val="00EF77F5"/>
    <w:rsid w:val="00F02A6D"/>
    <w:rsid w:val="00F10DD1"/>
    <w:rsid w:val="00F15624"/>
    <w:rsid w:val="00F2427C"/>
    <w:rsid w:val="00F25A7A"/>
    <w:rsid w:val="00F33AFA"/>
    <w:rsid w:val="00F35D7C"/>
    <w:rsid w:val="00F36767"/>
    <w:rsid w:val="00F42885"/>
    <w:rsid w:val="00F4628C"/>
    <w:rsid w:val="00F54ED3"/>
    <w:rsid w:val="00F62746"/>
    <w:rsid w:val="00F70776"/>
    <w:rsid w:val="00F72E56"/>
    <w:rsid w:val="00F81C6D"/>
    <w:rsid w:val="00F846EA"/>
    <w:rsid w:val="00F84A18"/>
    <w:rsid w:val="00F94703"/>
    <w:rsid w:val="00FA04C3"/>
    <w:rsid w:val="00FB0FE8"/>
    <w:rsid w:val="00FB23F4"/>
    <w:rsid w:val="00FB6EE7"/>
    <w:rsid w:val="00FC4D3D"/>
    <w:rsid w:val="00FE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72761"/>
  <w15:docId w15:val="{DB181179-79AE-4328-AEB2-28D339F4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304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65A9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C28A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E4B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B21"/>
  </w:style>
  <w:style w:type="paragraph" w:styleId="Piedepgina">
    <w:name w:val="footer"/>
    <w:basedOn w:val="Normal"/>
    <w:link w:val="PiedepginaCar"/>
    <w:uiPriority w:val="99"/>
    <w:unhideWhenUsed/>
    <w:rsid w:val="00DE4B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B21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E4B21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D304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E725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25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25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25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25F0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E6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04F0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04F0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04F06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D75436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EB6F85"/>
    <w:pPr>
      <w:spacing w:after="0" w:line="240" w:lineRule="auto"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EB6F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B6F85"/>
    <w:rPr>
      <w:rFonts w:ascii="Courier New" w:eastAsia="Times New Roman" w:hAnsi="Courier New" w:cs="Courier New"/>
      <w:sz w:val="20"/>
      <w:szCs w:val="20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E96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390EC-ECB2-425E-A992-AE99929E4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5629</Words>
  <Characters>30961</Characters>
  <Application>Microsoft Office Word</Application>
  <DocSecurity>0</DocSecurity>
  <Lines>258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Román</dc:creator>
  <cp:keywords/>
  <dc:description/>
  <cp:lastModifiedBy>Gustavo Toledo</cp:lastModifiedBy>
  <cp:revision>6</cp:revision>
  <cp:lastPrinted>2021-12-27T19:03:00Z</cp:lastPrinted>
  <dcterms:created xsi:type="dcterms:W3CDTF">2021-12-20T14:04:00Z</dcterms:created>
  <dcterms:modified xsi:type="dcterms:W3CDTF">2021-12-27T19:06:00Z</dcterms:modified>
</cp:coreProperties>
</file>