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1E1" w:rsidRPr="00A03BEB" w:rsidRDefault="00B421E1" w:rsidP="00A03BEB">
      <w:pPr>
        <w:spacing w:line="276" w:lineRule="auto"/>
        <w:jc w:val="right"/>
        <w:rPr>
          <w:rFonts w:eastAsia="Times New Roman"/>
          <w:b/>
          <w:color w:val="000000"/>
          <w:sz w:val="36"/>
          <w:szCs w:val="36"/>
          <w:lang w:eastAsia="es-MX"/>
        </w:rPr>
      </w:pPr>
      <w:r w:rsidRPr="00A03BEB">
        <w:rPr>
          <w:rFonts w:eastAsia="Times New Roman"/>
          <w:b/>
          <w:color w:val="000000"/>
          <w:sz w:val="36"/>
          <w:szCs w:val="36"/>
          <w:lang w:eastAsia="es-MX"/>
        </w:rPr>
        <w:t>A</w:t>
      </w:r>
      <w:r w:rsidR="001300DC" w:rsidRPr="00A03BEB">
        <w:rPr>
          <w:rFonts w:eastAsia="Times New Roman"/>
          <w:b/>
          <w:color w:val="000000"/>
          <w:sz w:val="36"/>
          <w:szCs w:val="36"/>
          <w:lang w:eastAsia="es-MX"/>
        </w:rPr>
        <w:t>ctitud hacia la educac</w:t>
      </w:r>
      <w:r w:rsidR="00356268" w:rsidRPr="00A03BEB">
        <w:rPr>
          <w:rFonts w:eastAsia="Times New Roman"/>
          <w:b/>
          <w:color w:val="000000"/>
          <w:sz w:val="36"/>
          <w:szCs w:val="36"/>
          <w:lang w:eastAsia="es-MX"/>
        </w:rPr>
        <w:t>ión en línea en estudiantes de P</w:t>
      </w:r>
      <w:r w:rsidR="001300DC" w:rsidRPr="00A03BEB">
        <w:rPr>
          <w:rFonts w:eastAsia="Times New Roman"/>
          <w:b/>
          <w:color w:val="000000"/>
          <w:sz w:val="36"/>
          <w:szCs w:val="36"/>
          <w:lang w:eastAsia="es-MX"/>
        </w:rPr>
        <w:t>sicología</w:t>
      </w:r>
    </w:p>
    <w:p w:rsidR="007C4811" w:rsidRPr="00A03BEB" w:rsidRDefault="007C4811" w:rsidP="00A03BEB">
      <w:pPr>
        <w:pStyle w:val="HTMLconformatoprevio"/>
        <w:shd w:val="clear" w:color="auto" w:fill="FFFFFF"/>
        <w:spacing w:line="276" w:lineRule="auto"/>
        <w:jc w:val="right"/>
        <w:rPr>
          <w:rFonts w:ascii="Calibri" w:hAnsi="Calibri" w:cs="Calibri"/>
          <w:b/>
          <w:i/>
          <w:color w:val="000000"/>
          <w:sz w:val="36"/>
          <w:szCs w:val="36"/>
        </w:rPr>
      </w:pPr>
      <w:proofErr w:type="spellStart"/>
      <w:r w:rsidRPr="00A03BEB">
        <w:rPr>
          <w:rFonts w:ascii="Calibri" w:hAnsi="Calibri" w:cs="Calibri"/>
          <w:b/>
          <w:i/>
          <w:color w:val="000000"/>
          <w:sz w:val="28"/>
          <w:szCs w:val="36"/>
        </w:rPr>
        <w:t>A</w:t>
      </w:r>
      <w:r w:rsidR="001300DC" w:rsidRPr="00A03BEB">
        <w:rPr>
          <w:rFonts w:ascii="Calibri" w:hAnsi="Calibri" w:cs="Calibri"/>
          <w:b/>
          <w:i/>
          <w:color w:val="000000"/>
          <w:sz w:val="28"/>
          <w:szCs w:val="36"/>
        </w:rPr>
        <w:t>ttitude</w:t>
      </w:r>
      <w:proofErr w:type="spellEnd"/>
      <w:r w:rsidR="001300DC" w:rsidRPr="00A03BEB">
        <w:rPr>
          <w:rFonts w:ascii="Calibri" w:hAnsi="Calibri" w:cs="Calibri"/>
          <w:b/>
          <w:i/>
          <w:color w:val="000000"/>
          <w:sz w:val="28"/>
          <w:szCs w:val="36"/>
        </w:rPr>
        <w:t xml:space="preserve"> </w:t>
      </w:r>
      <w:proofErr w:type="spellStart"/>
      <w:r w:rsidR="001300DC" w:rsidRPr="00A03BEB">
        <w:rPr>
          <w:rFonts w:ascii="Calibri" w:hAnsi="Calibri" w:cs="Calibri"/>
          <w:b/>
          <w:i/>
          <w:color w:val="000000"/>
          <w:sz w:val="28"/>
          <w:szCs w:val="36"/>
        </w:rPr>
        <w:t>towards</w:t>
      </w:r>
      <w:proofErr w:type="spellEnd"/>
      <w:r w:rsidR="001300DC" w:rsidRPr="00A03BEB">
        <w:rPr>
          <w:rFonts w:ascii="Calibri" w:hAnsi="Calibri" w:cs="Calibri"/>
          <w:b/>
          <w:i/>
          <w:color w:val="000000"/>
          <w:sz w:val="28"/>
          <w:szCs w:val="36"/>
        </w:rPr>
        <w:t xml:space="preserve"> online </w:t>
      </w:r>
      <w:proofErr w:type="spellStart"/>
      <w:r w:rsidR="001300DC" w:rsidRPr="00A03BEB">
        <w:rPr>
          <w:rFonts w:ascii="Calibri" w:hAnsi="Calibri" w:cs="Calibri"/>
          <w:b/>
          <w:i/>
          <w:color w:val="000000"/>
          <w:sz w:val="28"/>
          <w:szCs w:val="36"/>
        </w:rPr>
        <w:t>education</w:t>
      </w:r>
      <w:proofErr w:type="spellEnd"/>
      <w:r w:rsidR="001300DC" w:rsidRPr="00A03BEB">
        <w:rPr>
          <w:rFonts w:ascii="Calibri" w:hAnsi="Calibri" w:cs="Calibri"/>
          <w:b/>
          <w:i/>
          <w:color w:val="000000"/>
          <w:sz w:val="28"/>
          <w:szCs w:val="36"/>
        </w:rPr>
        <w:t xml:space="preserve"> in psychology students</w:t>
      </w:r>
    </w:p>
    <w:p w:rsidR="00B421E1" w:rsidRPr="00CB23A0" w:rsidRDefault="00B421E1" w:rsidP="00CB23A0">
      <w:pPr>
        <w:spacing w:line="360" w:lineRule="auto"/>
        <w:jc w:val="both"/>
        <w:rPr>
          <w:rFonts w:ascii="Times New Roman" w:hAnsi="Times New Roman" w:cs="Times New Roman"/>
          <w:b/>
          <w:color w:val="auto"/>
          <w:sz w:val="24"/>
          <w:szCs w:val="24"/>
          <w:shd w:val="clear" w:color="auto" w:fill="FFFFFF"/>
          <w:lang w:val="en-US"/>
        </w:rPr>
      </w:pPr>
    </w:p>
    <w:p w:rsidR="00B421E1" w:rsidRPr="00CB23A0" w:rsidRDefault="00B421E1" w:rsidP="00A03BEB">
      <w:pPr>
        <w:spacing w:after="0" w:line="276" w:lineRule="auto"/>
        <w:jc w:val="right"/>
        <w:rPr>
          <w:rFonts w:ascii="Times New Roman" w:hAnsi="Times New Roman" w:cs="Times New Roman"/>
          <w:b/>
          <w:color w:val="auto"/>
          <w:sz w:val="24"/>
          <w:szCs w:val="24"/>
        </w:rPr>
      </w:pPr>
      <w:r w:rsidRPr="00CB23A0">
        <w:rPr>
          <w:rFonts w:ascii="Times New Roman" w:hAnsi="Times New Roman" w:cs="Times New Roman"/>
          <w:b/>
          <w:color w:val="auto"/>
          <w:sz w:val="24"/>
          <w:szCs w:val="24"/>
        </w:rPr>
        <w:t xml:space="preserve">Joanna </w:t>
      </w:r>
      <w:proofErr w:type="spellStart"/>
      <w:r w:rsidRPr="00CB23A0">
        <w:rPr>
          <w:rFonts w:ascii="Times New Roman" w:hAnsi="Times New Roman" w:cs="Times New Roman"/>
          <w:b/>
          <w:color w:val="auto"/>
          <w:sz w:val="24"/>
          <w:szCs w:val="24"/>
        </w:rPr>
        <w:t>Koral</w:t>
      </w:r>
      <w:proofErr w:type="spellEnd"/>
      <w:r w:rsidR="001300DC">
        <w:rPr>
          <w:rFonts w:ascii="Times New Roman" w:hAnsi="Times New Roman" w:cs="Times New Roman"/>
          <w:b/>
          <w:color w:val="auto"/>
          <w:sz w:val="24"/>
          <w:szCs w:val="24"/>
        </w:rPr>
        <w:t xml:space="preserve"> </w:t>
      </w:r>
      <w:r w:rsidRPr="00CB23A0">
        <w:rPr>
          <w:rFonts w:ascii="Times New Roman" w:hAnsi="Times New Roman" w:cs="Times New Roman"/>
          <w:b/>
          <w:color w:val="auto"/>
          <w:sz w:val="24"/>
          <w:szCs w:val="24"/>
        </w:rPr>
        <w:t xml:space="preserve">Chávez López </w:t>
      </w:r>
    </w:p>
    <w:p w:rsidR="00B421E1" w:rsidRPr="00CB23A0" w:rsidRDefault="00B421E1" w:rsidP="00A03BEB">
      <w:pPr>
        <w:spacing w:after="0" w:line="276" w:lineRule="auto"/>
        <w:jc w:val="right"/>
        <w:rPr>
          <w:rFonts w:ascii="Times New Roman" w:hAnsi="Times New Roman" w:cs="Times New Roman"/>
          <w:color w:val="auto"/>
          <w:sz w:val="24"/>
          <w:szCs w:val="24"/>
        </w:rPr>
      </w:pPr>
      <w:r w:rsidRPr="00CB23A0">
        <w:rPr>
          <w:rFonts w:ascii="Times New Roman" w:hAnsi="Times New Roman" w:cs="Times New Roman"/>
          <w:color w:val="auto"/>
          <w:sz w:val="24"/>
          <w:szCs w:val="24"/>
        </w:rPr>
        <w:t>Universidad Michoacana de San Nicolás de Hidalgo</w:t>
      </w:r>
      <w:r w:rsidR="00A03BEB">
        <w:rPr>
          <w:rFonts w:ascii="Times New Roman" w:hAnsi="Times New Roman" w:cs="Times New Roman"/>
          <w:color w:val="auto"/>
          <w:sz w:val="24"/>
          <w:szCs w:val="24"/>
        </w:rPr>
        <w:t>, México</w:t>
      </w:r>
    </w:p>
    <w:p w:rsidR="00B421E1" w:rsidRPr="00CB23A0" w:rsidRDefault="008F46C7" w:rsidP="00A03BEB">
      <w:pPr>
        <w:spacing w:after="0" w:line="276" w:lineRule="auto"/>
        <w:jc w:val="right"/>
        <w:rPr>
          <w:rFonts w:ascii="Times New Roman" w:hAnsi="Times New Roman" w:cs="Times New Roman"/>
          <w:color w:val="auto"/>
          <w:sz w:val="24"/>
          <w:szCs w:val="24"/>
        </w:rPr>
      </w:pPr>
      <w:hyperlink r:id="rId7" w:history="1">
        <w:r w:rsidR="001300DC" w:rsidRPr="00A03BEB">
          <w:rPr>
            <w:rStyle w:val="Hipervnculo"/>
            <w:rFonts w:eastAsia="Calibri" w:cs="Times New Roman"/>
            <w:color w:val="FF0000"/>
            <w:kern w:val="1"/>
            <w:sz w:val="24"/>
            <w:u w:val="none"/>
            <w:lang w:eastAsia="zh-CN" w:bidi="hi-IN"/>
          </w:rPr>
          <w:t>joanna.koral.ch@gmail.com</w:t>
        </w:r>
      </w:hyperlink>
      <w:r w:rsidR="001300DC">
        <w:rPr>
          <w:rFonts w:ascii="Times New Roman" w:hAnsi="Times New Roman" w:cs="Times New Roman"/>
          <w:color w:val="auto"/>
          <w:sz w:val="24"/>
          <w:szCs w:val="24"/>
        </w:rPr>
        <w:t xml:space="preserve"> </w:t>
      </w:r>
    </w:p>
    <w:p w:rsidR="00B421E1" w:rsidRPr="00CB23A0" w:rsidRDefault="00B421E1" w:rsidP="00A03BEB">
      <w:pPr>
        <w:spacing w:after="0" w:line="276" w:lineRule="auto"/>
        <w:jc w:val="right"/>
        <w:rPr>
          <w:rFonts w:ascii="Times New Roman" w:hAnsi="Times New Roman" w:cs="Times New Roman"/>
          <w:b/>
          <w:color w:val="auto"/>
          <w:sz w:val="24"/>
          <w:szCs w:val="24"/>
        </w:rPr>
      </w:pPr>
    </w:p>
    <w:p w:rsidR="00B421E1" w:rsidRPr="00CB23A0" w:rsidRDefault="00B421E1" w:rsidP="00A03BEB">
      <w:pPr>
        <w:spacing w:after="0" w:line="276" w:lineRule="auto"/>
        <w:jc w:val="right"/>
        <w:rPr>
          <w:rFonts w:ascii="Times New Roman" w:hAnsi="Times New Roman" w:cs="Times New Roman"/>
          <w:b/>
          <w:color w:val="auto"/>
          <w:sz w:val="24"/>
          <w:szCs w:val="24"/>
        </w:rPr>
      </w:pPr>
      <w:r w:rsidRPr="00CB23A0">
        <w:rPr>
          <w:rFonts w:ascii="Times New Roman" w:hAnsi="Times New Roman" w:cs="Times New Roman"/>
          <w:b/>
          <w:color w:val="auto"/>
          <w:sz w:val="24"/>
          <w:szCs w:val="24"/>
        </w:rPr>
        <w:t xml:space="preserve">Marisol Morales Rodríguez </w:t>
      </w:r>
    </w:p>
    <w:p w:rsidR="00B421E1" w:rsidRPr="00CB23A0" w:rsidRDefault="00B421E1" w:rsidP="00A03BEB">
      <w:pPr>
        <w:spacing w:after="0" w:line="276" w:lineRule="auto"/>
        <w:jc w:val="right"/>
        <w:rPr>
          <w:rFonts w:ascii="Times New Roman" w:hAnsi="Times New Roman" w:cs="Times New Roman"/>
          <w:color w:val="auto"/>
          <w:sz w:val="24"/>
          <w:szCs w:val="24"/>
        </w:rPr>
      </w:pPr>
      <w:r w:rsidRPr="00CB23A0">
        <w:rPr>
          <w:rFonts w:ascii="Times New Roman" w:hAnsi="Times New Roman" w:cs="Times New Roman"/>
          <w:color w:val="auto"/>
          <w:sz w:val="24"/>
          <w:szCs w:val="24"/>
        </w:rPr>
        <w:t>Universidad Michoacana de San Nicolás de Hidalgo</w:t>
      </w:r>
      <w:r w:rsidR="00A03BEB">
        <w:rPr>
          <w:rFonts w:ascii="Times New Roman" w:hAnsi="Times New Roman" w:cs="Times New Roman"/>
          <w:color w:val="auto"/>
          <w:sz w:val="24"/>
          <w:szCs w:val="24"/>
        </w:rPr>
        <w:t>, México</w:t>
      </w:r>
    </w:p>
    <w:p w:rsidR="00B421E1" w:rsidRPr="00A03BEB" w:rsidRDefault="008F46C7" w:rsidP="00A03BEB">
      <w:pPr>
        <w:spacing w:after="0" w:line="276" w:lineRule="auto"/>
        <w:jc w:val="right"/>
        <w:rPr>
          <w:rStyle w:val="Hipervnculo"/>
          <w:rFonts w:eastAsia="Calibri"/>
          <w:color w:val="FF0000"/>
          <w:kern w:val="1"/>
          <w:u w:val="none"/>
          <w:lang w:eastAsia="zh-CN" w:bidi="hi-IN"/>
        </w:rPr>
      </w:pPr>
      <w:hyperlink r:id="rId8" w:history="1">
        <w:r w:rsidR="001300DC" w:rsidRPr="00A03BEB">
          <w:rPr>
            <w:rStyle w:val="Hipervnculo"/>
            <w:rFonts w:eastAsia="Calibri" w:cs="Times New Roman"/>
            <w:color w:val="FF0000"/>
            <w:kern w:val="1"/>
            <w:sz w:val="24"/>
            <w:u w:val="none"/>
            <w:lang w:eastAsia="zh-CN" w:bidi="hi-IN"/>
          </w:rPr>
          <w:t>marisolmoralesrodriguez@gmail.com</w:t>
        </w:r>
      </w:hyperlink>
      <w:r w:rsidR="001300DC" w:rsidRPr="00A03BEB">
        <w:rPr>
          <w:rStyle w:val="Hipervnculo"/>
          <w:rFonts w:eastAsia="Calibri"/>
          <w:color w:val="FF0000"/>
          <w:kern w:val="1"/>
          <w:u w:val="none"/>
          <w:lang w:eastAsia="zh-CN" w:bidi="hi-IN"/>
        </w:rPr>
        <w:t xml:space="preserve"> </w:t>
      </w:r>
    </w:p>
    <w:p w:rsidR="00B421E1" w:rsidRPr="00CB23A0" w:rsidRDefault="00B421E1" w:rsidP="00CB23A0">
      <w:pPr>
        <w:spacing w:line="360" w:lineRule="auto"/>
        <w:jc w:val="both"/>
        <w:rPr>
          <w:rFonts w:ascii="Times New Roman" w:hAnsi="Times New Roman" w:cs="Times New Roman"/>
          <w:b/>
          <w:color w:val="auto"/>
          <w:sz w:val="24"/>
          <w:szCs w:val="24"/>
        </w:rPr>
      </w:pPr>
    </w:p>
    <w:p w:rsidR="00B421E1" w:rsidRPr="00A03BEB" w:rsidRDefault="00B421E1" w:rsidP="001300DC">
      <w:pPr>
        <w:pStyle w:val="Ttulo1"/>
        <w:rPr>
          <w:rFonts w:ascii="Calibri" w:eastAsia="Times New Roman" w:hAnsi="Calibri" w:cs="Calibri"/>
          <w:color w:val="000000"/>
          <w:sz w:val="28"/>
          <w:szCs w:val="28"/>
          <w:lang w:val="es-ES_tradnl" w:eastAsia="es-MX"/>
        </w:rPr>
      </w:pPr>
      <w:r w:rsidRPr="00A03BEB">
        <w:rPr>
          <w:rFonts w:ascii="Calibri" w:eastAsia="Times New Roman" w:hAnsi="Calibri" w:cs="Calibri"/>
          <w:color w:val="000000"/>
          <w:sz w:val="28"/>
          <w:szCs w:val="28"/>
          <w:lang w:val="es-ES_tradnl" w:eastAsia="es-MX"/>
        </w:rPr>
        <w:t>Resumen</w:t>
      </w:r>
    </w:p>
    <w:p w:rsidR="00356268" w:rsidRPr="00356268" w:rsidRDefault="005873EE" w:rsidP="00A03BEB">
      <w:pPr>
        <w:spacing w:line="360" w:lineRule="auto"/>
        <w:jc w:val="both"/>
        <w:rPr>
          <w:rFonts w:ascii="Times New Roman" w:hAnsi="Times New Roman" w:cs="Times New Roman"/>
          <w:color w:val="auto"/>
          <w:sz w:val="24"/>
          <w:szCs w:val="24"/>
        </w:rPr>
      </w:pPr>
      <w:r w:rsidRPr="00356268">
        <w:rPr>
          <w:rFonts w:ascii="Times New Roman" w:eastAsiaTheme="minorHAnsi" w:hAnsi="Times New Roman" w:cs="Times New Roman"/>
          <w:color w:val="auto"/>
          <w:sz w:val="24"/>
          <w:szCs w:val="24"/>
        </w:rPr>
        <w:t xml:space="preserve">Hoy en día la enseñanza en línea </w:t>
      </w:r>
      <w:r w:rsidR="00E63220" w:rsidRPr="00356268">
        <w:rPr>
          <w:rFonts w:ascii="Times New Roman" w:eastAsiaTheme="minorHAnsi" w:hAnsi="Times New Roman" w:cs="Times New Roman"/>
          <w:color w:val="auto"/>
          <w:sz w:val="24"/>
          <w:szCs w:val="24"/>
        </w:rPr>
        <w:t>ha despertado interés en algunos niveles educativos, por lo que su expansión es</w:t>
      </w:r>
      <w:r w:rsidR="00E5073D" w:rsidRPr="00356268">
        <w:rPr>
          <w:rFonts w:ascii="Times New Roman" w:eastAsiaTheme="minorHAnsi" w:hAnsi="Times New Roman" w:cs="Times New Roman"/>
          <w:color w:val="auto"/>
          <w:sz w:val="24"/>
          <w:szCs w:val="24"/>
        </w:rPr>
        <w:t xml:space="preserve"> constante</w:t>
      </w:r>
      <w:r w:rsidR="00E63220" w:rsidRPr="00356268">
        <w:rPr>
          <w:rFonts w:ascii="Times New Roman" w:eastAsiaTheme="minorHAnsi" w:hAnsi="Times New Roman" w:cs="Times New Roman"/>
          <w:color w:val="auto"/>
          <w:sz w:val="24"/>
          <w:szCs w:val="24"/>
        </w:rPr>
        <w:t xml:space="preserve"> y seguirá en los </w:t>
      </w:r>
      <w:r w:rsidR="00E5073D" w:rsidRPr="00356268">
        <w:rPr>
          <w:rFonts w:ascii="Times New Roman" w:eastAsiaTheme="minorHAnsi" w:hAnsi="Times New Roman" w:cs="Times New Roman"/>
          <w:color w:val="auto"/>
          <w:sz w:val="24"/>
          <w:szCs w:val="24"/>
        </w:rPr>
        <w:t xml:space="preserve">próximos </w:t>
      </w:r>
      <w:r w:rsidR="00E63220" w:rsidRPr="00356268">
        <w:rPr>
          <w:rFonts w:ascii="Times New Roman" w:eastAsiaTheme="minorHAnsi" w:hAnsi="Times New Roman" w:cs="Times New Roman"/>
          <w:color w:val="auto"/>
          <w:sz w:val="24"/>
          <w:szCs w:val="24"/>
        </w:rPr>
        <w:t xml:space="preserve">años. Esto debido a que una de las </w:t>
      </w:r>
      <w:r w:rsidR="00E5073D" w:rsidRPr="00356268">
        <w:rPr>
          <w:rFonts w:ascii="Times New Roman" w:eastAsiaTheme="minorHAnsi" w:hAnsi="Times New Roman" w:cs="Times New Roman"/>
          <w:color w:val="auto"/>
          <w:sz w:val="24"/>
          <w:szCs w:val="24"/>
        </w:rPr>
        <w:t xml:space="preserve">mayores ventajas </w:t>
      </w:r>
      <w:r w:rsidR="00E63220" w:rsidRPr="00356268">
        <w:rPr>
          <w:rFonts w:ascii="Times New Roman" w:eastAsiaTheme="minorHAnsi" w:hAnsi="Times New Roman" w:cs="Times New Roman"/>
          <w:color w:val="auto"/>
          <w:sz w:val="24"/>
          <w:szCs w:val="24"/>
        </w:rPr>
        <w:t xml:space="preserve">que se le </w:t>
      </w:r>
      <w:r w:rsidR="001300DC" w:rsidRPr="00356268">
        <w:rPr>
          <w:rFonts w:ascii="Times New Roman" w:eastAsiaTheme="minorHAnsi" w:hAnsi="Times New Roman" w:cs="Times New Roman"/>
          <w:color w:val="auto"/>
          <w:sz w:val="24"/>
          <w:szCs w:val="24"/>
        </w:rPr>
        <w:t xml:space="preserve">concede a </w:t>
      </w:r>
      <w:r w:rsidR="00B61828">
        <w:rPr>
          <w:rFonts w:ascii="Times New Roman" w:eastAsiaTheme="minorHAnsi" w:hAnsi="Times New Roman" w:cs="Times New Roman"/>
          <w:color w:val="auto"/>
          <w:sz w:val="24"/>
          <w:szCs w:val="24"/>
        </w:rPr>
        <w:t>este tipo de educación</w:t>
      </w:r>
      <w:r w:rsidR="00695B5E" w:rsidRPr="00356268">
        <w:rPr>
          <w:rFonts w:ascii="Times New Roman" w:eastAsiaTheme="minorHAnsi" w:hAnsi="Times New Roman" w:cs="Times New Roman"/>
          <w:color w:val="auto"/>
          <w:sz w:val="24"/>
          <w:szCs w:val="24"/>
        </w:rPr>
        <w:t xml:space="preserve"> </w:t>
      </w:r>
      <w:r w:rsidR="00E5073D" w:rsidRPr="00356268">
        <w:rPr>
          <w:rFonts w:ascii="Times New Roman" w:eastAsiaTheme="minorHAnsi" w:hAnsi="Times New Roman" w:cs="Times New Roman"/>
          <w:color w:val="auto"/>
          <w:sz w:val="24"/>
          <w:szCs w:val="24"/>
        </w:rPr>
        <w:t xml:space="preserve">es la </w:t>
      </w:r>
      <w:r w:rsidR="00E63220" w:rsidRPr="00356268">
        <w:rPr>
          <w:rFonts w:ascii="Times New Roman" w:eastAsiaTheme="minorHAnsi" w:hAnsi="Times New Roman" w:cs="Times New Roman"/>
          <w:color w:val="auto"/>
          <w:sz w:val="24"/>
          <w:szCs w:val="24"/>
        </w:rPr>
        <w:t>perspectiva</w:t>
      </w:r>
      <w:r w:rsidR="00E5073D" w:rsidRPr="00356268">
        <w:rPr>
          <w:rFonts w:ascii="Times New Roman" w:eastAsiaTheme="minorHAnsi" w:hAnsi="Times New Roman" w:cs="Times New Roman"/>
          <w:color w:val="auto"/>
          <w:sz w:val="24"/>
          <w:szCs w:val="24"/>
        </w:rPr>
        <w:t xml:space="preserve"> de adaptarse a los d</w:t>
      </w:r>
      <w:r w:rsidR="00260A94" w:rsidRPr="00356268">
        <w:rPr>
          <w:rFonts w:ascii="Times New Roman" w:eastAsiaTheme="minorHAnsi" w:hAnsi="Times New Roman" w:cs="Times New Roman"/>
          <w:color w:val="auto"/>
          <w:sz w:val="24"/>
          <w:szCs w:val="24"/>
        </w:rPr>
        <w:t>iferentes estilos de aprendizaje</w:t>
      </w:r>
      <w:r w:rsidR="00E5073D" w:rsidRPr="00356268">
        <w:rPr>
          <w:rFonts w:ascii="Times New Roman" w:eastAsiaTheme="minorHAnsi" w:hAnsi="Times New Roman" w:cs="Times New Roman"/>
          <w:color w:val="auto"/>
          <w:sz w:val="24"/>
          <w:szCs w:val="24"/>
        </w:rPr>
        <w:t xml:space="preserve"> de los alumnos (Orellana, Bo, Belloch y Aliaga, 2002).</w:t>
      </w:r>
      <w:r w:rsidR="00B421E1" w:rsidRPr="00356268">
        <w:rPr>
          <w:rFonts w:ascii="Times New Roman" w:hAnsi="Times New Roman" w:cs="Times New Roman"/>
          <w:color w:val="auto"/>
          <w:sz w:val="24"/>
          <w:szCs w:val="24"/>
        </w:rPr>
        <w:t xml:space="preserve"> </w:t>
      </w:r>
      <w:r w:rsidR="00B61828">
        <w:rPr>
          <w:rFonts w:ascii="Times New Roman" w:hAnsi="Times New Roman" w:cs="Times New Roman"/>
          <w:color w:val="auto"/>
          <w:sz w:val="24"/>
          <w:szCs w:val="24"/>
        </w:rPr>
        <w:t>En tal sentido</w:t>
      </w:r>
      <w:r w:rsidR="00B421E1" w:rsidRPr="00356268">
        <w:rPr>
          <w:rFonts w:ascii="Times New Roman" w:hAnsi="Times New Roman" w:cs="Times New Roman"/>
          <w:color w:val="auto"/>
          <w:sz w:val="24"/>
          <w:szCs w:val="24"/>
        </w:rPr>
        <w:t xml:space="preserve">, </w:t>
      </w:r>
      <w:r w:rsidR="00B61828">
        <w:rPr>
          <w:rFonts w:ascii="Times New Roman" w:hAnsi="Times New Roman" w:cs="Times New Roman"/>
          <w:color w:val="auto"/>
          <w:sz w:val="24"/>
          <w:szCs w:val="24"/>
        </w:rPr>
        <w:t xml:space="preserve">en </w:t>
      </w:r>
      <w:r w:rsidR="00B421E1" w:rsidRPr="00356268">
        <w:rPr>
          <w:rFonts w:ascii="Times New Roman" w:hAnsi="Times New Roman" w:cs="Times New Roman"/>
          <w:color w:val="auto"/>
          <w:sz w:val="24"/>
          <w:szCs w:val="24"/>
        </w:rPr>
        <w:t xml:space="preserve">este trabajo </w:t>
      </w:r>
      <w:r w:rsidR="00B61828">
        <w:rPr>
          <w:rFonts w:ascii="Times New Roman" w:hAnsi="Times New Roman" w:cs="Times New Roman"/>
          <w:color w:val="auto"/>
          <w:sz w:val="24"/>
          <w:szCs w:val="24"/>
        </w:rPr>
        <w:t xml:space="preserve">se </w:t>
      </w:r>
      <w:r w:rsidR="00B421E1" w:rsidRPr="00356268">
        <w:rPr>
          <w:rFonts w:ascii="Times New Roman" w:hAnsi="Times New Roman" w:cs="Times New Roman"/>
          <w:color w:val="auto"/>
          <w:sz w:val="24"/>
          <w:szCs w:val="24"/>
        </w:rPr>
        <w:t>presenta</w:t>
      </w:r>
      <w:r w:rsidR="00B61828">
        <w:rPr>
          <w:rFonts w:ascii="Times New Roman" w:hAnsi="Times New Roman" w:cs="Times New Roman"/>
          <w:color w:val="auto"/>
          <w:sz w:val="24"/>
          <w:szCs w:val="24"/>
        </w:rPr>
        <w:t>n</w:t>
      </w:r>
      <w:r w:rsidR="00B421E1" w:rsidRPr="00356268">
        <w:rPr>
          <w:rFonts w:ascii="Times New Roman" w:hAnsi="Times New Roman" w:cs="Times New Roman"/>
          <w:color w:val="auto"/>
          <w:sz w:val="24"/>
          <w:szCs w:val="24"/>
        </w:rPr>
        <w:t xml:space="preserve"> los resultad</w:t>
      </w:r>
      <w:r w:rsidR="001300DC" w:rsidRPr="00356268">
        <w:rPr>
          <w:rFonts w:ascii="Times New Roman" w:hAnsi="Times New Roman" w:cs="Times New Roman"/>
          <w:color w:val="auto"/>
          <w:sz w:val="24"/>
          <w:szCs w:val="24"/>
        </w:rPr>
        <w:t xml:space="preserve">os de un estudio </w:t>
      </w:r>
      <w:r w:rsidR="00B61828">
        <w:rPr>
          <w:rFonts w:ascii="Times New Roman" w:hAnsi="Times New Roman" w:cs="Times New Roman"/>
          <w:color w:val="auto"/>
          <w:sz w:val="24"/>
          <w:szCs w:val="24"/>
        </w:rPr>
        <w:t xml:space="preserve">enfocado en </w:t>
      </w:r>
      <w:r w:rsidR="00B421E1" w:rsidRPr="00356268">
        <w:rPr>
          <w:rFonts w:ascii="Times New Roman" w:hAnsi="Times New Roman" w:cs="Times New Roman"/>
          <w:color w:val="auto"/>
          <w:sz w:val="24"/>
          <w:szCs w:val="24"/>
        </w:rPr>
        <w:t xml:space="preserve">identificar la </w:t>
      </w:r>
      <w:r w:rsidR="005377C1" w:rsidRPr="00356268">
        <w:rPr>
          <w:rFonts w:ascii="Times New Roman" w:hAnsi="Times New Roman" w:cs="Times New Roman"/>
          <w:color w:val="auto"/>
          <w:sz w:val="24"/>
          <w:szCs w:val="24"/>
        </w:rPr>
        <w:t xml:space="preserve">actitud </w:t>
      </w:r>
      <w:r w:rsidR="00B61828">
        <w:rPr>
          <w:rFonts w:ascii="Times New Roman" w:hAnsi="Times New Roman" w:cs="Times New Roman"/>
          <w:color w:val="auto"/>
          <w:sz w:val="24"/>
          <w:szCs w:val="24"/>
        </w:rPr>
        <w:t>de estudiantes de P</w:t>
      </w:r>
      <w:r w:rsidR="001300DC" w:rsidRPr="00356268">
        <w:rPr>
          <w:rFonts w:ascii="Times New Roman" w:hAnsi="Times New Roman" w:cs="Times New Roman"/>
          <w:color w:val="auto"/>
          <w:sz w:val="24"/>
          <w:szCs w:val="24"/>
        </w:rPr>
        <w:t xml:space="preserve">sicología </w:t>
      </w:r>
      <w:r w:rsidR="005377C1" w:rsidRPr="00356268">
        <w:rPr>
          <w:rFonts w:ascii="Times New Roman" w:hAnsi="Times New Roman" w:cs="Times New Roman"/>
          <w:color w:val="auto"/>
          <w:sz w:val="24"/>
          <w:szCs w:val="24"/>
        </w:rPr>
        <w:t>hacia la educación en línea</w:t>
      </w:r>
      <w:r w:rsidR="00B421E1" w:rsidRPr="00356268">
        <w:rPr>
          <w:rFonts w:ascii="Times New Roman" w:hAnsi="Times New Roman" w:cs="Times New Roman"/>
          <w:color w:val="auto"/>
          <w:sz w:val="24"/>
          <w:szCs w:val="24"/>
        </w:rPr>
        <w:t xml:space="preserve">. </w:t>
      </w:r>
      <w:r w:rsidR="001300DC" w:rsidRPr="00356268">
        <w:rPr>
          <w:rFonts w:ascii="Times New Roman" w:hAnsi="Times New Roman" w:cs="Times New Roman"/>
          <w:color w:val="auto"/>
          <w:sz w:val="24"/>
          <w:szCs w:val="24"/>
        </w:rPr>
        <w:t xml:space="preserve">Para ello, </w:t>
      </w:r>
      <w:r w:rsidR="00B61828">
        <w:rPr>
          <w:rFonts w:ascii="Times New Roman" w:hAnsi="Times New Roman" w:cs="Times New Roman"/>
          <w:color w:val="auto"/>
          <w:sz w:val="24"/>
          <w:szCs w:val="24"/>
        </w:rPr>
        <w:t xml:space="preserve">se </w:t>
      </w:r>
      <w:r w:rsidR="00B421E1" w:rsidRPr="00356268">
        <w:rPr>
          <w:rFonts w:ascii="Times New Roman" w:hAnsi="Times New Roman" w:cs="Times New Roman"/>
          <w:color w:val="auto"/>
          <w:sz w:val="24"/>
          <w:szCs w:val="24"/>
        </w:rPr>
        <w:t xml:space="preserve">adoptó un enfoque cuantitativo de </w:t>
      </w:r>
      <w:r w:rsidR="001300DC" w:rsidRPr="00356268">
        <w:rPr>
          <w:rFonts w:ascii="Times New Roman" w:hAnsi="Times New Roman" w:cs="Times New Roman"/>
          <w:color w:val="auto"/>
          <w:sz w:val="24"/>
          <w:szCs w:val="24"/>
        </w:rPr>
        <w:t>corte descriptivo-correlacional</w:t>
      </w:r>
      <w:r w:rsidR="00B61828">
        <w:rPr>
          <w:rFonts w:ascii="Times New Roman" w:hAnsi="Times New Roman" w:cs="Times New Roman"/>
          <w:color w:val="auto"/>
          <w:sz w:val="24"/>
          <w:szCs w:val="24"/>
        </w:rPr>
        <w:t>,</w:t>
      </w:r>
      <w:r w:rsidR="001300DC" w:rsidRPr="00356268">
        <w:rPr>
          <w:rFonts w:ascii="Times New Roman" w:hAnsi="Times New Roman" w:cs="Times New Roman"/>
          <w:color w:val="auto"/>
          <w:sz w:val="24"/>
          <w:szCs w:val="24"/>
        </w:rPr>
        <w:t xml:space="preserve"> y</w:t>
      </w:r>
      <w:r w:rsidR="00B421E1" w:rsidRPr="00356268">
        <w:rPr>
          <w:rFonts w:ascii="Times New Roman" w:hAnsi="Times New Roman" w:cs="Times New Roman"/>
          <w:color w:val="auto"/>
          <w:sz w:val="24"/>
          <w:szCs w:val="24"/>
        </w:rPr>
        <w:t xml:space="preserve"> se contó con </w:t>
      </w:r>
      <w:r w:rsidR="00361C6B" w:rsidRPr="00356268">
        <w:rPr>
          <w:rFonts w:ascii="Times New Roman" w:hAnsi="Times New Roman" w:cs="Times New Roman"/>
          <w:color w:val="auto"/>
          <w:sz w:val="24"/>
          <w:szCs w:val="24"/>
        </w:rPr>
        <w:t>648</w:t>
      </w:r>
      <w:r w:rsidR="001300DC" w:rsidRPr="00356268">
        <w:rPr>
          <w:rFonts w:ascii="Times New Roman" w:hAnsi="Times New Roman" w:cs="Times New Roman"/>
          <w:color w:val="auto"/>
          <w:sz w:val="24"/>
          <w:szCs w:val="24"/>
        </w:rPr>
        <w:t xml:space="preserve"> estudiantes de l</w:t>
      </w:r>
      <w:r w:rsidR="00B421E1" w:rsidRPr="00356268">
        <w:rPr>
          <w:rFonts w:ascii="Times New Roman" w:hAnsi="Times New Roman" w:cs="Times New Roman"/>
          <w:color w:val="auto"/>
          <w:sz w:val="24"/>
          <w:szCs w:val="24"/>
        </w:rPr>
        <w:t xml:space="preserve">icenciatura </w:t>
      </w:r>
      <w:r w:rsidR="00B61828">
        <w:rPr>
          <w:rFonts w:ascii="Times New Roman" w:hAnsi="Times New Roman" w:cs="Times New Roman"/>
          <w:color w:val="auto"/>
          <w:sz w:val="24"/>
          <w:szCs w:val="24"/>
        </w:rPr>
        <w:t>en</w:t>
      </w:r>
      <w:r w:rsidR="00B421E1" w:rsidRPr="00356268">
        <w:rPr>
          <w:rFonts w:ascii="Times New Roman" w:hAnsi="Times New Roman" w:cs="Times New Roman"/>
          <w:color w:val="auto"/>
          <w:sz w:val="24"/>
          <w:szCs w:val="24"/>
        </w:rPr>
        <w:t xml:space="preserve"> Psicología. </w:t>
      </w:r>
      <w:r w:rsidR="001300DC" w:rsidRPr="00356268">
        <w:rPr>
          <w:rFonts w:ascii="Times New Roman" w:hAnsi="Times New Roman" w:cs="Times New Roman"/>
          <w:color w:val="auto"/>
          <w:sz w:val="24"/>
          <w:szCs w:val="24"/>
        </w:rPr>
        <w:t>Asimismo, s</w:t>
      </w:r>
      <w:r w:rsidR="00B421E1" w:rsidRPr="00356268">
        <w:rPr>
          <w:rFonts w:ascii="Times New Roman" w:hAnsi="Times New Roman" w:cs="Times New Roman"/>
          <w:color w:val="auto"/>
          <w:sz w:val="24"/>
          <w:szCs w:val="24"/>
        </w:rPr>
        <w:t xml:space="preserve">e utilizó la </w:t>
      </w:r>
      <w:r w:rsidR="001300DC" w:rsidRPr="00356268">
        <w:rPr>
          <w:rFonts w:ascii="Times New Roman" w:hAnsi="Times New Roman" w:cs="Times New Roman"/>
          <w:color w:val="auto"/>
          <w:sz w:val="24"/>
          <w:szCs w:val="24"/>
        </w:rPr>
        <w:t xml:space="preserve">escala de </w:t>
      </w:r>
      <w:r w:rsidR="001300DC" w:rsidRPr="00356268">
        <w:rPr>
          <w:rFonts w:ascii="Times New Roman" w:eastAsiaTheme="minorHAnsi" w:hAnsi="Times New Roman" w:cs="Times New Roman"/>
          <w:color w:val="auto"/>
          <w:sz w:val="24"/>
          <w:szCs w:val="24"/>
        </w:rPr>
        <w:t xml:space="preserve">actitud </w:t>
      </w:r>
      <w:r w:rsidR="005603F0" w:rsidRPr="00356268">
        <w:rPr>
          <w:rFonts w:ascii="Times New Roman" w:eastAsiaTheme="minorHAnsi" w:hAnsi="Times New Roman" w:cs="Times New Roman"/>
          <w:color w:val="auto"/>
          <w:sz w:val="24"/>
          <w:szCs w:val="24"/>
        </w:rPr>
        <w:t>del alumno hacia la educación en línea</w:t>
      </w:r>
      <w:r w:rsidR="00B61828" w:rsidRPr="00B61828">
        <w:rPr>
          <w:rFonts w:ascii="Times New Roman" w:hAnsi="Times New Roman" w:cs="Times New Roman"/>
          <w:color w:val="auto"/>
          <w:sz w:val="24"/>
          <w:szCs w:val="24"/>
        </w:rPr>
        <w:t xml:space="preserve"> </w:t>
      </w:r>
      <w:r w:rsidR="00B61828" w:rsidRPr="00356268">
        <w:rPr>
          <w:rFonts w:ascii="Times New Roman" w:hAnsi="Times New Roman" w:cs="Times New Roman"/>
          <w:color w:val="auto"/>
          <w:sz w:val="24"/>
          <w:szCs w:val="24"/>
        </w:rPr>
        <w:t>de Sanders y Morrison-</w:t>
      </w:r>
      <w:proofErr w:type="spellStart"/>
      <w:r w:rsidR="00B61828" w:rsidRPr="00356268">
        <w:rPr>
          <w:rFonts w:ascii="Times New Roman" w:hAnsi="Times New Roman" w:cs="Times New Roman"/>
          <w:color w:val="auto"/>
          <w:sz w:val="24"/>
          <w:szCs w:val="24"/>
        </w:rPr>
        <w:t>Shetlar</w:t>
      </w:r>
      <w:proofErr w:type="spellEnd"/>
      <w:r w:rsidR="00B61828" w:rsidRPr="00356268">
        <w:rPr>
          <w:rFonts w:ascii="Times New Roman" w:hAnsi="Times New Roman" w:cs="Times New Roman"/>
          <w:color w:val="auto"/>
          <w:sz w:val="24"/>
          <w:szCs w:val="24"/>
        </w:rPr>
        <w:t xml:space="preserve"> (2001)</w:t>
      </w:r>
      <w:r w:rsidR="00B61828">
        <w:rPr>
          <w:rFonts w:ascii="Times New Roman" w:eastAsiaTheme="minorHAnsi" w:hAnsi="Times New Roman" w:cs="Times New Roman"/>
          <w:color w:val="auto"/>
          <w:sz w:val="24"/>
          <w:szCs w:val="24"/>
        </w:rPr>
        <w:t xml:space="preserve"> —</w:t>
      </w:r>
      <w:r w:rsidR="001300DC" w:rsidRPr="00356268">
        <w:rPr>
          <w:rFonts w:ascii="Times New Roman" w:hAnsi="Times New Roman" w:cs="Times New Roman"/>
          <w:color w:val="auto"/>
          <w:sz w:val="24"/>
          <w:szCs w:val="24"/>
        </w:rPr>
        <w:t>traducida y adaptada</w:t>
      </w:r>
      <w:r w:rsidR="005603F0" w:rsidRPr="00356268">
        <w:rPr>
          <w:rFonts w:ascii="Times New Roman" w:hAnsi="Times New Roman" w:cs="Times New Roman"/>
          <w:color w:val="auto"/>
          <w:sz w:val="24"/>
          <w:szCs w:val="24"/>
        </w:rPr>
        <w:t xml:space="preserve"> </w:t>
      </w:r>
      <w:r w:rsidR="001300DC" w:rsidRPr="00356268">
        <w:rPr>
          <w:rFonts w:ascii="Times New Roman" w:hAnsi="Times New Roman" w:cs="Times New Roman"/>
          <w:color w:val="auto"/>
          <w:sz w:val="24"/>
          <w:szCs w:val="24"/>
        </w:rPr>
        <w:t>por Martínez (2008)</w:t>
      </w:r>
      <w:r w:rsidR="00B61828" w:rsidRPr="00B61828">
        <w:rPr>
          <w:rFonts w:ascii="Times New Roman" w:eastAsiaTheme="minorHAnsi" w:hAnsi="Times New Roman" w:cs="Times New Roman"/>
          <w:color w:val="auto"/>
          <w:sz w:val="24"/>
          <w:szCs w:val="24"/>
        </w:rPr>
        <w:t xml:space="preserve"> </w:t>
      </w:r>
      <w:r w:rsidR="00B61828">
        <w:rPr>
          <w:rFonts w:ascii="Times New Roman" w:eastAsiaTheme="minorHAnsi" w:hAnsi="Times New Roman" w:cs="Times New Roman"/>
          <w:color w:val="auto"/>
          <w:sz w:val="24"/>
          <w:szCs w:val="24"/>
        </w:rPr>
        <w:t>—,</w:t>
      </w:r>
      <w:r w:rsidR="00B61828">
        <w:rPr>
          <w:rFonts w:ascii="Times New Roman" w:hAnsi="Times New Roman" w:cs="Times New Roman"/>
          <w:color w:val="auto"/>
          <w:sz w:val="24"/>
          <w:szCs w:val="24"/>
        </w:rPr>
        <w:t xml:space="preserve"> la cual</w:t>
      </w:r>
      <w:r w:rsidR="005603F0" w:rsidRPr="00356268">
        <w:rPr>
          <w:rFonts w:ascii="Times New Roman" w:hAnsi="Times New Roman" w:cs="Times New Roman"/>
          <w:color w:val="auto"/>
          <w:sz w:val="24"/>
          <w:szCs w:val="24"/>
        </w:rPr>
        <w:t xml:space="preserve"> </w:t>
      </w:r>
      <w:r w:rsidR="00B61828">
        <w:rPr>
          <w:rFonts w:ascii="Times New Roman" w:hAnsi="Times New Roman" w:cs="Times New Roman"/>
          <w:color w:val="auto"/>
          <w:sz w:val="24"/>
          <w:szCs w:val="24"/>
        </w:rPr>
        <w:t xml:space="preserve">reportó </w:t>
      </w:r>
      <w:r w:rsidR="005603F0" w:rsidRPr="00356268">
        <w:rPr>
          <w:rFonts w:ascii="Times New Roman" w:hAnsi="Times New Roman" w:cs="Times New Roman"/>
          <w:color w:val="auto"/>
          <w:sz w:val="24"/>
          <w:szCs w:val="24"/>
        </w:rPr>
        <w:t>un coeficiente de confiabilidad de .78, y cuya validez de contenido fue establecida por</w:t>
      </w:r>
      <w:r w:rsidR="00260A94" w:rsidRPr="00356268">
        <w:rPr>
          <w:rFonts w:ascii="Times New Roman" w:hAnsi="Times New Roman" w:cs="Times New Roman"/>
          <w:color w:val="auto"/>
          <w:sz w:val="24"/>
          <w:szCs w:val="24"/>
        </w:rPr>
        <w:t xml:space="preserve"> </w:t>
      </w:r>
      <w:r w:rsidR="005603F0" w:rsidRPr="00356268">
        <w:rPr>
          <w:rFonts w:ascii="Times New Roman" w:hAnsi="Times New Roman" w:cs="Times New Roman"/>
          <w:color w:val="auto"/>
          <w:sz w:val="24"/>
          <w:szCs w:val="24"/>
        </w:rPr>
        <w:t>individuos familiarizados con el uso de la tecnología</w:t>
      </w:r>
      <w:r w:rsidR="00260A94" w:rsidRPr="00356268">
        <w:rPr>
          <w:rFonts w:ascii="Times New Roman" w:hAnsi="Times New Roman" w:cs="Times New Roman"/>
          <w:color w:val="auto"/>
          <w:sz w:val="24"/>
          <w:szCs w:val="24"/>
        </w:rPr>
        <w:t xml:space="preserve">. </w:t>
      </w:r>
      <w:r w:rsidR="001300DC" w:rsidRPr="00356268">
        <w:rPr>
          <w:rFonts w:ascii="Times New Roman" w:hAnsi="Times New Roman" w:cs="Times New Roman"/>
          <w:color w:val="auto"/>
          <w:sz w:val="24"/>
          <w:szCs w:val="24"/>
        </w:rPr>
        <w:t>Este instrumento c</w:t>
      </w:r>
      <w:r w:rsidR="00B421E1" w:rsidRPr="00356268">
        <w:rPr>
          <w:rFonts w:ascii="Times New Roman" w:hAnsi="Times New Roman" w:cs="Times New Roman"/>
          <w:color w:val="auto"/>
          <w:sz w:val="24"/>
          <w:szCs w:val="24"/>
        </w:rPr>
        <w:t>on</w:t>
      </w:r>
      <w:r w:rsidR="001300DC" w:rsidRPr="00356268">
        <w:rPr>
          <w:rFonts w:ascii="Times New Roman" w:hAnsi="Times New Roman" w:cs="Times New Roman"/>
          <w:color w:val="auto"/>
          <w:sz w:val="24"/>
          <w:szCs w:val="24"/>
        </w:rPr>
        <w:t>sta de 12 ítems con una escala L</w:t>
      </w:r>
      <w:r w:rsidR="00B421E1" w:rsidRPr="00356268">
        <w:rPr>
          <w:rFonts w:ascii="Times New Roman" w:hAnsi="Times New Roman" w:cs="Times New Roman"/>
          <w:color w:val="auto"/>
          <w:sz w:val="24"/>
          <w:szCs w:val="24"/>
        </w:rPr>
        <w:t xml:space="preserve">ikert del 1 al 5. </w:t>
      </w:r>
      <w:r w:rsidR="00356268">
        <w:rPr>
          <w:rFonts w:ascii="Times New Roman" w:hAnsi="Times New Roman" w:cs="Times New Roman"/>
          <w:color w:val="auto"/>
          <w:sz w:val="24"/>
          <w:szCs w:val="24"/>
        </w:rPr>
        <w:t>Los resultados demuestran, d</w:t>
      </w:r>
      <w:r w:rsidR="00356268" w:rsidRPr="00356268">
        <w:rPr>
          <w:rFonts w:ascii="Times New Roman" w:hAnsi="Times New Roman" w:cs="Times New Roman"/>
          <w:color w:val="auto"/>
          <w:sz w:val="24"/>
          <w:szCs w:val="24"/>
        </w:rPr>
        <w:t>e manera general, niveles bajos de actitud hacia la educación en línea, aunque los hombres manifestaron una actitud más favorable que las mujeres hacia esta modalidad educativa.</w:t>
      </w:r>
    </w:p>
    <w:p w:rsidR="00B421E1" w:rsidRPr="00CB23A0" w:rsidRDefault="00B421E1" w:rsidP="00A03BEB">
      <w:pPr>
        <w:spacing w:after="0" w:line="360" w:lineRule="auto"/>
        <w:jc w:val="both"/>
        <w:rPr>
          <w:rFonts w:ascii="Times New Roman" w:hAnsi="Times New Roman" w:cs="Times New Roman"/>
          <w:color w:val="auto"/>
          <w:sz w:val="24"/>
          <w:szCs w:val="24"/>
        </w:rPr>
      </w:pPr>
      <w:r w:rsidRPr="00A03BEB">
        <w:rPr>
          <w:rFonts w:eastAsia="Times New Roman"/>
          <w:b/>
          <w:color w:val="000000"/>
          <w:sz w:val="28"/>
          <w:szCs w:val="28"/>
          <w:lang w:val="es-ES_tradnl" w:eastAsia="es-MX"/>
        </w:rPr>
        <w:t>Palabras clave:</w:t>
      </w:r>
      <w:r w:rsidRPr="00CB23A0">
        <w:rPr>
          <w:rFonts w:ascii="Times New Roman" w:hAnsi="Times New Roman" w:cs="Times New Roman"/>
          <w:color w:val="auto"/>
          <w:sz w:val="24"/>
          <w:szCs w:val="24"/>
        </w:rPr>
        <w:t xml:space="preserve"> </w:t>
      </w:r>
      <w:r w:rsidR="00074032" w:rsidRPr="00CB23A0">
        <w:rPr>
          <w:rFonts w:ascii="Times New Roman" w:hAnsi="Times New Roman" w:cs="Times New Roman"/>
          <w:color w:val="auto"/>
          <w:sz w:val="24"/>
          <w:szCs w:val="24"/>
        </w:rPr>
        <w:t xml:space="preserve">actitud, educación en línea, </w:t>
      </w:r>
      <w:r w:rsidRPr="00CB23A0">
        <w:rPr>
          <w:rFonts w:ascii="Times New Roman" w:hAnsi="Times New Roman" w:cs="Times New Roman"/>
          <w:color w:val="auto"/>
          <w:sz w:val="24"/>
          <w:szCs w:val="24"/>
        </w:rPr>
        <w:t>estudiantes universitarios.</w:t>
      </w:r>
    </w:p>
    <w:p w:rsidR="001300DC" w:rsidRDefault="001300DC" w:rsidP="00A03BEB">
      <w:pPr>
        <w:spacing w:after="0" w:line="360" w:lineRule="auto"/>
        <w:jc w:val="both"/>
        <w:rPr>
          <w:rFonts w:ascii="Times New Roman" w:hAnsi="Times New Roman" w:cs="Times New Roman"/>
          <w:b/>
          <w:bCs/>
          <w:color w:val="auto"/>
          <w:sz w:val="24"/>
          <w:szCs w:val="24"/>
          <w:lang w:val="es-VE"/>
        </w:rPr>
      </w:pPr>
    </w:p>
    <w:p w:rsidR="00A03BEB" w:rsidRPr="00D903CE" w:rsidRDefault="00A03BEB" w:rsidP="00A03BEB">
      <w:pPr>
        <w:spacing w:after="0" w:line="360" w:lineRule="auto"/>
        <w:jc w:val="both"/>
        <w:rPr>
          <w:rFonts w:ascii="Times New Roman" w:hAnsi="Times New Roman" w:cs="Times New Roman"/>
          <w:b/>
          <w:bCs/>
          <w:color w:val="auto"/>
          <w:sz w:val="24"/>
          <w:szCs w:val="24"/>
          <w:lang w:val="es-VE"/>
        </w:rPr>
      </w:pPr>
    </w:p>
    <w:p w:rsidR="00B421E1" w:rsidRPr="00A03BEB" w:rsidRDefault="00B421E1" w:rsidP="00A03BEB">
      <w:pPr>
        <w:pStyle w:val="Ttulo1"/>
        <w:rPr>
          <w:rFonts w:ascii="Calibri" w:eastAsia="Times New Roman" w:hAnsi="Calibri" w:cs="Calibri"/>
          <w:color w:val="000000"/>
          <w:sz w:val="28"/>
          <w:szCs w:val="28"/>
          <w:lang w:val="es-ES_tradnl" w:eastAsia="es-MX"/>
        </w:rPr>
      </w:pPr>
      <w:r w:rsidRPr="00A03BEB">
        <w:rPr>
          <w:rFonts w:ascii="Calibri" w:eastAsia="Times New Roman" w:hAnsi="Calibri" w:cs="Calibri"/>
          <w:color w:val="000000"/>
          <w:sz w:val="28"/>
          <w:szCs w:val="28"/>
          <w:lang w:val="es-ES_tradnl" w:eastAsia="es-MX"/>
        </w:rPr>
        <w:lastRenderedPageBreak/>
        <w:t>Abstract</w:t>
      </w:r>
    </w:p>
    <w:p w:rsidR="006C41B7" w:rsidRDefault="009D6EBF" w:rsidP="00A03BEB">
      <w:pPr>
        <w:pStyle w:val="HTMLconformatoprevio"/>
        <w:spacing w:line="360" w:lineRule="auto"/>
        <w:jc w:val="both"/>
        <w:rPr>
          <w:rFonts w:ascii="inherit" w:hAnsi="inherit"/>
          <w:sz w:val="24"/>
          <w:szCs w:val="24"/>
          <w:lang w:val="en"/>
        </w:rPr>
      </w:pPr>
      <w:bookmarkStart w:id="0" w:name="tw-target-text3"/>
      <w:bookmarkEnd w:id="0"/>
      <w:r w:rsidRPr="005E72CB">
        <w:rPr>
          <w:rFonts w:ascii="Times New Roman" w:hAnsi="Times New Roman" w:cs="Times New Roman"/>
          <w:color w:val="212121"/>
          <w:sz w:val="24"/>
          <w:szCs w:val="24"/>
          <w:lang w:val="en"/>
        </w:rPr>
        <w:t xml:space="preserve">Nowadays online teaching has aroused interest in some educational levels, so its expansion is constant and will continue in the coming years. This is because one of the greatest advantages that is granted to online education is the prospect of adapting to the different learning styles of students (Orellana, Bo, </w:t>
      </w:r>
      <w:proofErr w:type="spellStart"/>
      <w:r w:rsidRPr="005E72CB">
        <w:rPr>
          <w:rFonts w:ascii="Times New Roman" w:hAnsi="Times New Roman" w:cs="Times New Roman"/>
          <w:color w:val="212121"/>
          <w:sz w:val="24"/>
          <w:szCs w:val="24"/>
          <w:lang w:val="en"/>
        </w:rPr>
        <w:t>Belloch</w:t>
      </w:r>
      <w:proofErr w:type="spellEnd"/>
      <w:r w:rsidRPr="005E72CB">
        <w:rPr>
          <w:rFonts w:ascii="Times New Roman" w:hAnsi="Times New Roman" w:cs="Times New Roman"/>
          <w:color w:val="212121"/>
          <w:sz w:val="24"/>
          <w:szCs w:val="24"/>
          <w:lang w:val="en"/>
        </w:rPr>
        <w:t xml:space="preserve"> y </w:t>
      </w:r>
      <w:proofErr w:type="spellStart"/>
      <w:r w:rsidRPr="005E72CB">
        <w:rPr>
          <w:rFonts w:ascii="Times New Roman" w:hAnsi="Times New Roman" w:cs="Times New Roman"/>
          <w:color w:val="212121"/>
          <w:sz w:val="24"/>
          <w:szCs w:val="24"/>
          <w:lang w:val="en"/>
        </w:rPr>
        <w:t>Aliaga</w:t>
      </w:r>
      <w:proofErr w:type="spellEnd"/>
      <w:r w:rsidRPr="005E72CB">
        <w:rPr>
          <w:rFonts w:ascii="Times New Roman" w:hAnsi="Times New Roman" w:cs="Times New Roman"/>
          <w:color w:val="212121"/>
          <w:sz w:val="24"/>
          <w:szCs w:val="24"/>
          <w:lang w:val="en"/>
        </w:rPr>
        <w:t xml:space="preserve">, 2002). Thus, this paper presents the results of a study that focuses on identifying the attitude toward online education that students of psychology. This work adopted a quantitative approach of descriptive-correlational cut, it counted on </w:t>
      </w:r>
      <w:r w:rsidR="00361C6B" w:rsidRPr="005E72CB">
        <w:rPr>
          <w:rFonts w:ascii="Times New Roman" w:hAnsi="Times New Roman" w:cs="Times New Roman"/>
          <w:color w:val="212121"/>
          <w:sz w:val="24"/>
          <w:szCs w:val="24"/>
          <w:lang w:val="en"/>
        </w:rPr>
        <w:t>648</w:t>
      </w:r>
      <w:r w:rsidRPr="005E72CB">
        <w:rPr>
          <w:rFonts w:ascii="Times New Roman" w:hAnsi="Times New Roman" w:cs="Times New Roman"/>
          <w:color w:val="212121"/>
          <w:sz w:val="24"/>
          <w:szCs w:val="24"/>
          <w:lang w:val="en"/>
        </w:rPr>
        <w:t xml:space="preserve"> students of the Bachelor of Psychology. The Attitude Scale of the student towards online education was translated and adapted from the original in English The Web-Based Instruction Attitude Scale by Sanders and Morrison-</w:t>
      </w:r>
      <w:proofErr w:type="spellStart"/>
      <w:r w:rsidRPr="005E72CB">
        <w:rPr>
          <w:rFonts w:ascii="Times New Roman" w:hAnsi="Times New Roman" w:cs="Times New Roman"/>
          <w:color w:val="212121"/>
          <w:sz w:val="24"/>
          <w:szCs w:val="24"/>
          <w:lang w:val="en"/>
        </w:rPr>
        <w:t>Shetlar</w:t>
      </w:r>
      <w:proofErr w:type="spellEnd"/>
      <w:r w:rsidRPr="005E72CB">
        <w:rPr>
          <w:rFonts w:ascii="Times New Roman" w:hAnsi="Times New Roman" w:cs="Times New Roman"/>
          <w:color w:val="212121"/>
          <w:sz w:val="24"/>
          <w:szCs w:val="24"/>
          <w:lang w:val="en"/>
        </w:rPr>
        <w:t xml:space="preserve"> (2001) by </w:t>
      </w:r>
      <w:r w:rsidR="00BB6440" w:rsidRPr="005E72CB">
        <w:rPr>
          <w:rFonts w:ascii="Times New Roman" w:hAnsi="Times New Roman" w:cs="Times New Roman"/>
          <w:color w:val="212121"/>
          <w:sz w:val="24"/>
          <w:szCs w:val="24"/>
          <w:lang w:val="en"/>
        </w:rPr>
        <w:t>Martinez</w:t>
      </w:r>
      <w:r w:rsidRPr="005E72CB">
        <w:rPr>
          <w:rFonts w:ascii="Times New Roman" w:hAnsi="Times New Roman" w:cs="Times New Roman"/>
          <w:color w:val="212121"/>
          <w:sz w:val="24"/>
          <w:szCs w:val="24"/>
          <w:lang w:val="en"/>
        </w:rPr>
        <w:t xml:space="preserve"> (2008), validated in English by the authors, with a reliability coefficient of .78, and whose content validity was established by individuals familiar with the use of technology. It consists of 12 items with a scale </w:t>
      </w:r>
      <w:r w:rsidR="00C409BA" w:rsidRPr="005E72CB">
        <w:rPr>
          <w:rFonts w:ascii="Times New Roman" w:hAnsi="Times New Roman" w:cs="Times New Roman"/>
          <w:color w:val="212121"/>
          <w:sz w:val="24"/>
          <w:szCs w:val="24"/>
          <w:lang w:val="en"/>
        </w:rPr>
        <w:t>Likert</w:t>
      </w:r>
      <w:r w:rsidRPr="005E72CB">
        <w:rPr>
          <w:rFonts w:ascii="Times New Roman" w:hAnsi="Times New Roman" w:cs="Times New Roman"/>
          <w:color w:val="212121"/>
          <w:sz w:val="24"/>
          <w:szCs w:val="24"/>
          <w:lang w:val="en"/>
        </w:rPr>
        <w:t xml:space="preserve"> from 1 to 5. </w:t>
      </w:r>
      <w:r w:rsidR="006C41B7" w:rsidRPr="005E72CB">
        <w:rPr>
          <w:rFonts w:ascii="Times New Roman" w:hAnsi="Times New Roman" w:cs="Times New Roman"/>
          <w:sz w:val="24"/>
          <w:szCs w:val="24"/>
          <w:lang w:val="en"/>
        </w:rPr>
        <w:t>High</w:t>
      </w:r>
      <w:r w:rsidR="006C41B7" w:rsidRPr="005E72CB">
        <w:rPr>
          <w:rFonts w:ascii="inherit" w:hAnsi="inherit"/>
          <w:sz w:val="24"/>
          <w:szCs w:val="24"/>
          <w:lang w:val="en"/>
        </w:rPr>
        <w:t xml:space="preserve"> percentages were found in the low l</w:t>
      </w:r>
      <w:r w:rsidR="005E72CB">
        <w:rPr>
          <w:rFonts w:ascii="inherit" w:hAnsi="inherit"/>
          <w:sz w:val="24"/>
          <w:szCs w:val="24"/>
          <w:lang w:val="en"/>
        </w:rPr>
        <w:t>e</w:t>
      </w:r>
      <w:r w:rsidR="006C41B7" w:rsidRPr="005E72CB">
        <w:rPr>
          <w:rFonts w:ascii="inherit" w:hAnsi="inherit"/>
          <w:sz w:val="24"/>
          <w:szCs w:val="24"/>
          <w:lang w:val="en"/>
        </w:rPr>
        <w:t xml:space="preserve">vel of attitude, and low percentages were found in the high levels of attitude toward </w:t>
      </w:r>
      <w:r w:rsidR="005E72CB">
        <w:rPr>
          <w:rFonts w:ascii="inherit" w:hAnsi="inherit"/>
          <w:sz w:val="24"/>
          <w:szCs w:val="24"/>
          <w:lang w:val="en"/>
        </w:rPr>
        <w:t>o</w:t>
      </w:r>
      <w:r w:rsidR="006C41B7" w:rsidRPr="005E72CB">
        <w:rPr>
          <w:rFonts w:ascii="inherit" w:hAnsi="inherit"/>
          <w:sz w:val="24"/>
          <w:szCs w:val="24"/>
          <w:lang w:val="en"/>
        </w:rPr>
        <w:t>nline education.</w:t>
      </w:r>
    </w:p>
    <w:p w:rsidR="009D6EBF" w:rsidRDefault="00B421E1" w:rsidP="00A03BEB">
      <w:pPr>
        <w:pStyle w:val="HTMLconformatoprevio"/>
        <w:shd w:val="clear" w:color="auto" w:fill="FFFFFF"/>
        <w:spacing w:line="360" w:lineRule="auto"/>
        <w:jc w:val="both"/>
        <w:rPr>
          <w:rFonts w:ascii="Times New Roman" w:hAnsi="Times New Roman" w:cs="Times New Roman"/>
          <w:color w:val="212121"/>
          <w:sz w:val="24"/>
          <w:szCs w:val="24"/>
          <w:lang w:val="en"/>
        </w:rPr>
      </w:pPr>
      <w:proofErr w:type="spellStart"/>
      <w:r w:rsidRPr="00A03BEB">
        <w:rPr>
          <w:rFonts w:ascii="Calibri" w:hAnsi="Calibri" w:cs="Calibri"/>
          <w:b/>
          <w:color w:val="000000"/>
          <w:sz w:val="28"/>
          <w:szCs w:val="28"/>
          <w:lang w:val="es-ES_tradnl"/>
        </w:rPr>
        <w:t>Key</w:t>
      </w:r>
      <w:r w:rsidR="00A03BEB">
        <w:rPr>
          <w:rFonts w:ascii="Calibri" w:hAnsi="Calibri" w:cs="Calibri"/>
          <w:b/>
          <w:color w:val="000000"/>
          <w:sz w:val="28"/>
          <w:szCs w:val="28"/>
          <w:lang w:val="es-ES_tradnl"/>
        </w:rPr>
        <w:t>w</w:t>
      </w:r>
      <w:r w:rsidRPr="00A03BEB">
        <w:rPr>
          <w:rFonts w:ascii="Calibri" w:hAnsi="Calibri" w:cs="Calibri"/>
          <w:b/>
          <w:color w:val="000000"/>
          <w:sz w:val="28"/>
          <w:szCs w:val="28"/>
          <w:lang w:val="es-ES_tradnl"/>
        </w:rPr>
        <w:t>ords</w:t>
      </w:r>
      <w:proofErr w:type="spellEnd"/>
      <w:r w:rsidRPr="00A03BEB">
        <w:rPr>
          <w:rFonts w:ascii="Calibri" w:hAnsi="Calibri" w:cs="Calibri"/>
          <w:b/>
          <w:color w:val="000000"/>
          <w:sz w:val="28"/>
          <w:szCs w:val="28"/>
          <w:lang w:val="es-ES_tradnl"/>
        </w:rPr>
        <w:t>:</w:t>
      </w:r>
      <w:r w:rsidR="004F5F80" w:rsidRPr="00CB23A0">
        <w:rPr>
          <w:rFonts w:ascii="Times New Roman" w:hAnsi="Times New Roman" w:cs="Times New Roman"/>
          <w:sz w:val="24"/>
          <w:szCs w:val="24"/>
          <w:shd w:val="clear" w:color="auto" w:fill="FFFFFF"/>
          <w:lang w:val="en-US"/>
        </w:rPr>
        <w:t xml:space="preserve"> </w:t>
      </w:r>
      <w:r w:rsidR="009D6EBF" w:rsidRPr="00CB23A0">
        <w:rPr>
          <w:rFonts w:ascii="Times New Roman" w:hAnsi="Times New Roman" w:cs="Times New Roman"/>
          <w:color w:val="212121"/>
          <w:sz w:val="24"/>
          <w:szCs w:val="24"/>
          <w:lang w:val="en"/>
        </w:rPr>
        <w:t>attitude, online education, university students.</w:t>
      </w:r>
    </w:p>
    <w:p w:rsidR="00A03BEB" w:rsidRDefault="00A03BEB" w:rsidP="00A03BEB">
      <w:pPr>
        <w:spacing w:before="120" w:after="240" w:line="360" w:lineRule="auto"/>
        <w:jc w:val="both"/>
      </w:pPr>
      <w:r w:rsidRPr="00B73F9B">
        <w:rPr>
          <w:rFonts w:ascii="Times New Roman" w:hAnsi="Times New Roman" w:cs="Times New Roman"/>
          <w:b/>
          <w:sz w:val="24"/>
        </w:rPr>
        <w:t>Fecha Recepción:</w:t>
      </w:r>
      <w:r w:rsidRPr="00B73F9B">
        <w:rPr>
          <w:rFonts w:ascii="Times New Roman" w:hAnsi="Times New Roman" w:cs="Times New Roman"/>
          <w:sz w:val="24"/>
        </w:rPr>
        <w:t xml:space="preserve"> </w:t>
      </w:r>
      <w:r>
        <w:rPr>
          <w:rFonts w:ascii="Times New Roman" w:hAnsi="Times New Roman" w:cs="Times New Roman"/>
          <w:sz w:val="24"/>
        </w:rPr>
        <w:t>Enero</w:t>
      </w:r>
      <w:r w:rsidRPr="00B73F9B">
        <w:rPr>
          <w:rFonts w:ascii="Times New Roman" w:hAnsi="Times New Roman" w:cs="Times New Roman"/>
          <w:sz w:val="24"/>
        </w:rPr>
        <w:t xml:space="preserve"> 201</w:t>
      </w:r>
      <w:r w:rsidR="00442CCF">
        <w:rPr>
          <w:rFonts w:ascii="Times New Roman" w:hAnsi="Times New Roman" w:cs="Times New Roman"/>
          <w:sz w:val="24"/>
        </w:rPr>
        <w:t>8</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w:t>
      </w:r>
      <w:r>
        <w:rPr>
          <w:rFonts w:ascii="Times New Roman" w:hAnsi="Times New Roman" w:cs="Times New Roman"/>
          <w:sz w:val="24"/>
        </w:rPr>
        <w:t>n</w:t>
      </w:r>
      <w:r w:rsidRPr="00B73F9B">
        <w:rPr>
          <w:rFonts w:ascii="Times New Roman" w:hAnsi="Times New Roman" w:cs="Times New Roman"/>
          <w:sz w:val="24"/>
        </w:rPr>
        <w:t>io 201</w:t>
      </w:r>
      <w:r w:rsidR="00442CCF">
        <w:rPr>
          <w:rFonts w:ascii="Times New Roman" w:hAnsi="Times New Roman" w:cs="Times New Roman"/>
          <w:sz w:val="24"/>
        </w:rPr>
        <w:t>8</w:t>
      </w:r>
      <w:bookmarkStart w:id="1" w:name="_GoBack"/>
      <w:bookmarkEnd w:id="1"/>
      <w:r>
        <w:br/>
      </w:r>
      <w:r w:rsidR="008F46C7">
        <w:pict>
          <v:rect id="_x0000_i1025" style="width:446.5pt;height:1.5pt" o:hralign="center" o:hrstd="t" o:hr="t" fillcolor="#a0a0a0" stroked="f"/>
        </w:pict>
      </w:r>
    </w:p>
    <w:p w:rsidR="002A7DC8" w:rsidRDefault="00CB23A0" w:rsidP="001300DC">
      <w:pPr>
        <w:pStyle w:val="Ttulo1"/>
      </w:pPr>
      <w:r w:rsidRPr="00CB23A0">
        <w:t>Introducción</w:t>
      </w:r>
    </w:p>
    <w:p w:rsidR="00D903CE" w:rsidRDefault="00FA199F" w:rsidP="00D903CE">
      <w:pPr>
        <w:spacing w:line="360" w:lineRule="auto"/>
        <w:ind w:firstLine="708"/>
        <w:jc w:val="both"/>
        <w:rPr>
          <w:rFonts w:ascii="Times New Roman" w:hAnsi="Times New Roman" w:cs="Times New Roman"/>
          <w:color w:val="auto"/>
          <w:sz w:val="24"/>
          <w:szCs w:val="24"/>
        </w:rPr>
      </w:pPr>
      <w:r>
        <w:rPr>
          <w:rFonts w:ascii="Times New Roman" w:eastAsiaTheme="minorHAnsi" w:hAnsi="Times New Roman" w:cs="Times New Roman"/>
          <w:color w:val="auto"/>
          <w:sz w:val="24"/>
          <w:szCs w:val="24"/>
        </w:rPr>
        <w:t xml:space="preserve">En la actualidad, </w:t>
      </w:r>
      <w:r w:rsidR="008C4237" w:rsidRPr="007B30A9">
        <w:rPr>
          <w:rFonts w:ascii="Times New Roman" w:eastAsiaTheme="minorHAnsi" w:hAnsi="Times New Roman" w:cs="Times New Roman"/>
          <w:color w:val="auto"/>
          <w:sz w:val="24"/>
          <w:szCs w:val="24"/>
        </w:rPr>
        <w:t xml:space="preserve">la </w:t>
      </w:r>
      <w:r w:rsidR="007B30A9" w:rsidRPr="007B30A9">
        <w:rPr>
          <w:rFonts w:ascii="Times New Roman" w:eastAsiaTheme="minorHAnsi" w:hAnsi="Times New Roman" w:cs="Times New Roman"/>
          <w:color w:val="auto"/>
          <w:sz w:val="24"/>
          <w:szCs w:val="24"/>
        </w:rPr>
        <w:t>educación</w:t>
      </w:r>
      <w:r w:rsidR="008C4237" w:rsidRPr="007B30A9">
        <w:rPr>
          <w:rFonts w:ascii="Times New Roman" w:eastAsiaTheme="minorHAnsi" w:hAnsi="Times New Roman" w:cs="Times New Roman"/>
          <w:color w:val="auto"/>
          <w:sz w:val="24"/>
          <w:szCs w:val="24"/>
        </w:rPr>
        <w:t xml:space="preserve"> en línea </w:t>
      </w:r>
      <w:r w:rsidR="00754ECB">
        <w:rPr>
          <w:rFonts w:ascii="Times New Roman" w:eastAsiaTheme="minorHAnsi" w:hAnsi="Times New Roman" w:cs="Times New Roman"/>
          <w:color w:val="auto"/>
          <w:sz w:val="24"/>
          <w:szCs w:val="24"/>
        </w:rPr>
        <w:t xml:space="preserve">es un tema que </w:t>
      </w:r>
      <w:r w:rsidR="008C4237" w:rsidRPr="007B30A9">
        <w:rPr>
          <w:rFonts w:ascii="Times New Roman" w:eastAsiaTheme="minorHAnsi" w:hAnsi="Times New Roman" w:cs="Times New Roman"/>
          <w:color w:val="auto"/>
          <w:sz w:val="24"/>
          <w:szCs w:val="24"/>
        </w:rPr>
        <w:t xml:space="preserve">ha despertado </w:t>
      </w:r>
      <w:r w:rsidR="00754ECB">
        <w:rPr>
          <w:rFonts w:ascii="Times New Roman" w:eastAsiaTheme="minorHAnsi" w:hAnsi="Times New Roman" w:cs="Times New Roman"/>
          <w:color w:val="auto"/>
          <w:sz w:val="24"/>
          <w:szCs w:val="24"/>
        </w:rPr>
        <w:t xml:space="preserve">el </w:t>
      </w:r>
      <w:r w:rsidR="008C4237" w:rsidRPr="007B30A9">
        <w:rPr>
          <w:rFonts w:ascii="Times New Roman" w:eastAsiaTheme="minorHAnsi" w:hAnsi="Times New Roman" w:cs="Times New Roman"/>
          <w:color w:val="auto"/>
          <w:sz w:val="24"/>
          <w:szCs w:val="24"/>
        </w:rPr>
        <w:t xml:space="preserve">interés en algunos niveles educativos, </w:t>
      </w:r>
      <w:r>
        <w:rPr>
          <w:rFonts w:ascii="Times New Roman" w:eastAsiaTheme="minorHAnsi" w:hAnsi="Times New Roman" w:cs="Times New Roman"/>
          <w:color w:val="auto"/>
          <w:sz w:val="24"/>
          <w:szCs w:val="24"/>
        </w:rPr>
        <w:t xml:space="preserve">de ahí que se pronostique que </w:t>
      </w:r>
      <w:r w:rsidR="008C4237" w:rsidRPr="007B30A9">
        <w:rPr>
          <w:rFonts w:ascii="Times New Roman" w:eastAsiaTheme="minorHAnsi" w:hAnsi="Times New Roman" w:cs="Times New Roman"/>
          <w:color w:val="auto"/>
          <w:sz w:val="24"/>
          <w:szCs w:val="24"/>
        </w:rPr>
        <w:t xml:space="preserve">su expansión </w:t>
      </w:r>
      <w:r>
        <w:rPr>
          <w:rFonts w:ascii="Times New Roman" w:eastAsiaTheme="minorHAnsi" w:hAnsi="Times New Roman" w:cs="Times New Roman"/>
          <w:color w:val="auto"/>
          <w:sz w:val="24"/>
          <w:szCs w:val="24"/>
        </w:rPr>
        <w:t xml:space="preserve">seguirá creciendo de manera acelerada en los </w:t>
      </w:r>
      <w:r w:rsidR="008C4237" w:rsidRPr="007B30A9">
        <w:rPr>
          <w:rFonts w:ascii="Times New Roman" w:eastAsiaTheme="minorHAnsi" w:hAnsi="Times New Roman" w:cs="Times New Roman"/>
          <w:color w:val="auto"/>
          <w:sz w:val="24"/>
          <w:szCs w:val="24"/>
        </w:rPr>
        <w:t xml:space="preserve">próximos años. Esto debido a que una de </w:t>
      </w:r>
      <w:r w:rsidR="00754ECB">
        <w:rPr>
          <w:rFonts w:ascii="Times New Roman" w:eastAsiaTheme="minorHAnsi" w:hAnsi="Times New Roman" w:cs="Times New Roman"/>
          <w:color w:val="auto"/>
          <w:sz w:val="24"/>
          <w:szCs w:val="24"/>
        </w:rPr>
        <w:t>sus</w:t>
      </w:r>
      <w:r w:rsidR="008C4237" w:rsidRPr="007B30A9">
        <w:rPr>
          <w:rFonts w:ascii="Times New Roman" w:eastAsiaTheme="minorHAnsi" w:hAnsi="Times New Roman" w:cs="Times New Roman"/>
          <w:color w:val="auto"/>
          <w:sz w:val="24"/>
          <w:szCs w:val="24"/>
        </w:rPr>
        <w:t xml:space="preserve"> mayores ventajas </w:t>
      </w:r>
      <w:r w:rsidR="00754ECB">
        <w:rPr>
          <w:rFonts w:ascii="Times New Roman" w:eastAsiaTheme="minorHAnsi" w:hAnsi="Times New Roman" w:cs="Times New Roman"/>
          <w:color w:val="auto"/>
          <w:sz w:val="24"/>
          <w:szCs w:val="24"/>
        </w:rPr>
        <w:t xml:space="preserve">se encuentra en la posibilidad que ofrece para </w:t>
      </w:r>
      <w:r w:rsidR="008C4237" w:rsidRPr="007B30A9">
        <w:rPr>
          <w:rFonts w:ascii="Times New Roman" w:eastAsiaTheme="minorHAnsi" w:hAnsi="Times New Roman" w:cs="Times New Roman"/>
          <w:color w:val="auto"/>
          <w:sz w:val="24"/>
          <w:szCs w:val="24"/>
        </w:rPr>
        <w:t>adaptarse a los diferentes estilos de aprendizaje de los alumnos (Orellana, Bo, Belloch y Aliaga, 2002).</w:t>
      </w:r>
      <w:r w:rsidR="008C4237" w:rsidRPr="007B30A9">
        <w:rPr>
          <w:rFonts w:ascii="Times New Roman" w:hAnsi="Times New Roman" w:cs="Times New Roman"/>
          <w:color w:val="auto"/>
          <w:sz w:val="24"/>
          <w:szCs w:val="24"/>
        </w:rPr>
        <w:t xml:space="preserve"> </w:t>
      </w:r>
    </w:p>
    <w:p w:rsidR="00D903CE" w:rsidRPr="00D903CE" w:rsidRDefault="00FA199F" w:rsidP="00D903CE">
      <w:pPr>
        <w:spacing w:line="36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El problema, sin embargo, se halla </w:t>
      </w:r>
      <w:r w:rsidR="00754ECB">
        <w:rPr>
          <w:rFonts w:ascii="Times New Roman" w:hAnsi="Times New Roman" w:cs="Times New Roman"/>
          <w:color w:val="auto"/>
          <w:sz w:val="24"/>
          <w:szCs w:val="24"/>
        </w:rPr>
        <w:t>en que sobre este concepto aún no existe un consenso entre los especialist</w:t>
      </w:r>
      <w:r w:rsidR="00D903CE">
        <w:rPr>
          <w:rFonts w:ascii="Times New Roman" w:hAnsi="Times New Roman" w:cs="Times New Roman"/>
          <w:color w:val="auto"/>
          <w:sz w:val="24"/>
          <w:szCs w:val="24"/>
        </w:rPr>
        <w:t>as (</w:t>
      </w:r>
      <w:proofErr w:type="spellStart"/>
      <w:r w:rsidR="00D903CE">
        <w:rPr>
          <w:rFonts w:ascii="Times New Roman" w:hAnsi="Times New Roman" w:cs="Times New Roman"/>
          <w:color w:val="auto"/>
          <w:sz w:val="24"/>
          <w:szCs w:val="24"/>
        </w:rPr>
        <w:t>McAnally</w:t>
      </w:r>
      <w:proofErr w:type="spellEnd"/>
      <w:r w:rsidR="00D903CE">
        <w:rPr>
          <w:rFonts w:ascii="Times New Roman" w:hAnsi="Times New Roman" w:cs="Times New Roman"/>
          <w:color w:val="auto"/>
          <w:sz w:val="24"/>
          <w:szCs w:val="24"/>
        </w:rPr>
        <w:t xml:space="preserve"> y Organista, 2007). Por eso, en palabras de </w:t>
      </w:r>
      <w:r w:rsidR="00D903CE" w:rsidRPr="00D903CE">
        <w:rPr>
          <w:rFonts w:ascii="Times New Roman" w:hAnsi="Times New Roman" w:cs="Times New Roman"/>
          <w:color w:val="auto"/>
          <w:sz w:val="24"/>
          <w:szCs w:val="24"/>
          <w:shd w:val="clear" w:color="auto" w:fill="FFFFFF"/>
        </w:rPr>
        <w:t>Begoña</w:t>
      </w:r>
      <w:r w:rsidR="00D903CE">
        <w:rPr>
          <w:rFonts w:ascii="Times New Roman" w:hAnsi="Times New Roman" w:cs="Times New Roman"/>
          <w:color w:val="auto"/>
          <w:sz w:val="24"/>
          <w:szCs w:val="24"/>
          <w:shd w:val="clear" w:color="auto" w:fill="FFFFFF"/>
        </w:rPr>
        <w:t xml:space="preserve"> (2004), d</w:t>
      </w:r>
      <w:r w:rsidR="00D903CE" w:rsidRPr="00D903CE">
        <w:rPr>
          <w:rFonts w:ascii="Times New Roman" w:eastAsia="Times New Roman" w:hAnsi="Times New Roman" w:cs="Times New Roman"/>
          <w:sz w:val="24"/>
          <w:szCs w:val="24"/>
        </w:rPr>
        <w:t xml:space="preserve">ado que existe un gran número de términos y expresiones para referirse a la enseñanza virtual, se debe realizar un trabajo semántico que ayude en </w:t>
      </w:r>
      <w:r w:rsidR="00D903CE">
        <w:rPr>
          <w:rFonts w:ascii="Times New Roman" w:eastAsia="Times New Roman" w:hAnsi="Times New Roman" w:cs="Times New Roman"/>
          <w:sz w:val="24"/>
          <w:szCs w:val="24"/>
        </w:rPr>
        <w:t>su</w:t>
      </w:r>
      <w:r w:rsidR="00D903CE" w:rsidRPr="00D903CE">
        <w:rPr>
          <w:rFonts w:ascii="Times New Roman" w:eastAsia="Times New Roman" w:hAnsi="Times New Roman" w:cs="Times New Roman"/>
          <w:sz w:val="24"/>
          <w:szCs w:val="24"/>
        </w:rPr>
        <w:t xml:space="preserve"> clasificación, de forma que se puedan evitar malos entendidos y distinguir los grandes ejes históricos y prospectivos (Begoña, 2004).</w:t>
      </w:r>
    </w:p>
    <w:p w:rsidR="00754ECB" w:rsidRDefault="00D903CE" w:rsidP="00754ECB">
      <w:pPr>
        <w:spacing w:line="360" w:lineRule="auto"/>
        <w:ind w:firstLine="708"/>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rPr>
        <w:lastRenderedPageBreak/>
        <w:t>Aunado a esto</w:t>
      </w:r>
      <w:r w:rsidR="00754ECB">
        <w:rPr>
          <w:rFonts w:ascii="Times New Roman" w:hAnsi="Times New Roman" w:cs="Times New Roman"/>
          <w:color w:val="auto"/>
          <w:sz w:val="24"/>
          <w:szCs w:val="24"/>
        </w:rPr>
        <w:t>,</w:t>
      </w:r>
      <w:r w:rsidR="00B24750" w:rsidRPr="00B24750">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 xml:space="preserve">se debe prever </w:t>
      </w:r>
      <w:r w:rsidR="00B24750">
        <w:rPr>
          <w:rFonts w:ascii="Times New Roman" w:hAnsi="Times New Roman" w:cs="Times New Roman"/>
          <w:color w:val="auto"/>
          <w:sz w:val="24"/>
          <w:szCs w:val="24"/>
          <w:shd w:val="clear" w:color="auto" w:fill="FFFFFF"/>
        </w:rPr>
        <w:t xml:space="preserve">que </w:t>
      </w:r>
      <w:r w:rsidR="000D2BB3" w:rsidRPr="00B24750">
        <w:rPr>
          <w:rFonts w:ascii="Times New Roman" w:hAnsi="Times New Roman" w:cs="Times New Roman"/>
          <w:color w:val="auto"/>
          <w:sz w:val="24"/>
          <w:szCs w:val="24"/>
          <w:shd w:val="clear" w:color="auto" w:fill="FFFFFF"/>
        </w:rPr>
        <w:t>no toda</w:t>
      </w:r>
      <w:r w:rsidR="00B24750">
        <w:rPr>
          <w:rFonts w:ascii="Times New Roman" w:hAnsi="Times New Roman" w:cs="Times New Roman"/>
          <w:color w:val="auto"/>
          <w:sz w:val="24"/>
          <w:szCs w:val="24"/>
          <w:shd w:val="clear" w:color="auto" w:fill="FFFFFF"/>
        </w:rPr>
        <w:t>s</w:t>
      </w:r>
      <w:r w:rsidR="000D2BB3" w:rsidRPr="00B24750">
        <w:rPr>
          <w:rFonts w:ascii="Times New Roman" w:hAnsi="Times New Roman" w:cs="Times New Roman"/>
          <w:color w:val="auto"/>
          <w:sz w:val="24"/>
          <w:szCs w:val="24"/>
          <w:shd w:val="clear" w:color="auto" w:fill="FFFFFF"/>
        </w:rPr>
        <w:t xml:space="preserve"> </w:t>
      </w:r>
      <w:r w:rsidR="00B24750">
        <w:rPr>
          <w:rFonts w:ascii="Times New Roman" w:hAnsi="Times New Roman" w:cs="Times New Roman"/>
          <w:color w:val="auto"/>
          <w:sz w:val="24"/>
          <w:szCs w:val="24"/>
          <w:shd w:val="clear" w:color="auto" w:fill="FFFFFF"/>
        </w:rPr>
        <w:t xml:space="preserve">las </w:t>
      </w:r>
      <w:r w:rsidR="00B24750" w:rsidRPr="00B24750">
        <w:rPr>
          <w:rFonts w:ascii="Times New Roman" w:hAnsi="Times New Roman" w:cs="Times New Roman"/>
          <w:color w:val="auto"/>
          <w:sz w:val="24"/>
          <w:szCs w:val="24"/>
          <w:shd w:val="clear" w:color="auto" w:fill="FFFFFF"/>
        </w:rPr>
        <w:t>oferta</w:t>
      </w:r>
      <w:r w:rsidR="00B24750">
        <w:rPr>
          <w:rFonts w:ascii="Times New Roman" w:hAnsi="Times New Roman" w:cs="Times New Roman"/>
          <w:color w:val="auto"/>
          <w:sz w:val="24"/>
          <w:szCs w:val="24"/>
          <w:shd w:val="clear" w:color="auto" w:fill="FFFFFF"/>
        </w:rPr>
        <w:t>s</w:t>
      </w:r>
      <w:r w:rsidR="000D2BB3" w:rsidRPr="00B24750">
        <w:rPr>
          <w:rFonts w:ascii="Times New Roman" w:hAnsi="Times New Roman" w:cs="Times New Roman"/>
          <w:color w:val="auto"/>
          <w:sz w:val="24"/>
          <w:szCs w:val="24"/>
          <w:shd w:val="clear" w:color="auto" w:fill="FFFFFF"/>
        </w:rPr>
        <w:t xml:space="preserve"> educativa</w:t>
      </w:r>
      <w:r w:rsidR="00B24750">
        <w:rPr>
          <w:rFonts w:ascii="Times New Roman" w:hAnsi="Times New Roman" w:cs="Times New Roman"/>
          <w:color w:val="auto"/>
          <w:sz w:val="24"/>
          <w:szCs w:val="24"/>
          <w:shd w:val="clear" w:color="auto" w:fill="FFFFFF"/>
        </w:rPr>
        <w:t>s</w:t>
      </w:r>
      <w:r w:rsidR="000D2BB3" w:rsidRPr="00B24750">
        <w:rPr>
          <w:rFonts w:ascii="Times New Roman" w:hAnsi="Times New Roman" w:cs="Times New Roman"/>
          <w:color w:val="auto"/>
          <w:sz w:val="24"/>
          <w:szCs w:val="24"/>
          <w:shd w:val="clear" w:color="auto" w:fill="FFFFFF"/>
        </w:rPr>
        <w:t xml:space="preserve"> </w:t>
      </w:r>
      <w:r w:rsidR="00B24750">
        <w:rPr>
          <w:rFonts w:ascii="Times New Roman" w:hAnsi="Times New Roman" w:cs="Times New Roman"/>
          <w:color w:val="auto"/>
          <w:sz w:val="24"/>
          <w:szCs w:val="24"/>
          <w:shd w:val="clear" w:color="auto" w:fill="FFFFFF"/>
        </w:rPr>
        <w:t xml:space="preserve">que se proporcionan en </w:t>
      </w:r>
      <w:r w:rsidR="000D2BB3" w:rsidRPr="00B24750">
        <w:rPr>
          <w:rFonts w:ascii="Times New Roman" w:hAnsi="Times New Roman" w:cs="Times New Roman"/>
          <w:color w:val="auto"/>
          <w:sz w:val="24"/>
          <w:szCs w:val="24"/>
          <w:shd w:val="clear" w:color="auto" w:fill="FFFFFF"/>
        </w:rPr>
        <w:t>internet debe</w:t>
      </w:r>
      <w:r w:rsidR="00C46738">
        <w:rPr>
          <w:rFonts w:ascii="Times New Roman" w:hAnsi="Times New Roman" w:cs="Times New Roman"/>
          <w:color w:val="auto"/>
          <w:sz w:val="24"/>
          <w:szCs w:val="24"/>
          <w:shd w:val="clear" w:color="auto" w:fill="FFFFFF"/>
        </w:rPr>
        <w:t>n</w:t>
      </w:r>
      <w:r w:rsidR="000D2BB3" w:rsidRPr="00B24750">
        <w:rPr>
          <w:rFonts w:ascii="Times New Roman" w:hAnsi="Times New Roman" w:cs="Times New Roman"/>
          <w:color w:val="auto"/>
          <w:sz w:val="24"/>
          <w:szCs w:val="24"/>
          <w:shd w:val="clear" w:color="auto" w:fill="FFFFFF"/>
        </w:rPr>
        <w:t xml:space="preserve"> </w:t>
      </w:r>
      <w:r w:rsidR="00B24750">
        <w:rPr>
          <w:rFonts w:ascii="Times New Roman" w:hAnsi="Times New Roman" w:cs="Times New Roman"/>
          <w:color w:val="auto"/>
          <w:sz w:val="24"/>
          <w:szCs w:val="24"/>
          <w:shd w:val="clear" w:color="auto" w:fill="FFFFFF"/>
        </w:rPr>
        <w:t>concebirse</w:t>
      </w:r>
      <w:r w:rsidR="000D2BB3" w:rsidRPr="00B24750">
        <w:rPr>
          <w:rFonts w:ascii="Times New Roman" w:hAnsi="Times New Roman" w:cs="Times New Roman"/>
          <w:color w:val="auto"/>
          <w:sz w:val="24"/>
          <w:szCs w:val="24"/>
          <w:shd w:val="clear" w:color="auto" w:fill="FFFFFF"/>
        </w:rPr>
        <w:t xml:space="preserve"> como “educación en línea”, </w:t>
      </w:r>
      <w:r w:rsidR="00B24750">
        <w:rPr>
          <w:rFonts w:ascii="Times New Roman" w:hAnsi="Times New Roman" w:cs="Times New Roman"/>
          <w:color w:val="auto"/>
          <w:sz w:val="24"/>
          <w:szCs w:val="24"/>
          <w:shd w:val="clear" w:color="auto" w:fill="FFFFFF"/>
        </w:rPr>
        <w:t xml:space="preserve">puesto que </w:t>
      </w:r>
      <w:r w:rsidR="00754ECB">
        <w:rPr>
          <w:rFonts w:ascii="Times New Roman" w:hAnsi="Times New Roman" w:cs="Times New Roman"/>
          <w:color w:val="auto"/>
          <w:sz w:val="24"/>
          <w:szCs w:val="24"/>
          <w:shd w:val="clear" w:color="auto" w:fill="FFFFFF"/>
        </w:rPr>
        <w:t xml:space="preserve">los </w:t>
      </w:r>
      <w:r w:rsidR="00B24750" w:rsidRPr="00B24750">
        <w:rPr>
          <w:rFonts w:ascii="Times New Roman" w:hAnsi="Times New Roman" w:cs="Times New Roman"/>
          <w:color w:val="auto"/>
          <w:sz w:val="24"/>
          <w:szCs w:val="24"/>
          <w:shd w:val="clear" w:color="auto" w:fill="FFFFFF"/>
        </w:rPr>
        <w:t xml:space="preserve">entornos </w:t>
      </w:r>
      <w:r w:rsidR="00754ECB">
        <w:rPr>
          <w:rFonts w:ascii="Times New Roman" w:hAnsi="Times New Roman" w:cs="Times New Roman"/>
          <w:color w:val="auto"/>
          <w:sz w:val="24"/>
          <w:szCs w:val="24"/>
          <w:shd w:val="clear" w:color="auto" w:fill="FFFFFF"/>
        </w:rPr>
        <w:t>virtuales</w:t>
      </w:r>
      <w:r w:rsidR="00754ECB" w:rsidRPr="00B24750">
        <w:rPr>
          <w:rFonts w:ascii="Times New Roman" w:hAnsi="Times New Roman" w:cs="Times New Roman"/>
          <w:color w:val="auto"/>
          <w:sz w:val="24"/>
          <w:szCs w:val="24"/>
          <w:shd w:val="clear" w:color="auto" w:fill="FFFFFF"/>
        </w:rPr>
        <w:t xml:space="preserve"> </w:t>
      </w:r>
      <w:r w:rsidR="00B24750" w:rsidRPr="00B24750">
        <w:rPr>
          <w:rFonts w:ascii="Times New Roman" w:hAnsi="Times New Roman" w:cs="Times New Roman"/>
          <w:color w:val="auto"/>
          <w:sz w:val="24"/>
          <w:szCs w:val="24"/>
          <w:shd w:val="clear" w:color="auto" w:fill="FFFFFF"/>
        </w:rPr>
        <w:t xml:space="preserve">de aprendizaje </w:t>
      </w:r>
      <w:r w:rsidR="006419F1">
        <w:rPr>
          <w:rFonts w:ascii="Times New Roman" w:hAnsi="Times New Roman" w:cs="Times New Roman"/>
          <w:color w:val="auto"/>
          <w:sz w:val="24"/>
          <w:szCs w:val="24"/>
          <w:shd w:val="clear" w:color="auto" w:fill="FFFFFF"/>
        </w:rPr>
        <w:t xml:space="preserve">son </w:t>
      </w:r>
      <w:r w:rsidR="00B24750">
        <w:rPr>
          <w:rFonts w:ascii="Times New Roman" w:hAnsi="Times New Roman" w:cs="Times New Roman"/>
          <w:color w:val="auto"/>
          <w:sz w:val="24"/>
          <w:szCs w:val="24"/>
          <w:shd w:val="clear" w:color="auto" w:fill="FFFFFF"/>
        </w:rPr>
        <w:t>espacio</w:t>
      </w:r>
      <w:r w:rsidR="006419F1">
        <w:rPr>
          <w:rFonts w:ascii="Times New Roman" w:hAnsi="Times New Roman" w:cs="Times New Roman"/>
          <w:color w:val="auto"/>
          <w:sz w:val="24"/>
          <w:szCs w:val="24"/>
          <w:shd w:val="clear" w:color="auto" w:fill="FFFFFF"/>
        </w:rPr>
        <w:t>s</w:t>
      </w:r>
      <w:r w:rsidR="00B24750">
        <w:rPr>
          <w:rFonts w:ascii="Times New Roman" w:hAnsi="Times New Roman" w:cs="Times New Roman"/>
          <w:color w:val="auto"/>
          <w:sz w:val="24"/>
          <w:szCs w:val="24"/>
          <w:shd w:val="clear" w:color="auto" w:fill="FFFFFF"/>
        </w:rPr>
        <w:t xml:space="preserve"> alternativo</w:t>
      </w:r>
      <w:r w:rsidR="006419F1">
        <w:rPr>
          <w:rFonts w:ascii="Times New Roman" w:hAnsi="Times New Roman" w:cs="Times New Roman"/>
          <w:color w:val="auto"/>
          <w:sz w:val="24"/>
          <w:szCs w:val="24"/>
          <w:shd w:val="clear" w:color="auto" w:fill="FFFFFF"/>
        </w:rPr>
        <w:t>s</w:t>
      </w:r>
      <w:r w:rsidR="00B24750" w:rsidRPr="00B24750">
        <w:rPr>
          <w:rFonts w:ascii="Times New Roman" w:hAnsi="Times New Roman" w:cs="Times New Roman"/>
          <w:color w:val="auto"/>
          <w:sz w:val="24"/>
          <w:szCs w:val="24"/>
          <w:shd w:val="clear" w:color="auto" w:fill="FFFFFF"/>
        </w:rPr>
        <w:t xml:space="preserve"> </w:t>
      </w:r>
      <w:r w:rsidR="006419F1">
        <w:rPr>
          <w:rFonts w:ascii="Times New Roman" w:hAnsi="Times New Roman" w:cs="Times New Roman"/>
          <w:color w:val="auto"/>
          <w:sz w:val="24"/>
          <w:szCs w:val="24"/>
          <w:shd w:val="clear" w:color="auto" w:fill="FFFFFF"/>
        </w:rPr>
        <w:t xml:space="preserve">que sirven </w:t>
      </w:r>
      <w:r w:rsidR="00B24750" w:rsidRPr="00B24750">
        <w:rPr>
          <w:rFonts w:ascii="Times New Roman" w:hAnsi="Times New Roman" w:cs="Times New Roman"/>
          <w:color w:val="auto"/>
          <w:sz w:val="24"/>
          <w:szCs w:val="24"/>
          <w:shd w:val="clear" w:color="auto" w:fill="FFFFFF"/>
        </w:rPr>
        <w:t>para constru</w:t>
      </w:r>
      <w:r w:rsidR="00B24750">
        <w:rPr>
          <w:rFonts w:ascii="Times New Roman" w:hAnsi="Times New Roman" w:cs="Times New Roman"/>
          <w:color w:val="auto"/>
          <w:sz w:val="24"/>
          <w:szCs w:val="24"/>
          <w:shd w:val="clear" w:color="auto" w:fill="FFFFFF"/>
        </w:rPr>
        <w:t>ir</w:t>
      </w:r>
      <w:r w:rsidR="00B24750" w:rsidRPr="00B24750">
        <w:rPr>
          <w:rFonts w:ascii="Times New Roman" w:hAnsi="Times New Roman" w:cs="Times New Roman"/>
          <w:color w:val="auto"/>
          <w:sz w:val="24"/>
          <w:szCs w:val="24"/>
          <w:shd w:val="clear" w:color="auto" w:fill="FFFFFF"/>
        </w:rPr>
        <w:t xml:space="preserve"> conocimiento</w:t>
      </w:r>
      <w:r>
        <w:rPr>
          <w:rFonts w:ascii="Times New Roman" w:hAnsi="Times New Roman" w:cs="Times New Roman"/>
          <w:color w:val="auto"/>
          <w:sz w:val="24"/>
          <w:szCs w:val="24"/>
          <w:shd w:val="clear" w:color="auto" w:fill="FFFFFF"/>
        </w:rPr>
        <w:t>s</w:t>
      </w:r>
      <w:r w:rsidR="006419F1">
        <w:rPr>
          <w:rFonts w:ascii="Times New Roman" w:hAnsi="Times New Roman" w:cs="Times New Roman"/>
          <w:color w:val="auto"/>
          <w:sz w:val="24"/>
          <w:szCs w:val="24"/>
          <w:shd w:val="clear" w:color="auto" w:fill="FFFFFF"/>
        </w:rPr>
        <w:t xml:space="preserve"> no solo en la educación a distancia, sino también en </w:t>
      </w:r>
      <w:r w:rsidR="001E0384">
        <w:rPr>
          <w:rFonts w:ascii="Times New Roman" w:hAnsi="Times New Roman" w:cs="Times New Roman"/>
          <w:color w:val="auto"/>
          <w:sz w:val="24"/>
          <w:szCs w:val="24"/>
          <w:shd w:val="clear" w:color="auto" w:fill="FFFFFF"/>
        </w:rPr>
        <w:t>la educación presencial</w:t>
      </w:r>
      <w:r w:rsidR="006419F1">
        <w:rPr>
          <w:rFonts w:ascii="Times New Roman" w:hAnsi="Times New Roman" w:cs="Times New Roman"/>
          <w:color w:val="auto"/>
          <w:sz w:val="24"/>
          <w:szCs w:val="24"/>
          <w:shd w:val="clear" w:color="auto" w:fill="FFFFFF"/>
        </w:rPr>
        <w:t>.</w:t>
      </w:r>
    </w:p>
    <w:p w:rsidR="0054531F" w:rsidRDefault="00D903CE" w:rsidP="00BF0535">
      <w:pPr>
        <w:spacing w:line="360" w:lineRule="auto"/>
        <w:ind w:firstLine="708"/>
        <w:jc w:val="both"/>
        <w:rPr>
          <w:rFonts w:ascii="Times New Roman" w:eastAsia="Times New Roman" w:hAnsi="Times New Roman" w:cs="Times New Roman"/>
          <w:sz w:val="24"/>
          <w:szCs w:val="24"/>
        </w:rPr>
      </w:pPr>
      <w:r>
        <w:rPr>
          <w:rFonts w:ascii="Times New Roman" w:hAnsi="Times New Roman" w:cs="Times New Roman"/>
          <w:color w:val="auto"/>
          <w:sz w:val="24"/>
          <w:szCs w:val="24"/>
          <w:shd w:val="clear" w:color="auto" w:fill="FFFFFF"/>
        </w:rPr>
        <w:t xml:space="preserve">Hechas las anteriores observaciones, se puede señalar que la Unesco </w:t>
      </w:r>
      <w:r w:rsidR="006419F1">
        <w:rPr>
          <w:rFonts w:ascii="Times New Roman" w:eastAsia="Times New Roman" w:hAnsi="Times New Roman" w:cs="Times New Roman"/>
          <w:sz w:val="24"/>
          <w:szCs w:val="24"/>
        </w:rPr>
        <w:t xml:space="preserve">(1998, citado por </w:t>
      </w:r>
      <w:proofErr w:type="spellStart"/>
      <w:r w:rsidR="006419F1">
        <w:rPr>
          <w:rFonts w:ascii="Times New Roman" w:eastAsia="Times New Roman" w:hAnsi="Times New Roman" w:cs="Times New Roman"/>
          <w:sz w:val="24"/>
          <w:szCs w:val="24"/>
        </w:rPr>
        <w:t>Indova</w:t>
      </w:r>
      <w:proofErr w:type="spellEnd"/>
      <w:r w:rsidR="006419F1" w:rsidRPr="004545E1">
        <w:rPr>
          <w:rFonts w:ascii="Times New Roman" w:eastAsia="Times New Roman" w:hAnsi="Times New Roman" w:cs="Times New Roman"/>
          <w:sz w:val="24"/>
          <w:szCs w:val="24"/>
        </w:rPr>
        <w:t>, 2011)</w:t>
      </w:r>
      <w:r w:rsidR="006419F1">
        <w:rPr>
          <w:rFonts w:ascii="Times New Roman" w:eastAsia="Times New Roman" w:hAnsi="Times New Roman" w:cs="Times New Roman"/>
          <w:sz w:val="24"/>
          <w:szCs w:val="24"/>
        </w:rPr>
        <w:t xml:space="preserve"> define la educación virtual como</w:t>
      </w:r>
      <w:r w:rsidR="004545E1" w:rsidRPr="004545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aquellos </w:t>
      </w:r>
      <w:r w:rsidR="004545E1" w:rsidRPr="004545E1">
        <w:rPr>
          <w:rFonts w:ascii="Times New Roman" w:eastAsia="Times New Roman" w:hAnsi="Times New Roman" w:cs="Times New Roman"/>
          <w:sz w:val="24"/>
          <w:szCs w:val="24"/>
        </w:rPr>
        <w:t>“entornos de aprendizajes que constituyen una forma totalmente nueva, en relación con la tecnología educativa</w:t>
      </w:r>
      <w:r w:rsidR="006419F1">
        <w:rPr>
          <w:rFonts w:ascii="Times New Roman" w:eastAsia="Times New Roman" w:hAnsi="Times New Roman" w:cs="Times New Roman"/>
          <w:sz w:val="24"/>
          <w:szCs w:val="24"/>
        </w:rPr>
        <w:t xml:space="preserve"> (</w:t>
      </w:r>
      <w:r w:rsidR="004545E1" w:rsidRPr="004545E1">
        <w:rPr>
          <w:rFonts w:ascii="Times New Roman" w:eastAsia="Times New Roman" w:hAnsi="Times New Roman" w:cs="Times New Roman"/>
          <w:sz w:val="24"/>
          <w:szCs w:val="24"/>
        </w:rPr>
        <w:t>…</w:t>
      </w:r>
      <w:r w:rsidR="006419F1">
        <w:rPr>
          <w:rFonts w:ascii="Times New Roman" w:eastAsia="Times New Roman" w:hAnsi="Times New Roman" w:cs="Times New Roman"/>
          <w:sz w:val="24"/>
          <w:szCs w:val="24"/>
        </w:rPr>
        <w:t>)</w:t>
      </w:r>
      <w:r w:rsidR="004545E1" w:rsidRPr="004545E1">
        <w:rPr>
          <w:rFonts w:ascii="Times New Roman" w:eastAsia="Times New Roman" w:hAnsi="Times New Roman" w:cs="Times New Roman"/>
          <w:sz w:val="24"/>
          <w:szCs w:val="24"/>
        </w:rPr>
        <w:t xml:space="preserve"> </w:t>
      </w:r>
      <w:r w:rsidR="006419F1">
        <w:rPr>
          <w:rFonts w:ascii="Times New Roman" w:eastAsia="Times New Roman" w:hAnsi="Times New Roman" w:cs="Times New Roman"/>
          <w:sz w:val="24"/>
          <w:szCs w:val="24"/>
        </w:rPr>
        <w:t xml:space="preserve">[, es decir,] </w:t>
      </w:r>
      <w:r w:rsidR="004545E1" w:rsidRPr="004545E1">
        <w:rPr>
          <w:rFonts w:ascii="Times New Roman" w:eastAsia="Times New Roman" w:hAnsi="Times New Roman" w:cs="Times New Roman"/>
          <w:sz w:val="24"/>
          <w:szCs w:val="24"/>
        </w:rPr>
        <w:t xml:space="preserve">un programa informático-interactivo de carácter pedagógico, que posee una capacidad de comunicación integrada”. </w:t>
      </w:r>
      <w:r w:rsidR="0054531F">
        <w:rPr>
          <w:rFonts w:ascii="Times New Roman" w:eastAsia="Times New Roman" w:hAnsi="Times New Roman" w:cs="Times New Roman"/>
          <w:sz w:val="24"/>
          <w:szCs w:val="24"/>
        </w:rPr>
        <w:t xml:space="preserve">Estos espacios han sido creados, en el caso de las universidades, para responder a las necesidades </w:t>
      </w:r>
      <w:r w:rsidR="00BF0535">
        <w:rPr>
          <w:rFonts w:ascii="Times New Roman" w:eastAsia="Times New Roman" w:hAnsi="Times New Roman" w:cs="Times New Roman"/>
          <w:sz w:val="24"/>
          <w:szCs w:val="24"/>
        </w:rPr>
        <w:t>de ofrecer nuevos servicios y</w:t>
      </w:r>
      <w:r w:rsidR="0054531F" w:rsidRPr="00554DA1">
        <w:rPr>
          <w:rFonts w:ascii="Times New Roman" w:eastAsia="Times New Roman" w:hAnsi="Times New Roman" w:cs="Times New Roman"/>
          <w:sz w:val="24"/>
          <w:szCs w:val="24"/>
        </w:rPr>
        <w:t xml:space="preserve"> </w:t>
      </w:r>
      <w:r w:rsidR="00BF0535">
        <w:rPr>
          <w:rFonts w:ascii="Times New Roman" w:eastAsia="Times New Roman" w:hAnsi="Times New Roman" w:cs="Times New Roman"/>
          <w:sz w:val="24"/>
          <w:szCs w:val="24"/>
        </w:rPr>
        <w:t>“</w:t>
      </w:r>
      <w:r w:rsidR="0054531F" w:rsidRPr="00554DA1">
        <w:rPr>
          <w:rFonts w:ascii="Times New Roman" w:eastAsia="Times New Roman" w:hAnsi="Times New Roman" w:cs="Times New Roman"/>
          <w:sz w:val="24"/>
          <w:szCs w:val="24"/>
        </w:rPr>
        <w:t>encontrar nuevos modos de relación con los alumnos”</w:t>
      </w:r>
      <w:r w:rsidR="0054531F">
        <w:rPr>
          <w:rFonts w:ascii="Times New Roman" w:eastAsia="Times New Roman" w:hAnsi="Times New Roman" w:cs="Times New Roman"/>
          <w:sz w:val="24"/>
          <w:szCs w:val="24"/>
        </w:rPr>
        <w:t xml:space="preserve"> (</w:t>
      </w:r>
      <w:proofErr w:type="spellStart"/>
      <w:r w:rsidR="00BF0535">
        <w:rPr>
          <w:rFonts w:ascii="Times New Roman" w:eastAsia="Times New Roman" w:hAnsi="Times New Roman" w:cs="Times New Roman"/>
          <w:sz w:val="24"/>
          <w:szCs w:val="24"/>
        </w:rPr>
        <w:t>Oilo</w:t>
      </w:r>
      <w:proofErr w:type="spellEnd"/>
      <w:r w:rsidR="00BF0535">
        <w:rPr>
          <w:rFonts w:ascii="Times New Roman" w:eastAsia="Times New Roman" w:hAnsi="Times New Roman" w:cs="Times New Roman"/>
          <w:sz w:val="24"/>
          <w:szCs w:val="24"/>
        </w:rPr>
        <w:t>,</w:t>
      </w:r>
      <w:r w:rsidR="0054531F">
        <w:rPr>
          <w:rFonts w:ascii="Times New Roman" w:eastAsia="Times New Roman" w:hAnsi="Times New Roman" w:cs="Times New Roman"/>
          <w:sz w:val="24"/>
          <w:szCs w:val="24"/>
        </w:rPr>
        <w:t xml:space="preserve"> 1998</w:t>
      </w:r>
      <w:r w:rsidR="00BF0535">
        <w:rPr>
          <w:rFonts w:ascii="Times New Roman" w:eastAsia="Times New Roman" w:hAnsi="Times New Roman" w:cs="Times New Roman"/>
          <w:sz w:val="24"/>
          <w:szCs w:val="24"/>
        </w:rPr>
        <w:t>,</w:t>
      </w:r>
      <w:r w:rsidR="0054531F">
        <w:rPr>
          <w:rFonts w:ascii="Times New Roman" w:eastAsia="Times New Roman" w:hAnsi="Times New Roman" w:cs="Times New Roman"/>
          <w:sz w:val="24"/>
          <w:szCs w:val="24"/>
        </w:rPr>
        <w:t xml:space="preserve"> citado </w:t>
      </w:r>
      <w:r w:rsidR="00BF0535">
        <w:rPr>
          <w:rFonts w:ascii="Times New Roman" w:eastAsia="Times New Roman" w:hAnsi="Times New Roman" w:cs="Times New Roman"/>
          <w:sz w:val="24"/>
          <w:szCs w:val="24"/>
        </w:rPr>
        <w:t>por</w:t>
      </w:r>
      <w:r w:rsidR="0054531F">
        <w:rPr>
          <w:rFonts w:ascii="Times New Roman" w:eastAsia="Times New Roman" w:hAnsi="Times New Roman" w:cs="Times New Roman"/>
          <w:sz w:val="24"/>
          <w:szCs w:val="24"/>
        </w:rPr>
        <w:t xml:space="preserve"> Begoña, 2004, p.</w:t>
      </w:r>
      <w:r w:rsidR="00BF0535">
        <w:rPr>
          <w:rFonts w:ascii="Times New Roman" w:eastAsia="Times New Roman" w:hAnsi="Times New Roman" w:cs="Times New Roman"/>
          <w:sz w:val="24"/>
          <w:szCs w:val="24"/>
        </w:rPr>
        <w:t xml:space="preserve"> </w:t>
      </w:r>
      <w:r w:rsidR="0054531F">
        <w:rPr>
          <w:rFonts w:ascii="Times New Roman" w:eastAsia="Times New Roman" w:hAnsi="Times New Roman" w:cs="Times New Roman"/>
          <w:sz w:val="24"/>
          <w:szCs w:val="24"/>
        </w:rPr>
        <w:t>4).</w:t>
      </w:r>
    </w:p>
    <w:p w:rsidR="00BF0535" w:rsidRPr="00980776" w:rsidRDefault="00BF0535" w:rsidP="00BF0535">
      <w:pPr>
        <w:suppressAutoHyphens w:v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 respecto, d</w:t>
      </w:r>
      <w:r w:rsidRPr="00205F2F">
        <w:rPr>
          <w:rFonts w:ascii="Times New Roman" w:eastAsia="Times New Roman" w:hAnsi="Times New Roman" w:cs="Times New Roman"/>
          <w:color w:val="000000"/>
          <w:sz w:val="24"/>
          <w:szCs w:val="24"/>
        </w:rPr>
        <w:t xml:space="preserve">iversos autores reconocen que los cursos en línea son favorables tanto para el profesorado como para </w:t>
      </w:r>
      <w:r w:rsidR="00B61828">
        <w:rPr>
          <w:rFonts w:ascii="Times New Roman" w:eastAsia="Times New Roman" w:hAnsi="Times New Roman" w:cs="Times New Roman"/>
          <w:color w:val="000000"/>
          <w:sz w:val="24"/>
          <w:szCs w:val="24"/>
        </w:rPr>
        <w:t>los alumnos</w:t>
      </w:r>
      <w:r w:rsidRPr="00205F2F">
        <w:rPr>
          <w:rFonts w:ascii="Times New Roman" w:eastAsia="Times New Roman" w:hAnsi="Times New Roman" w:cs="Times New Roman"/>
          <w:color w:val="000000"/>
          <w:sz w:val="24"/>
          <w:szCs w:val="24"/>
        </w:rPr>
        <w:t xml:space="preserve">, puesto que </w:t>
      </w:r>
      <w:r>
        <w:rPr>
          <w:rFonts w:ascii="Times New Roman" w:eastAsia="Times New Roman" w:hAnsi="Times New Roman" w:cs="Times New Roman"/>
          <w:color w:val="000000"/>
          <w:sz w:val="24"/>
          <w:szCs w:val="24"/>
        </w:rPr>
        <w:t>promueven</w:t>
      </w:r>
      <w:r w:rsidRPr="00205F2F">
        <w:rPr>
          <w:rFonts w:ascii="Times New Roman" w:eastAsia="Times New Roman" w:hAnsi="Times New Roman" w:cs="Times New Roman"/>
          <w:color w:val="000000"/>
          <w:sz w:val="24"/>
          <w:szCs w:val="24"/>
        </w:rPr>
        <w:t xml:space="preserve"> la comunicación estudiante-</w:t>
      </w:r>
      <w:r w:rsidR="00B61828">
        <w:rPr>
          <w:rFonts w:ascii="Times New Roman" w:eastAsia="Times New Roman" w:hAnsi="Times New Roman" w:cs="Times New Roman"/>
          <w:color w:val="000000"/>
          <w:sz w:val="24"/>
          <w:szCs w:val="24"/>
        </w:rPr>
        <w:t>docente</w:t>
      </w:r>
      <w:r w:rsidRPr="00205F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lo cual</w:t>
      </w:r>
      <w:r w:rsidR="00B618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puede impactar de forma positiva en </w:t>
      </w:r>
      <w:r w:rsidRPr="00205F2F">
        <w:rPr>
          <w:rFonts w:ascii="Times New Roman" w:eastAsia="Times New Roman" w:hAnsi="Times New Roman" w:cs="Times New Roman"/>
          <w:color w:val="000000"/>
          <w:sz w:val="24"/>
          <w:szCs w:val="24"/>
        </w:rPr>
        <w:t xml:space="preserve">la motivación </w:t>
      </w:r>
      <w:r>
        <w:rPr>
          <w:rFonts w:ascii="Times New Roman" w:eastAsia="Times New Roman" w:hAnsi="Times New Roman" w:cs="Times New Roman"/>
          <w:color w:val="000000"/>
          <w:sz w:val="24"/>
          <w:szCs w:val="24"/>
        </w:rPr>
        <w:t>de</w:t>
      </w:r>
      <w:r w:rsidRPr="00205F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los </w:t>
      </w:r>
      <w:r w:rsidRPr="00205F2F">
        <w:rPr>
          <w:rFonts w:ascii="Times New Roman" w:eastAsia="Times New Roman" w:hAnsi="Times New Roman" w:cs="Times New Roman"/>
          <w:color w:val="000000"/>
          <w:sz w:val="24"/>
          <w:szCs w:val="24"/>
        </w:rPr>
        <w:t xml:space="preserve">estudiantes </w:t>
      </w:r>
      <w:r w:rsidR="00B61828">
        <w:rPr>
          <w:rFonts w:ascii="Times New Roman" w:eastAsia="Times New Roman" w:hAnsi="Times New Roman" w:cs="Times New Roman"/>
          <w:color w:val="000000"/>
          <w:sz w:val="24"/>
          <w:szCs w:val="24"/>
        </w:rPr>
        <w:t>hacia</w:t>
      </w:r>
      <w:r w:rsidRPr="00205F2F">
        <w:rPr>
          <w:rFonts w:ascii="Times New Roman" w:eastAsia="Times New Roman" w:hAnsi="Times New Roman" w:cs="Times New Roman"/>
          <w:color w:val="000000"/>
          <w:sz w:val="24"/>
          <w:szCs w:val="24"/>
        </w:rPr>
        <w:t xml:space="preserve"> los contenidos de las </w:t>
      </w:r>
      <w:r w:rsidRPr="00205F2F">
        <w:rPr>
          <w:rFonts w:ascii="Times New Roman" w:eastAsia="Times New Roman" w:hAnsi="Times New Roman" w:cs="Times New Roman"/>
          <w:sz w:val="24"/>
          <w:szCs w:val="24"/>
        </w:rPr>
        <w:t>asignaturas</w:t>
      </w:r>
      <w:r w:rsidR="00B61828">
        <w:rPr>
          <w:rFonts w:ascii="Times New Roman" w:eastAsia="Times New Roman" w:hAnsi="Times New Roman" w:cs="Times New Roman"/>
          <w:sz w:val="24"/>
          <w:szCs w:val="24"/>
        </w:rPr>
        <w:t xml:space="preserve"> y en</w:t>
      </w:r>
      <w:r w:rsidRPr="00205F2F">
        <w:rPr>
          <w:rFonts w:ascii="Times New Roman" w:eastAsia="Times New Roman" w:hAnsi="Times New Roman" w:cs="Times New Roman"/>
          <w:color w:val="000000"/>
          <w:sz w:val="24"/>
          <w:szCs w:val="24"/>
        </w:rPr>
        <w:t xml:space="preserve"> el desarrollo de </w:t>
      </w:r>
      <w:r w:rsidR="00B61828">
        <w:rPr>
          <w:rFonts w:ascii="Times New Roman" w:eastAsia="Times New Roman" w:hAnsi="Times New Roman" w:cs="Times New Roman"/>
          <w:color w:val="000000"/>
          <w:sz w:val="24"/>
          <w:szCs w:val="24"/>
        </w:rPr>
        <w:t>sus</w:t>
      </w:r>
      <w:r w:rsidRPr="00205F2F">
        <w:rPr>
          <w:rFonts w:ascii="Times New Roman" w:eastAsia="Times New Roman" w:hAnsi="Times New Roman" w:cs="Times New Roman"/>
          <w:color w:val="000000"/>
          <w:sz w:val="24"/>
          <w:szCs w:val="24"/>
        </w:rPr>
        <w:t xml:space="preserve"> </w:t>
      </w:r>
      <w:r w:rsidRPr="00205F2F">
        <w:rPr>
          <w:rFonts w:ascii="Times New Roman" w:eastAsia="Times New Roman" w:hAnsi="Times New Roman" w:cs="Times New Roman"/>
          <w:sz w:val="24"/>
          <w:szCs w:val="24"/>
        </w:rPr>
        <w:t>h</w:t>
      </w:r>
      <w:r w:rsidRPr="00205F2F">
        <w:rPr>
          <w:rFonts w:ascii="Times New Roman" w:eastAsia="Times New Roman" w:hAnsi="Times New Roman" w:cs="Times New Roman"/>
          <w:color w:val="000000"/>
          <w:sz w:val="24"/>
          <w:szCs w:val="24"/>
        </w:rPr>
        <w:t xml:space="preserve">abilidades </w:t>
      </w:r>
      <w:r w:rsidRPr="00205F2F">
        <w:rPr>
          <w:rFonts w:ascii="Times New Roman" w:eastAsia="Times New Roman" w:hAnsi="Times New Roman" w:cs="Times New Roman"/>
          <w:sz w:val="24"/>
          <w:szCs w:val="24"/>
        </w:rPr>
        <w:t>m</w:t>
      </w:r>
      <w:r w:rsidRPr="00205F2F">
        <w:rPr>
          <w:rFonts w:ascii="Times New Roman" w:eastAsia="Times New Roman" w:hAnsi="Times New Roman" w:cs="Times New Roman"/>
          <w:color w:val="000000"/>
          <w:sz w:val="24"/>
          <w:szCs w:val="24"/>
        </w:rPr>
        <w:t>etacognitivas (Gómez, Hernández y Rico, 2009).</w:t>
      </w:r>
    </w:p>
    <w:p w:rsidR="00BF0535" w:rsidRDefault="00C57A9C" w:rsidP="00BF0535">
      <w:pPr>
        <w:suppressAutoHyphens w:v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Universidad Aztlá</w:t>
      </w:r>
      <w:r w:rsidR="006D3B70">
        <w:rPr>
          <w:rFonts w:ascii="Times New Roman" w:eastAsia="Times New Roman" w:hAnsi="Times New Roman" w:cs="Times New Roman"/>
          <w:sz w:val="24"/>
          <w:szCs w:val="24"/>
        </w:rPr>
        <w:t xml:space="preserve">n (2013) </w:t>
      </w:r>
      <w:r w:rsidR="006419F1">
        <w:rPr>
          <w:rFonts w:ascii="Times New Roman" w:eastAsia="Times New Roman" w:hAnsi="Times New Roman" w:cs="Times New Roman"/>
          <w:sz w:val="24"/>
          <w:szCs w:val="24"/>
        </w:rPr>
        <w:t xml:space="preserve">señala </w:t>
      </w:r>
      <w:r w:rsidR="00034B9A">
        <w:rPr>
          <w:rFonts w:ascii="Times New Roman" w:eastAsia="Times New Roman" w:hAnsi="Times New Roman" w:cs="Times New Roman"/>
          <w:sz w:val="24"/>
          <w:szCs w:val="24"/>
        </w:rPr>
        <w:t xml:space="preserve">que la educación virtual </w:t>
      </w:r>
      <w:r w:rsidR="006419F1">
        <w:rPr>
          <w:rFonts w:ascii="Times New Roman" w:eastAsia="Times New Roman" w:hAnsi="Times New Roman" w:cs="Times New Roman"/>
          <w:sz w:val="24"/>
          <w:szCs w:val="24"/>
        </w:rPr>
        <w:t xml:space="preserve">se sustenta en </w:t>
      </w:r>
      <w:r w:rsidR="00034B9A">
        <w:rPr>
          <w:rFonts w:ascii="Times New Roman" w:eastAsia="Times New Roman" w:hAnsi="Times New Roman" w:cs="Times New Roman"/>
          <w:sz w:val="24"/>
          <w:szCs w:val="24"/>
        </w:rPr>
        <w:t xml:space="preserve">el </w:t>
      </w:r>
      <w:r w:rsidR="002A7DC8">
        <w:rPr>
          <w:rFonts w:ascii="Times New Roman" w:eastAsia="Times New Roman" w:hAnsi="Times New Roman" w:cs="Times New Roman"/>
          <w:sz w:val="24"/>
          <w:szCs w:val="24"/>
        </w:rPr>
        <w:t xml:space="preserve">empleo de </w:t>
      </w:r>
      <w:r w:rsidR="006419F1">
        <w:rPr>
          <w:rFonts w:ascii="Times New Roman" w:eastAsia="Times New Roman" w:hAnsi="Times New Roman" w:cs="Times New Roman"/>
          <w:sz w:val="24"/>
          <w:szCs w:val="24"/>
        </w:rPr>
        <w:t xml:space="preserve">las </w:t>
      </w:r>
      <w:r w:rsidR="002A7DC8">
        <w:rPr>
          <w:rFonts w:ascii="Times New Roman" w:eastAsia="Times New Roman" w:hAnsi="Times New Roman" w:cs="Times New Roman"/>
          <w:sz w:val="24"/>
          <w:szCs w:val="24"/>
        </w:rPr>
        <w:t xml:space="preserve">nuevas </w:t>
      </w:r>
      <w:r w:rsidR="006419F1">
        <w:rPr>
          <w:rFonts w:ascii="Times New Roman" w:eastAsia="Times New Roman" w:hAnsi="Times New Roman" w:cs="Times New Roman"/>
          <w:sz w:val="24"/>
          <w:szCs w:val="24"/>
        </w:rPr>
        <w:t xml:space="preserve">tecnologías de información y comunicación </w:t>
      </w:r>
      <w:r w:rsidR="00034B9A">
        <w:rPr>
          <w:rFonts w:ascii="Times New Roman" w:eastAsia="Times New Roman" w:hAnsi="Times New Roman" w:cs="Times New Roman"/>
          <w:sz w:val="24"/>
          <w:szCs w:val="24"/>
        </w:rPr>
        <w:t>(TIC)</w:t>
      </w:r>
      <w:r w:rsidR="002A7DC8">
        <w:rPr>
          <w:rFonts w:ascii="Times New Roman" w:eastAsia="Times New Roman" w:hAnsi="Times New Roman" w:cs="Times New Roman"/>
          <w:sz w:val="24"/>
          <w:szCs w:val="24"/>
        </w:rPr>
        <w:t xml:space="preserve"> para</w:t>
      </w:r>
      <w:r w:rsidR="007F5FB6">
        <w:rPr>
          <w:rFonts w:ascii="Times New Roman" w:eastAsia="Times New Roman" w:hAnsi="Times New Roman" w:cs="Times New Roman"/>
          <w:sz w:val="24"/>
          <w:szCs w:val="24"/>
        </w:rPr>
        <w:t xml:space="preserve"> propiciar </w:t>
      </w:r>
      <w:r w:rsidR="006419F1">
        <w:rPr>
          <w:rFonts w:ascii="Times New Roman" w:eastAsia="Times New Roman" w:hAnsi="Times New Roman" w:cs="Times New Roman"/>
          <w:sz w:val="24"/>
          <w:szCs w:val="24"/>
        </w:rPr>
        <w:t>ambientes educativos virtuales</w:t>
      </w:r>
      <w:r w:rsidR="002A7DC8">
        <w:rPr>
          <w:rFonts w:ascii="Times New Roman" w:eastAsia="Times New Roman" w:hAnsi="Times New Roman" w:cs="Times New Roman"/>
          <w:sz w:val="24"/>
          <w:szCs w:val="24"/>
        </w:rPr>
        <w:t xml:space="preserve">. Este sistema aprovecha la </w:t>
      </w:r>
      <w:proofErr w:type="spellStart"/>
      <w:r w:rsidR="002A7DC8">
        <w:rPr>
          <w:rFonts w:ascii="Times New Roman" w:eastAsia="Times New Roman" w:hAnsi="Times New Roman" w:cs="Times New Roman"/>
          <w:sz w:val="24"/>
          <w:szCs w:val="24"/>
        </w:rPr>
        <w:t>infocomunicación</w:t>
      </w:r>
      <w:proofErr w:type="spellEnd"/>
      <w:r w:rsidR="002A7DC8">
        <w:rPr>
          <w:rFonts w:ascii="Times New Roman" w:eastAsia="Times New Roman" w:hAnsi="Times New Roman" w:cs="Times New Roman"/>
          <w:sz w:val="24"/>
          <w:szCs w:val="24"/>
        </w:rPr>
        <w:t>, la t</w:t>
      </w:r>
      <w:r w:rsidR="006419F1">
        <w:rPr>
          <w:rFonts w:ascii="Times New Roman" w:eastAsia="Times New Roman" w:hAnsi="Times New Roman" w:cs="Times New Roman"/>
          <w:sz w:val="24"/>
          <w:szCs w:val="24"/>
        </w:rPr>
        <w:t>elemática y la digitalización para</w:t>
      </w:r>
      <w:r w:rsidR="002A7DC8">
        <w:rPr>
          <w:rFonts w:ascii="Times New Roman" w:eastAsia="Times New Roman" w:hAnsi="Times New Roman" w:cs="Times New Roman"/>
          <w:sz w:val="24"/>
          <w:szCs w:val="24"/>
        </w:rPr>
        <w:t xml:space="preserve"> la generación de nuevos y poderosos ambientes de aprendizaje</w:t>
      </w:r>
      <w:r w:rsidR="00034B9A">
        <w:rPr>
          <w:rFonts w:ascii="Times New Roman" w:eastAsia="Times New Roman" w:hAnsi="Times New Roman" w:cs="Times New Roman"/>
          <w:sz w:val="24"/>
          <w:szCs w:val="24"/>
        </w:rPr>
        <w:t xml:space="preserve">, </w:t>
      </w:r>
      <w:r w:rsidR="006419F1">
        <w:rPr>
          <w:rFonts w:ascii="Times New Roman" w:eastAsia="Times New Roman" w:hAnsi="Times New Roman" w:cs="Times New Roman"/>
          <w:sz w:val="24"/>
          <w:szCs w:val="24"/>
        </w:rPr>
        <w:t xml:space="preserve">que permiten </w:t>
      </w:r>
      <w:r w:rsidR="002A7DC8">
        <w:rPr>
          <w:rFonts w:ascii="Times New Roman" w:eastAsia="Times New Roman" w:hAnsi="Times New Roman" w:cs="Times New Roman"/>
          <w:sz w:val="24"/>
          <w:szCs w:val="24"/>
        </w:rPr>
        <w:t>expandir el campo de la educación presencial</w:t>
      </w:r>
      <w:r w:rsidR="002A7DC8" w:rsidRPr="005D2F2C">
        <w:rPr>
          <w:rFonts w:ascii="Times New Roman" w:eastAsia="Times New Roman" w:hAnsi="Times New Roman" w:cs="Times New Roman"/>
          <w:sz w:val="24"/>
          <w:szCs w:val="24"/>
        </w:rPr>
        <w:t>.</w:t>
      </w:r>
      <w:r w:rsidR="00BF0535">
        <w:rPr>
          <w:rFonts w:ascii="Times New Roman" w:eastAsia="Times New Roman" w:hAnsi="Times New Roman" w:cs="Times New Roman"/>
          <w:sz w:val="24"/>
          <w:szCs w:val="24"/>
        </w:rPr>
        <w:t xml:space="preserve"> En otras palabras, se convierte en una oportunidad ideal para la formación, la capacitación, el perfeccionamiento y la reacomodación profesional, así como para la especialización y la actualización permanente (</w:t>
      </w:r>
      <w:proofErr w:type="spellStart"/>
      <w:r w:rsidR="00BF0535">
        <w:rPr>
          <w:rFonts w:ascii="Times New Roman" w:eastAsia="Times New Roman" w:hAnsi="Times New Roman" w:cs="Times New Roman"/>
          <w:sz w:val="24"/>
          <w:szCs w:val="24"/>
        </w:rPr>
        <w:t>Raselli</w:t>
      </w:r>
      <w:proofErr w:type="spellEnd"/>
      <w:r w:rsidR="00BF0535">
        <w:rPr>
          <w:rFonts w:ascii="Times New Roman" w:eastAsia="Times New Roman" w:hAnsi="Times New Roman" w:cs="Times New Roman"/>
          <w:sz w:val="24"/>
          <w:szCs w:val="24"/>
        </w:rPr>
        <w:t xml:space="preserve">, 2005). </w:t>
      </w:r>
    </w:p>
    <w:p w:rsidR="00F4160B" w:rsidRDefault="007D06D9" w:rsidP="007D06D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w:t>
      </w:r>
      <w:proofErr w:type="spellStart"/>
      <w:r w:rsidR="00F4160B">
        <w:rPr>
          <w:rFonts w:ascii="Times New Roman" w:eastAsia="Times New Roman" w:hAnsi="Times New Roman" w:cs="Times New Roman"/>
          <w:sz w:val="24"/>
          <w:szCs w:val="24"/>
        </w:rPr>
        <w:t>Scagnoli</w:t>
      </w:r>
      <w:proofErr w:type="spellEnd"/>
      <w:r w:rsidR="00F4160B">
        <w:rPr>
          <w:rFonts w:ascii="Times New Roman" w:eastAsia="Times New Roman" w:hAnsi="Times New Roman" w:cs="Times New Roman"/>
          <w:sz w:val="24"/>
          <w:szCs w:val="24"/>
        </w:rPr>
        <w:t xml:space="preserve"> (2000, citado </w:t>
      </w:r>
      <w:r>
        <w:rPr>
          <w:rFonts w:ascii="Times New Roman" w:eastAsia="Times New Roman" w:hAnsi="Times New Roman" w:cs="Times New Roman"/>
          <w:sz w:val="24"/>
          <w:szCs w:val="24"/>
        </w:rPr>
        <w:t>por</w:t>
      </w:r>
      <w:r w:rsidR="00F4160B">
        <w:rPr>
          <w:rFonts w:ascii="Times New Roman" w:eastAsia="Times New Roman" w:hAnsi="Times New Roman" w:cs="Times New Roman"/>
          <w:sz w:val="24"/>
          <w:szCs w:val="24"/>
        </w:rPr>
        <w:t xml:space="preserve"> Montemayor, 2015) propone que el diseño de estrateg</w:t>
      </w:r>
      <w:r>
        <w:rPr>
          <w:rFonts w:ascii="Times New Roman" w:eastAsia="Times New Roman" w:hAnsi="Times New Roman" w:cs="Times New Roman"/>
          <w:sz w:val="24"/>
          <w:szCs w:val="24"/>
        </w:rPr>
        <w:t>ias virtuales se debe</w:t>
      </w:r>
      <w:r w:rsidR="00F416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basar en algunos</w:t>
      </w:r>
      <w:r w:rsidR="00F4160B">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lementos básicos que favorezcan la distribución de la información, el i</w:t>
      </w:r>
      <w:r w:rsidR="00F4160B">
        <w:rPr>
          <w:rFonts w:ascii="Times New Roman" w:eastAsia="Times New Roman" w:hAnsi="Times New Roman" w:cs="Times New Roman"/>
          <w:sz w:val="24"/>
          <w:szCs w:val="24"/>
        </w:rPr>
        <w:t>ntercambio de ideas y experiencias</w:t>
      </w:r>
      <w:r>
        <w:rPr>
          <w:rFonts w:ascii="Times New Roman" w:eastAsia="Times New Roman" w:hAnsi="Times New Roman" w:cs="Times New Roman"/>
          <w:sz w:val="24"/>
          <w:szCs w:val="24"/>
        </w:rPr>
        <w:t>, la p</w:t>
      </w:r>
      <w:r w:rsidR="00F4160B">
        <w:rPr>
          <w:rFonts w:ascii="Times New Roman" w:eastAsia="Times New Roman" w:hAnsi="Times New Roman" w:cs="Times New Roman"/>
          <w:sz w:val="24"/>
          <w:szCs w:val="24"/>
        </w:rPr>
        <w:t>osibilidad de aplicar y experimentar lo aprendido</w:t>
      </w:r>
      <w:r>
        <w:rPr>
          <w:rFonts w:ascii="Times New Roman" w:eastAsia="Times New Roman" w:hAnsi="Times New Roman" w:cs="Times New Roman"/>
          <w:sz w:val="24"/>
          <w:szCs w:val="24"/>
        </w:rPr>
        <w:t>, la evaluación de los conocimientos, así como la s</w:t>
      </w:r>
      <w:r w:rsidR="00F4160B">
        <w:rPr>
          <w:rFonts w:ascii="Times New Roman" w:eastAsia="Times New Roman" w:hAnsi="Times New Roman" w:cs="Times New Roman"/>
          <w:sz w:val="24"/>
          <w:szCs w:val="24"/>
        </w:rPr>
        <w:t xml:space="preserve">eguridad y </w:t>
      </w:r>
      <w:r w:rsidR="00B61828">
        <w:rPr>
          <w:rFonts w:ascii="Times New Roman" w:eastAsia="Times New Roman" w:hAnsi="Times New Roman" w:cs="Times New Roman"/>
          <w:sz w:val="24"/>
          <w:szCs w:val="24"/>
        </w:rPr>
        <w:t xml:space="preserve">la </w:t>
      </w:r>
      <w:r w:rsidR="00F4160B">
        <w:rPr>
          <w:rFonts w:ascii="Times New Roman" w:eastAsia="Times New Roman" w:hAnsi="Times New Roman" w:cs="Times New Roman"/>
          <w:sz w:val="24"/>
          <w:szCs w:val="24"/>
        </w:rPr>
        <w:t>confianza en el sistema utilizado durante la realización de las actividades.</w:t>
      </w:r>
    </w:p>
    <w:p w:rsidR="0088246E" w:rsidRDefault="007D06D9" w:rsidP="008824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concordancia con esta idea, l</w:t>
      </w:r>
      <w:r w:rsidR="00F4160B">
        <w:rPr>
          <w:rFonts w:ascii="Times New Roman" w:eastAsia="Times New Roman" w:hAnsi="Times New Roman" w:cs="Times New Roman"/>
          <w:sz w:val="24"/>
          <w:szCs w:val="24"/>
        </w:rPr>
        <w:t xml:space="preserve">a </w:t>
      </w:r>
      <w:proofErr w:type="spellStart"/>
      <w:r w:rsidR="00F4160B">
        <w:rPr>
          <w:rFonts w:ascii="Times New Roman" w:eastAsia="Times New Roman" w:hAnsi="Times New Roman" w:cs="Times New Roman"/>
          <w:sz w:val="24"/>
          <w:szCs w:val="24"/>
        </w:rPr>
        <w:t>Universitat</w:t>
      </w:r>
      <w:proofErr w:type="spellEnd"/>
      <w:r w:rsidR="00F4160B">
        <w:rPr>
          <w:rFonts w:ascii="Times New Roman" w:eastAsia="Times New Roman" w:hAnsi="Times New Roman" w:cs="Times New Roman"/>
          <w:sz w:val="24"/>
          <w:szCs w:val="24"/>
        </w:rPr>
        <w:t xml:space="preserve"> Oberta de Catalunya cuenta con un modelo que corresponde al denominado</w:t>
      </w:r>
      <w:r w:rsidR="000219BA">
        <w:rPr>
          <w:rFonts w:ascii="Times New Roman" w:eastAsia="Times New Roman" w:hAnsi="Times New Roman" w:cs="Times New Roman"/>
          <w:sz w:val="24"/>
          <w:szCs w:val="24"/>
        </w:rPr>
        <w:t xml:space="preserve"> </w:t>
      </w:r>
      <w:r w:rsidR="00B61828" w:rsidRPr="00B61828">
        <w:rPr>
          <w:rFonts w:ascii="Times New Roman" w:eastAsia="Times New Roman" w:hAnsi="Times New Roman" w:cs="Times New Roman"/>
          <w:i/>
          <w:sz w:val="24"/>
          <w:szCs w:val="24"/>
        </w:rPr>
        <w:t>diseño centrado en el usuario</w:t>
      </w:r>
      <w:r w:rsidR="000219BA">
        <w:rPr>
          <w:rFonts w:ascii="Times New Roman" w:eastAsia="Times New Roman" w:hAnsi="Times New Roman" w:cs="Times New Roman"/>
          <w:sz w:val="24"/>
          <w:szCs w:val="24"/>
        </w:rPr>
        <w:t>,</w:t>
      </w:r>
      <w:r w:rsidR="00F4160B">
        <w:rPr>
          <w:rFonts w:ascii="Times New Roman" w:eastAsia="Times New Roman" w:hAnsi="Times New Roman" w:cs="Times New Roman"/>
          <w:sz w:val="24"/>
          <w:szCs w:val="24"/>
        </w:rPr>
        <w:t xml:space="preserve"> en el cual</w:t>
      </w:r>
      <w:r>
        <w:rPr>
          <w:rFonts w:ascii="Times New Roman" w:eastAsia="Times New Roman" w:hAnsi="Times New Roman" w:cs="Times New Roman"/>
          <w:sz w:val="24"/>
          <w:szCs w:val="24"/>
        </w:rPr>
        <w:t xml:space="preserve"> se consideran tres dimensiones:</w:t>
      </w:r>
      <w:r w:rsidR="00F416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primera referida a</w:t>
      </w:r>
      <w:r w:rsidR="00F4160B">
        <w:rPr>
          <w:rFonts w:ascii="Times New Roman" w:eastAsia="Times New Roman" w:hAnsi="Times New Roman" w:cs="Times New Roman"/>
          <w:sz w:val="24"/>
          <w:szCs w:val="24"/>
        </w:rPr>
        <w:t>l estudi</w:t>
      </w:r>
      <w:r w:rsidR="002B7C5D">
        <w:rPr>
          <w:rFonts w:ascii="Times New Roman" w:eastAsia="Times New Roman" w:hAnsi="Times New Roman" w:cs="Times New Roman"/>
          <w:sz w:val="24"/>
          <w:szCs w:val="24"/>
        </w:rPr>
        <w:t xml:space="preserve">ante, </w:t>
      </w:r>
      <w:r w:rsidR="00971D68">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se vincula con </w:t>
      </w:r>
      <w:r w:rsidR="00971D68">
        <w:rPr>
          <w:rFonts w:ascii="Times New Roman" w:eastAsia="Times New Roman" w:hAnsi="Times New Roman" w:cs="Times New Roman"/>
          <w:sz w:val="24"/>
          <w:szCs w:val="24"/>
        </w:rPr>
        <w:t xml:space="preserve">la </w:t>
      </w:r>
      <w:r w:rsidRPr="007D06D9">
        <w:rPr>
          <w:rFonts w:ascii="Times New Roman" w:eastAsia="Times New Roman" w:hAnsi="Times New Roman" w:cs="Times New Roman"/>
          <w:sz w:val="24"/>
          <w:szCs w:val="24"/>
        </w:rPr>
        <w:t>identificación de los usuarios</w:t>
      </w:r>
      <w:r w:rsidR="00971D68">
        <w:rPr>
          <w:rFonts w:ascii="Times New Roman" w:eastAsia="Times New Roman" w:hAnsi="Times New Roman" w:cs="Times New Roman"/>
          <w:sz w:val="24"/>
          <w:szCs w:val="24"/>
        </w:rPr>
        <w:t>,</w:t>
      </w:r>
      <w:r w:rsidRPr="007D06D9">
        <w:rPr>
          <w:rFonts w:ascii="Times New Roman" w:eastAsia="Times New Roman" w:hAnsi="Times New Roman" w:cs="Times New Roman"/>
          <w:sz w:val="24"/>
          <w:szCs w:val="24"/>
        </w:rPr>
        <w:t xml:space="preserve"> así como de sus necesidades y características</w:t>
      </w:r>
      <w:r>
        <w:rPr>
          <w:rFonts w:ascii="Times New Roman" w:eastAsia="Times New Roman" w:hAnsi="Times New Roman" w:cs="Times New Roman"/>
          <w:sz w:val="24"/>
          <w:szCs w:val="24"/>
        </w:rPr>
        <w:t xml:space="preserve">; la segunda tiene que ver con el contenido, es decir, </w:t>
      </w:r>
      <w:r w:rsidRPr="007D06D9">
        <w:rPr>
          <w:rFonts w:ascii="Times New Roman" w:eastAsia="Times New Roman" w:hAnsi="Times New Roman" w:cs="Times New Roman"/>
          <w:sz w:val="24"/>
          <w:szCs w:val="24"/>
        </w:rPr>
        <w:t xml:space="preserve">las guías de diseño, </w:t>
      </w:r>
      <w:r>
        <w:rPr>
          <w:rFonts w:ascii="Times New Roman" w:eastAsia="Times New Roman" w:hAnsi="Times New Roman" w:cs="Times New Roman"/>
          <w:sz w:val="24"/>
          <w:szCs w:val="24"/>
        </w:rPr>
        <w:t xml:space="preserve">las </w:t>
      </w:r>
      <w:r w:rsidRPr="007D06D9">
        <w:rPr>
          <w:rFonts w:ascii="Times New Roman" w:eastAsia="Times New Roman" w:hAnsi="Times New Roman" w:cs="Times New Roman"/>
          <w:sz w:val="24"/>
          <w:szCs w:val="24"/>
        </w:rPr>
        <w:t xml:space="preserve">técnicas y </w:t>
      </w:r>
      <w:r>
        <w:rPr>
          <w:rFonts w:ascii="Times New Roman" w:eastAsia="Times New Roman" w:hAnsi="Times New Roman" w:cs="Times New Roman"/>
          <w:sz w:val="24"/>
          <w:szCs w:val="24"/>
        </w:rPr>
        <w:t xml:space="preserve">los </w:t>
      </w:r>
      <w:r w:rsidRPr="007D06D9">
        <w:rPr>
          <w:rFonts w:ascii="Times New Roman" w:eastAsia="Times New Roman" w:hAnsi="Times New Roman" w:cs="Times New Roman"/>
          <w:sz w:val="24"/>
          <w:szCs w:val="24"/>
        </w:rPr>
        <w:t xml:space="preserve">requerimientos relacionados con </w:t>
      </w:r>
      <w:r>
        <w:rPr>
          <w:rFonts w:ascii="Times New Roman" w:eastAsia="Times New Roman" w:hAnsi="Times New Roman" w:cs="Times New Roman"/>
          <w:sz w:val="24"/>
          <w:szCs w:val="24"/>
        </w:rPr>
        <w:t>los temas</w:t>
      </w:r>
      <w:r w:rsidRPr="007D06D9">
        <w:rPr>
          <w:rFonts w:ascii="Times New Roman" w:eastAsia="Times New Roman" w:hAnsi="Times New Roman" w:cs="Times New Roman"/>
          <w:sz w:val="24"/>
          <w:szCs w:val="24"/>
        </w:rPr>
        <w:t xml:space="preserve"> y la </w:t>
      </w:r>
      <w:r>
        <w:rPr>
          <w:rFonts w:ascii="Times New Roman" w:eastAsia="Times New Roman" w:hAnsi="Times New Roman" w:cs="Times New Roman"/>
          <w:sz w:val="24"/>
          <w:szCs w:val="24"/>
        </w:rPr>
        <w:t>ma</w:t>
      </w:r>
      <w:r w:rsidR="00B61828">
        <w:rPr>
          <w:rFonts w:ascii="Times New Roman" w:eastAsia="Times New Roman" w:hAnsi="Times New Roman" w:cs="Times New Roman"/>
          <w:sz w:val="24"/>
          <w:szCs w:val="24"/>
        </w:rPr>
        <w:t>nera en que estos se visualizan, y</w:t>
      </w:r>
      <w:r>
        <w:rPr>
          <w:rFonts w:ascii="Times New Roman" w:eastAsia="Times New Roman" w:hAnsi="Times New Roman" w:cs="Times New Roman"/>
          <w:sz w:val="24"/>
          <w:szCs w:val="24"/>
        </w:rPr>
        <w:t xml:space="preserve"> la tercera se refiere al entorno, esto es, los </w:t>
      </w:r>
      <w:r w:rsidR="00F4160B" w:rsidRPr="007D06D9">
        <w:rPr>
          <w:rFonts w:ascii="Times New Roman" w:eastAsia="Times New Roman" w:hAnsi="Times New Roman" w:cs="Times New Roman"/>
          <w:sz w:val="24"/>
          <w:szCs w:val="24"/>
        </w:rPr>
        <w:t xml:space="preserve">requisitos y </w:t>
      </w:r>
      <w:r>
        <w:rPr>
          <w:rFonts w:ascii="Times New Roman" w:eastAsia="Times New Roman" w:hAnsi="Times New Roman" w:cs="Times New Roman"/>
          <w:sz w:val="24"/>
          <w:szCs w:val="24"/>
        </w:rPr>
        <w:t xml:space="preserve">las </w:t>
      </w:r>
      <w:r w:rsidR="00F4160B" w:rsidRPr="007D06D9">
        <w:rPr>
          <w:rFonts w:ascii="Times New Roman" w:eastAsia="Times New Roman" w:hAnsi="Times New Roman" w:cs="Times New Roman"/>
          <w:sz w:val="24"/>
          <w:szCs w:val="24"/>
        </w:rPr>
        <w:t xml:space="preserve">características especiales </w:t>
      </w:r>
      <w:r>
        <w:rPr>
          <w:rFonts w:ascii="Times New Roman" w:eastAsia="Times New Roman" w:hAnsi="Times New Roman" w:cs="Times New Roman"/>
          <w:sz w:val="24"/>
          <w:szCs w:val="24"/>
        </w:rPr>
        <w:t xml:space="preserve">que debe tener </w:t>
      </w:r>
      <w:r w:rsidR="00F4160B" w:rsidRPr="007D06D9">
        <w:rPr>
          <w:rFonts w:ascii="Times New Roman" w:eastAsia="Times New Roman" w:hAnsi="Times New Roman" w:cs="Times New Roman"/>
          <w:sz w:val="24"/>
          <w:szCs w:val="24"/>
        </w:rPr>
        <w:t xml:space="preserve">cada uno de los </w:t>
      </w:r>
      <w:r>
        <w:rPr>
          <w:rFonts w:ascii="Times New Roman" w:eastAsia="Times New Roman" w:hAnsi="Times New Roman" w:cs="Times New Roman"/>
          <w:sz w:val="24"/>
          <w:szCs w:val="24"/>
        </w:rPr>
        <w:t>ambientes</w:t>
      </w:r>
      <w:r w:rsidR="00F4160B" w:rsidRPr="007D06D9">
        <w:rPr>
          <w:rFonts w:ascii="Times New Roman" w:eastAsia="Times New Roman" w:hAnsi="Times New Roman" w:cs="Times New Roman"/>
          <w:sz w:val="24"/>
          <w:szCs w:val="24"/>
        </w:rPr>
        <w:t xml:space="preserve"> de aprendizaje posibles</w:t>
      </w:r>
      <w:r>
        <w:rPr>
          <w:rFonts w:ascii="Times New Roman" w:eastAsia="Times New Roman" w:hAnsi="Times New Roman" w:cs="Times New Roman"/>
          <w:sz w:val="24"/>
          <w:szCs w:val="24"/>
        </w:rPr>
        <w:t>,</w:t>
      </w:r>
      <w:r w:rsidR="00F4160B" w:rsidRPr="007D06D9">
        <w:rPr>
          <w:rFonts w:ascii="Times New Roman" w:eastAsia="Times New Roman" w:hAnsi="Times New Roman" w:cs="Times New Roman"/>
          <w:sz w:val="24"/>
          <w:szCs w:val="24"/>
        </w:rPr>
        <w:t xml:space="preserve"> así como el análisis de las tareas y el diseño de las interacciones que se realizarán durante el proce</w:t>
      </w:r>
      <w:r>
        <w:rPr>
          <w:rFonts w:ascii="Times New Roman" w:eastAsia="Times New Roman" w:hAnsi="Times New Roman" w:cs="Times New Roman"/>
          <w:sz w:val="24"/>
          <w:szCs w:val="24"/>
        </w:rPr>
        <w:t>so de enseñanza (Mor, Garreta y</w:t>
      </w:r>
      <w:r w:rsidR="00F4160B" w:rsidRPr="007D06D9">
        <w:rPr>
          <w:rFonts w:ascii="Times New Roman" w:eastAsia="Times New Roman" w:hAnsi="Times New Roman" w:cs="Times New Roman"/>
          <w:sz w:val="24"/>
          <w:szCs w:val="24"/>
        </w:rPr>
        <w:t xml:space="preserve"> </w:t>
      </w:r>
      <w:proofErr w:type="spellStart"/>
      <w:r w:rsidR="00F4160B" w:rsidRPr="007D06D9">
        <w:rPr>
          <w:rFonts w:ascii="Times New Roman" w:eastAsia="Times New Roman" w:hAnsi="Times New Roman" w:cs="Times New Roman"/>
          <w:sz w:val="24"/>
          <w:szCs w:val="24"/>
        </w:rPr>
        <w:t>Galofré</w:t>
      </w:r>
      <w:proofErr w:type="spellEnd"/>
      <w:r w:rsidR="00F4160B" w:rsidRPr="007D06D9">
        <w:rPr>
          <w:rFonts w:ascii="Times New Roman" w:eastAsia="Times New Roman" w:hAnsi="Times New Roman" w:cs="Times New Roman"/>
          <w:sz w:val="24"/>
          <w:szCs w:val="24"/>
        </w:rPr>
        <w:t>, 2007</w:t>
      </w:r>
      <w:r>
        <w:rPr>
          <w:rFonts w:ascii="Times New Roman" w:eastAsia="Times New Roman" w:hAnsi="Times New Roman" w:cs="Times New Roman"/>
          <w:sz w:val="24"/>
          <w:szCs w:val="24"/>
        </w:rPr>
        <w:t>,</w:t>
      </w:r>
      <w:r w:rsidR="00B800F4" w:rsidRPr="007D06D9">
        <w:rPr>
          <w:rFonts w:ascii="Times New Roman" w:eastAsia="Times New Roman" w:hAnsi="Times New Roman" w:cs="Times New Roman"/>
          <w:sz w:val="24"/>
          <w:szCs w:val="24"/>
        </w:rPr>
        <w:t xml:space="preserve"> c</w:t>
      </w:r>
      <w:r w:rsidR="00F4160B" w:rsidRPr="007D06D9">
        <w:rPr>
          <w:rFonts w:ascii="Times New Roman" w:eastAsia="Times New Roman" w:hAnsi="Times New Roman" w:cs="Times New Roman"/>
          <w:sz w:val="24"/>
          <w:szCs w:val="24"/>
        </w:rPr>
        <w:t>itado</w:t>
      </w:r>
      <w:r>
        <w:rPr>
          <w:rFonts w:ascii="Times New Roman" w:eastAsia="Times New Roman" w:hAnsi="Times New Roman" w:cs="Times New Roman"/>
          <w:sz w:val="24"/>
          <w:szCs w:val="24"/>
        </w:rPr>
        <w:t>s por</w:t>
      </w:r>
      <w:r w:rsidR="00F4160B" w:rsidRPr="007D06D9">
        <w:rPr>
          <w:rFonts w:ascii="Times New Roman" w:eastAsia="Times New Roman" w:hAnsi="Times New Roman" w:cs="Times New Roman"/>
          <w:sz w:val="24"/>
          <w:szCs w:val="24"/>
        </w:rPr>
        <w:t xml:space="preserve"> Montemayor, 2015).</w:t>
      </w:r>
    </w:p>
    <w:p w:rsidR="00575334" w:rsidRDefault="00971D68" w:rsidP="008824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supuesto</w:t>
      </w:r>
      <w:r w:rsidR="00575334" w:rsidRPr="00575334">
        <w:rPr>
          <w:rFonts w:ascii="Times New Roman" w:hAnsi="Times New Roman" w:cs="Times New Roman"/>
          <w:sz w:val="24"/>
          <w:szCs w:val="24"/>
        </w:rPr>
        <w:t>, al a</w:t>
      </w:r>
      <w:r w:rsidR="0088246E">
        <w:rPr>
          <w:rFonts w:ascii="Times New Roman" w:hAnsi="Times New Roman" w:cs="Times New Roman"/>
          <w:sz w:val="24"/>
          <w:szCs w:val="24"/>
        </w:rPr>
        <w:t>gregar el uso de la tecnología y el i</w:t>
      </w:r>
      <w:r w:rsidR="00575334" w:rsidRPr="00575334">
        <w:rPr>
          <w:rFonts w:ascii="Times New Roman" w:hAnsi="Times New Roman" w:cs="Times New Roman"/>
          <w:sz w:val="24"/>
          <w:szCs w:val="24"/>
        </w:rPr>
        <w:t>nternet como variables en el proc</w:t>
      </w:r>
      <w:r w:rsidR="0088246E">
        <w:rPr>
          <w:rFonts w:ascii="Times New Roman" w:hAnsi="Times New Roman" w:cs="Times New Roman"/>
          <w:sz w:val="24"/>
          <w:szCs w:val="24"/>
        </w:rPr>
        <w:t>eso de enseñanza y aprendizaje</w:t>
      </w:r>
      <w:r w:rsidR="00575334" w:rsidRPr="00575334">
        <w:rPr>
          <w:rFonts w:ascii="Times New Roman" w:hAnsi="Times New Roman" w:cs="Times New Roman"/>
          <w:sz w:val="24"/>
          <w:szCs w:val="24"/>
        </w:rPr>
        <w:t xml:space="preserve"> </w:t>
      </w:r>
      <w:r>
        <w:rPr>
          <w:rFonts w:ascii="Times New Roman" w:hAnsi="Times New Roman" w:cs="Times New Roman"/>
          <w:sz w:val="24"/>
          <w:szCs w:val="24"/>
        </w:rPr>
        <w:t xml:space="preserve">también se debe </w:t>
      </w:r>
      <w:r w:rsidR="00575334" w:rsidRPr="00575334">
        <w:rPr>
          <w:rFonts w:ascii="Times New Roman" w:hAnsi="Times New Roman" w:cs="Times New Roman"/>
          <w:sz w:val="24"/>
          <w:szCs w:val="24"/>
        </w:rPr>
        <w:t>tomar en cuenta que </w:t>
      </w:r>
      <w:r w:rsidR="0088246E">
        <w:rPr>
          <w:rFonts w:ascii="Times New Roman" w:hAnsi="Times New Roman" w:cs="Times New Roman"/>
          <w:sz w:val="24"/>
          <w:szCs w:val="24"/>
        </w:rPr>
        <w:t>el ciberespacio</w:t>
      </w:r>
      <w:r w:rsidR="00575334" w:rsidRPr="00575334">
        <w:rPr>
          <w:rFonts w:ascii="Times New Roman" w:hAnsi="Times New Roman" w:cs="Times New Roman"/>
          <w:sz w:val="24"/>
          <w:szCs w:val="24"/>
        </w:rPr>
        <w:t xml:space="preserve"> permite acceder e interactuar con </w:t>
      </w:r>
      <w:r w:rsidR="0088246E">
        <w:rPr>
          <w:rFonts w:ascii="Times New Roman" w:hAnsi="Times New Roman" w:cs="Times New Roman"/>
          <w:sz w:val="24"/>
          <w:szCs w:val="24"/>
        </w:rPr>
        <w:t xml:space="preserve">una </w:t>
      </w:r>
      <w:r w:rsidR="00575334" w:rsidRPr="00575334">
        <w:rPr>
          <w:rFonts w:ascii="Times New Roman" w:hAnsi="Times New Roman" w:cs="Times New Roman"/>
          <w:sz w:val="24"/>
          <w:szCs w:val="24"/>
        </w:rPr>
        <w:t xml:space="preserve">gran </w:t>
      </w:r>
      <w:r w:rsidR="0088246E">
        <w:rPr>
          <w:rFonts w:ascii="Times New Roman" w:hAnsi="Times New Roman" w:cs="Times New Roman"/>
          <w:sz w:val="24"/>
          <w:szCs w:val="24"/>
        </w:rPr>
        <w:t>cantidad</w:t>
      </w:r>
      <w:r>
        <w:rPr>
          <w:rFonts w:ascii="Times New Roman" w:hAnsi="Times New Roman" w:cs="Times New Roman"/>
          <w:sz w:val="24"/>
          <w:szCs w:val="24"/>
        </w:rPr>
        <w:t xml:space="preserve"> de fuentes informativas, lo cual exige del estudiante el desarrollo de </w:t>
      </w:r>
      <w:r w:rsidR="0088246E">
        <w:rPr>
          <w:rFonts w:ascii="Times New Roman" w:hAnsi="Times New Roman" w:cs="Times New Roman"/>
          <w:sz w:val="24"/>
          <w:szCs w:val="24"/>
        </w:rPr>
        <w:t xml:space="preserve">sus </w:t>
      </w:r>
      <w:r w:rsidR="00575334" w:rsidRPr="00575334">
        <w:rPr>
          <w:rFonts w:ascii="Times New Roman" w:hAnsi="Times New Roman" w:cs="Times New Roman"/>
          <w:sz w:val="24"/>
          <w:szCs w:val="24"/>
        </w:rPr>
        <w:t xml:space="preserve">competencias digitales, </w:t>
      </w:r>
      <w:r w:rsidR="0088246E">
        <w:rPr>
          <w:rFonts w:ascii="Times New Roman" w:hAnsi="Times New Roman" w:cs="Times New Roman"/>
          <w:sz w:val="24"/>
          <w:szCs w:val="24"/>
        </w:rPr>
        <w:t xml:space="preserve">entendidas estas </w:t>
      </w:r>
      <w:r w:rsidR="00575334" w:rsidRPr="00575334">
        <w:rPr>
          <w:rFonts w:ascii="Times New Roman" w:hAnsi="Times New Roman" w:cs="Times New Roman"/>
          <w:sz w:val="24"/>
          <w:szCs w:val="24"/>
        </w:rPr>
        <w:t xml:space="preserve">como el conjunto de habilidades mediante las cuales </w:t>
      </w:r>
      <w:r>
        <w:rPr>
          <w:rFonts w:ascii="Times New Roman" w:hAnsi="Times New Roman" w:cs="Times New Roman"/>
          <w:sz w:val="24"/>
          <w:szCs w:val="24"/>
        </w:rPr>
        <w:t>se puede seleccionar, procesar y transformar la</w:t>
      </w:r>
      <w:r w:rsidR="0088246E">
        <w:rPr>
          <w:rFonts w:ascii="Times New Roman" w:hAnsi="Times New Roman" w:cs="Times New Roman"/>
          <w:sz w:val="24"/>
          <w:szCs w:val="24"/>
        </w:rPr>
        <w:t xml:space="preserve"> información en</w:t>
      </w:r>
      <w:r w:rsidR="00575334" w:rsidRPr="00575334">
        <w:rPr>
          <w:rFonts w:ascii="Times New Roman" w:hAnsi="Times New Roman" w:cs="Times New Roman"/>
          <w:sz w:val="24"/>
          <w:szCs w:val="24"/>
        </w:rPr>
        <w:t xml:space="preserve"> conocimiento (</w:t>
      </w:r>
      <w:proofErr w:type="spellStart"/>
      <w:r w:rsidR="00575334" w:rsidRPr="00575334">
        <w:rPr>
          <w:rFonts w:ascii="Times New Roman" w:hAnsi="Times New Roman" w:cs="Times New Roman"/>
          <w:sz w:val="24"/>
          <w:szCs w:val="24"/>
        </w:rPr>
        <w:t>Gilter</w:t>
      </w:r>
      <w:proofErr w:type="spellEnd"/>
      <w:r w:rsidR="00575334" w:rsidRPr="00575334">
        <w:rPr>
          <w:rFonts w:ascii="Times New Roman" w:hAnsi="Times New Roman" w:cs="Times New Roman"/>
          <w:sz w:val="24"/>
          <w:szCs w:val="24"/>
        </w:rPr>
        <w:t>, 1997</w:t>
      </w:r>
      <w:r w:rsidR="0088246E">
        <w:rPr>
          <w:rFonts w:ascii="Times New Roman" w:hAnsi="Times New Roman" w:cs="Times New Roman"/>
          <w:sz w:val="24"/>
          <w:szCs w:val="24"/>
        </w:rPr>
        <w:t>,</w:t>
      </w:r>
      <w:r w:rsidR="00575334" w:rsidRPr="00575334">
        <w:rPr>
          <w:rFonts w:ascii="Times New Roman" w:hAnsi="Times New Roman" w:cs="Times New Roman"/>
          <w:sz w:val="24"/>
          <w:szCs w:val="24"/>
        </w:rPr>
        <w:t xml:space="preserve"> citado </w:t>
      </w:r>
      <w:r w:rsidR="0088246E">
        <w:rPr>
          <w:rFonts w:ascii="Times New Roman" w:hAnsi="Times New Roman" w:cs="Times New Roman"/>
          <w:sz w:val="24"/>
          <w:szCs w:val="24"/>
        </w:rPr>
        <w:t>por</w:t>
      </w:r>
      <w:r w:rsidR="00575334" w:rsidRPr="00575334">
        <w:rPr>
          <w:rFonts w:ascii="Times New Roman" w:hAnsi="Times New Roman" w:cs="Times New Roman"/>
          <w:sz w:val="24"/>
          <w:szCs w:val="24"/>
        </w:rPr>
        <w:t xml:space="preserve"> </w:t>
      </w:r>
      <w:r w:rsidR="00F06DC3">
        <w:rPr>
          <w:rFonts w:ascii="Times New Roman" w:hAnsi="Times New Roman" w:cs="Times New Roman"/>
          <w:noProof/>
          <w:sz w:val="24"/>
          <w:szCs w:val="24"/>
        </w:rPr>
        <w:t>Begoña y</w:t>
      </w:r>
      <w:r w:rsidR="00575334" w:rsidRPr="00575334">
        <w:rPr>
          <w:rFonts w:ascii="Times New Roman" w:hAnsi="Times New Roman" w:cs="Times New Roman"/>
          <w:noProof/>
          <w:sz w:val="24"/>
          <w:szCs w:val="24"/>
        </w:rPr>
        <w:t xml:space="preserve"> Contreras, 2006</w:t>
      </w:r>
      <w:r w:rsidR="00575334" w:rsidRPr="00575334">
        <w:rPr>
          <w:rFonts w:ascii="Times New Roman" w:hAnsi="Times New Roman" w:cs="Times New Roman"/>
          <w:sz w:val="24"/>
          <w:szCs w:val="24"/>
        </w:rPr>
        <w:t>).</w:t>
      </w:r>
    </w:p>
    <w:p w:rsidR="005426B3" w:rsidRDefault="00BF0535" w:rsidP="005426B3">
      <w:pPr>
        <w:spacing w:line="36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Todo lo expuesto hasta este punto no significa que se deba pensar en la eliminación de la educación tradicional, ya que l</w:t>
      </w:r>
      <w:r w:rsidRPr="00205F2F">
        <w:rPr>
          <w:rFonts w:ascii="Times New Roman" w:eastAsia="Times New Roman" w:hAnsi="Times New Roman" w:cs="Times New Roman"/>
          <w:color w:val="auto"/>
          <w:sz w:val="24"/>
          <w:szCs w:val="24"/>
        </w:rPr>
        <w:t xml:space="preserve">a combinación de </w:t>
      </w:r>
      <w:r>
        <w:rPr>
          <w:rFonts w:ascii="Times New Roman" w:eastAsia="Times New Roman" w:hAnsi="Times New Roman" w:cs="Times New Roman"/>
          <w:color w:val="auto"/>
          <w:sz w:val="24"/>
          <w:szCs w:val="24"/>
        </w:rPr>
        <w:t xml:space="preserve">la </w:t>
      </w:r>
      <w:r w:rsidRPr="00205F2F">
        <w:rPr>
          <w:rFonts w:ascii="Times New Roman" w:eastAsia="Times New Roman" w:hAnsi="Times New Roman" w:cs="Times New Roman"/>
          <w:color w:val="auto"/>
          <w:sz w:val="24"/>
          <w:szCs w:val="24"/>
        </w:rPr>
        <w:t xml:space="preserve">educación presencial con </w:t>
      </w:r>
      <w:r>
        <w:rPr>
          <w:rFonts w:ascii="Times New Roman" w:eastAsia="Times New Roman" w:hAnsi="Times New Roman" w:cs="Times New Roman"/>
          <w:color w:val="auto"/>
          <w:sz w:val="24"/>
          <w:szCs w:val="24"/>
        </w:rPr>
        <w:t xml:space="preserve">los </w:t>
      </w:r>
      <w:r w:rsidRPr="00205F2F">
        <w:rPr>
          <w:rFonts w:ascii="Times New Roman" w:eastAsia="Times New Roman" w:hAnsi="Times New Roman" w:cs="Times New Roman"/>
          <w:color w:val="auto"/>
          <w:sz w:val="24"/>
          <w:szCs w:val="24"/>
        </w:rPr>
        <w:t xml:space="preserve">elementos de la educación en línea </w:t>
      </w:r>
      <w:r>
        <w:rPr>
          <w:rFonts w:ascii="Times New Roman" w:eastAsia="Times New Roman" w:hAnsi="Times New Roman" w:cs="Times New Roman"/>
          <w:color w:val="auto"/>
          <w:sz w:val="24"/>
          <w:szCs w:val="24"/>
        </w:rPr>
        <w:t xml:space="preserve">puede </w:t>
      </w:r>
      <w:r w:rsidRPr="00205F2F">
        <w:rPr>
          <w:rFonts w:ascii="Times New Roman" w:eastAsia="Times New Roman" w:hAnsi="Times New Roman" w:cs="Times New Roman"/>
          <w:color w:val="auto"/>
          <w:sz w:val="24"/>
          <w:szCs w:val="24"/>
        </w:rPr>
        <w:t>genera</w:t>
      </w:r>
      <w:r>
        <w:rPr>
          <w:rFonts w:ascii="Times New Roman" w:eastAsia="Times New Roman" w:hAnsi="Times New Roman" w:cs="Times New Roman"/>
          <w:color w:val="auto"/>
          <w:sz w:val="24"/>
          <w:szCs w:val="24"/>
        </w:rPr>
        <w:t>r</w:t>
      </w:r>
      <w:r w:rsidRPr="00205F2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múltiples conocimientos y destrezas</w:t>
      </w:r>
      <w:r w:rsidR="005426B3">
        <w:rPr>
          <w:rFonts w:ascii="Times New Roman" w:eastAsia="Times New Roman" w:hAnsi="Times New Roman" w:cs="Times New Roman"/>
          <w:color w:val="auto"/>
          <w:sz w:val="24"/>
          <w:szCs w:val="24"/>
        </w:rPr>
        <w:t xml:space="preserve">, lo cual se vería disminuido si se empelara </w:t>
      </w:r>
      <w:r>
        <w:rPr>
          <w:rFonts w:ascii="Times New Roman" w:eastAsia="Times New Roman" w:hAnsi="Times New Roman" w:cs="Times New Roman"/>
          <w:color w:val="auto"/>
          <w:sz w:val="24"/>
          <w:szCs w:val="24"/>
        </w:rPr>
        <w:t>una sola de esas modalidades de estudio</w:t>
      </w:r>
      <w:r w:rsidR="005426B3">
        <w:rPr>
          <w:rFonts w:ascii="Times New Roman" w:eastAsia="Times New Roman" w:hAnsi="Times New Roman" w:cs="Times New Roman"/>
          <w:color w:val="auto"/>
          <w:sz w:val="24"/>
          <w:szCs w:val="24"/>
        </w:rPr>
        <w:t>. L</w:t>
      </w:r>
      <w:r w:rsidRPr="00205F2F">
        <w:rPr>
          <w:rFonts w:ascii="Times New Roman" w:eastAsia="Times New Roman" w:hAnsi="Times New Roman" w:cs="Times New Roman"/>
          <w:color w:val="auto"/>
          <w:sz w:val="24"/>
          <w:szCs w:val="24"/>
        </w:rPr>
        <w:t>a idea</w:t>
      </w:r>
      <w:r w:rsidR="005426B3">
        <w:rPr>
          <w:rFonts w:ascii="Times New Roman" w:eastAsia="Times New Roman" w:hAnsi="Times New Roman" w:cs="Times New Roman"/>
          <w:color w:val="auto"/>
          <w:sz w:val="24"/>
          <w:szCs w:val="24"/>
        </w:rPr>
        <w:t>, por tanto,</w:t>
      </w:r>
      <w:r w:rsidRPr="00205F2F">
        <w:rPr>
          <w:rFonts w:ascii="Times New Roman" w:eastAsia="Times New Roman" w:hAnsi="Times New Roman" w:cs="Times New Roman"/>
          <w:color w:val="auto"/>
          <w:sz w:val="24"/>
          <w:szCs w:val="24"/>
        </w:rPr>
        <w:t xml:space="preserve"> </w:t>
      </w:r>
      <w:r w:rsidR="00971D68">
        <w:rPr>
          <w:rFonts w:ascii="Times New Roman" w:eastAsia="Times New Roman" w:hAnsi="Times New Roman" w:cs="Times New Roman"/>
          <w:color w:val="auto"/>
          <w:sz w:val="24"/>
          <w:szCs w:val="24"/>
        </w:rPr>
        <w:t xml:space="preserve">es </w:t>
      </w:r>
      <w:r w:rsidRPr="00205F2F">
        <w:rPr>
          <w:rFonts w:ascii="Times New Roman" w:eastAsia="Times New Roman" w:hAnsi="Times New Roman" w:cs="Times New Roman"/>
          <w:color w:val="auto"/>
          <w:sz w:val="24"/>
          <w:szCs w:val="24"/>
        </w:rPr>
        <w:t xml:space="preserve">combinar las dos </w:t>
      </w:r>
      <w:r w:rsidR="00971D68">
        <w:rPr>
          <w:rFonts w:ascii="Times New Roman" w:eastAsia="Times New Roman" w:hAnsi="Times New Roman" w:cs="Times New Roman"/>
          <w:color w:val="auto"/>
          <w:sz w:val="24"/>
          <w:szCs w:val="24"/>
        </w:rPr>
        <w:t>metodologías</w:t>
      </w:r>
      <w:r w:rsidRPr="00205F2F">
        <w:rPr>
          <w:rFonts w:ascii="Times New Roman" w:eastAsia="Times New Roman" w:hAnsi="Times New Roman" w:cs="Times New Roman"/>
          <w:color w:val="auto"/>
          <w:sz w:val="24"/>
          <w:szCs w:val="24"/>
        </w:rPr>
        <w:t xml:space="preserve"> para </w:t>
      </w:r>
      <w:r w:rsidR="005426B3">
        <w:rPr>
          <w:rFonts w:ascii="Times New Roman" w:eastAsia="Times New Roman" w:hAnsi="Times New Roman" w:cs="Times New Roman"/>
          <w:color w:val="auto"/>
          <w:sz w:val="24"/>
          <w:szCs w:val="24"/>
        </w:rPr>
        <w:t>optimizar</w:t>
      </w:r>
      <w:r w:rsidRPr="00205F2F">
        <w:rPr>
          <w:rFonts w:ascii="Times New Roman" w:eastAsia="Times New Roman" w:hAnsi="Times New Roman" w:cs="Times New Roman"/>
          <w:color w:val="auto"/>
          <w:sz w:val="24"/>
          <w:szCs w:val="24"/>
        </w:rPr>
        <w:t xml:space="preserve"> </w:t>
      </w:r>
      <w:r w:rsidR="005426B3">
        <w:rPr>
          <w:rFonts w:ascii="Times New Roman" w:eastAsia="Times New Roman" w:hAnsi="Times New Roman" w:cs="Times New Roman"/>
          <w:color w:val="auto"/>
          <w:sz w:val="24"/>
          <w:szCs w:val="24"/>
        </w:rPr>
        <w:t>las</w:t>
      </w:r>
      <w:r w:rsidRPr="00205F2F">
        <w:rPr>
          <w:rFonts w:ascii="Times New Roman" w:eastAsia="Times New Roman" w:hAnsi="Times New Roman" w:cs="Times New Roman"/>
          <w:color w:val="auto"/>
          <w:sz w:val="24"/>
          <w:szCs w:val="24"/>
        </w:rPr>
        <w:t xml:space="preserve"> </w:t>
      </w:r>
      <w:r w:rsidR="005426B3">
        <w:rPr>
          <w:rFonts w:ascii="Times New Roman" w:eastAsia="Times New Roman" w:hAnsi="Times New Roman" w:cs="Times New Roman"/>
          <w:color w:val="auto"/>
          <w:sz w:val="24"/>
          <w:szCs w:val="24"/>
        </w:rPr>
        <w:t xml:space="preserve">competencias </w:t>
      </w:r>
      <w:r w:rsidR="00971D68">
        <w:rPr>
          <w:rFonts w:ascii="Times New Roman" w:eastAsia="Times New Roman" w:hAnsi="Times New Roman" w:cs="Times New Roman"/>
          <w:color w:val="auto"/>
          <w:sz w:val="24"/>
          <w:szCs w:val="24"/>
        </w:rPr>
        <w:t xml:space="preserve">requeridas para desenvolverse en </w:t>
      </w:r>
      <w:r w:rsidRPr="00205F2F">
        <w:rPr>
          <w:rFonts w:ascii="Times New Roman" w:eastAsia="Times New Roman" w:hAnsi="Times New Roman" w:cs="Times New Roman"/>
          <w:color w:val="auto"/>
          <w:sz w:val="24"/>
          <w:szCs w:val="24"/>
        </w:rPr>
        <w:t>este mundo cambiante (</w:t>
      </w:r>
      <w:proofErr w:type="spellStart"/>
      <w:r w:rsidRPr="00205F2F">
        <w:rPr>
          <w:rFonts w:ascii="Times New Roman" w:eastAsia="Times New Roman" w:hAnsi="Times New Roman" w:cs="Times New Roman"/>
          <w:color w:val="auto"/>
          <w:sz w:val="24"/>
          <w:szCs w:val="24"/>
        </w:rPr>
        <w:t>Indova</w:t>
      </w:r>
      <w:proofErr w:type="spellEnd"/>
      <w:r w:rsidRPr="00205F2F">
        <w:rPr>
          <w:rFonts w:ascii="Times New Roman" w:eastAsia="Times New Roman" w:hAnsi="Times New Roman" w:cs="Times New Roman"/>
          <w:color w:val="auto"/>
          <w:sz w:val="24"/>
          <w:szCs w:val="24"/>
        </w:rPr>
        <w:t>, 2011)</w:t>
      </w:r>
      <w:r>
        <w:rPr>
          <w:rFonts w:ascii="Times New Roman" w:eastAsia="Times New Roman" w:hAnsi="Times New Roman" w:cs="Times New Roman"/>
          <w:color w:val="auto"/>
          <w:sz w:val="24"/>
          <w:szCs w:val="24"/>
        </w:rPr>
        <w:t>.</w:t>
      </w:r>
    </w:p>
    <w:p w:rsidR="00EA2FE3" w:rsidRDefault="00971D68" w:rsidP="00EA2FE3">
      <w:pPr>
        <w:spacing w:line="36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color w:val="auto"/>
          <w:sz w:val="24"/>
          <w:szCs w:val="24"/>
        </w:rPr>
        <w:t xml:space="preserve">En concordancia con lo anterior, vale destacar que en la Facultad de Psicología de la </w:t>
      </w:r>
      <w:r w:rsidRPr="00CB23A0">
        <w:rPr>
          <w:rFonts w:ascii="Times New Roman" w:hAnsi="Times New Roman" w:cs="Times New Roman"/>
          <w:color w:val="auto"/>
          <w:sz w:val="24"/>
          <w:szCs w:val="24"/>
        </w:rPr>
        <w:t>Universidad Michoacana de San Nicolás de Hidalgo</w:t>
      </w:r>
      <w:r>
        <w:rPr>
          <w:rFonts w:ascii="Times New Roman" w:hAnsi="Times New Roman" w:cs="Times New Roman"/>
          <w:color w:val="auto"/>
          <w:sz w:val="24"/>
          <w:szCs w:val="24"/>
        </w:rPr>
        <w:t xml:space="preserve"> </w:t>
      </w:r>
      <w:r w:rsidR="006019F2">
        <w:rPr>
          <w:rFonts w:ascii="Times New Roman" w:hAnsi="Times New Roman" w:cs="Times New Roman"/>
          <w:color w:val="auto"/>
          <w:sz w:val="24"/>
          <w:szCs w:val="24"/>
        </w:rPr>
        <w:t>(</w:t>
      </w:r>
      <w:r w:rsidR="006019F2" w:rsidRPr="00D24FB6">
        <w:rPr>
          <w:rFonts w:ascii="Times New Roman" w:hAnsi="Times New Roman" w:cs="Times New Roman"/>
          <w:sz w:val="24"/>
          <w:szCs w:val="24"/>
        </w:rPr>
        <w:t>UMSNH</w:t>
      </w:r>
      <w:r w:rsidR="006019F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se ha procurado establecer como prioridad conseguir que </w:t>
      </w:r>
      <w:r w:rsidR="00EA2FE3">
        <w:rPr>
          <w:rFonts w:ascii="Times New Roman" w:hAnsi="Times New Roman" w:cs="Times New Roman"/>
          <w:color w:val="auto"/>
          <w:sz w:val="24"/>
          <w:szCs w:val="24"/>
        </w:rPr>
        <w:t>sus</w:t>
      </w:r>
      <w:r>
        <w:rPr>
          <w:rFonts w:ascii="Times New Roman" w:hAnsi="Times New Roman" w:cs="Times New Roman"/>
          <w:color w:val="auto"/>
          <w:sz w:val="24"/>
          <w:szCs w:val="24"/>
        </w:rPr>
        <w:t xml:space="preserve"> egresados desarrollen sus </w:t>
      </w:r>
      <w:r w:rsidRPr="00971D68">
        <w:rPr>
          <w:rFonts w:ascii="Times New Roman" w:eastAsia="Times New Roman" w:hAnsi="Times New Roman" w:cs="Times New Roman"/>
          <w:color w:val="000000"/>
          <w:sz w:val="24"/>
          <w:szCs w:val="24"/>
        </w:rPr>
        <w:t>competencias teórica</w:t>
      </w:r>
      <w:r>
        <w:rPr>
          <w:rFonts w:ascii="Times New Roman" w:eastAsia="Times New Roman" w:hAnsi="Times New Roman" w:cs="Times New Roman"/>
          <w:color w:val="000000"/>
          <w:sz w:val="24"/>
          <w:szCs w:val="24"/>
        </w:rPr>
        <w:t>s, metodológicas e integrativas</w:t>
      </w:r>
      <w:r w:rsidR="00EA2FE3">
        <w:rPr>
          <w:rFonts w:ascii="Times New Roman" w:eastAsia="Times New Roman" w:hAnsi="Times New Roman" w:cs="Times New Roman"/>
          <w:color w:val="000000"/>
          <w:sz w:val="24"/>
          <w:szCs w:val="24"/>
        </w:rPr>
        <w:t xml:space="preserve"> </w:t>
      </w:r>
      <w:r w:rsidR="00EA2FE3" w:rsidRPr="00C43098">
        <w:rPr>
          <w:rFonts w:ascii="Times New Roman" w:eastAsia="Times New Roman" w:hAnsi="Times New Roman" w:cs="Times New Roman"/>
          <w:color w:val="000000"/>
          <w:sz w:val="24"/>
          <w:szCs w:val="24"/>
        </w:rPr>
        <w:t>a partir de una visión organizada de la psicología que le</w:t>
      </w:r>
      <w:r w:rsidR="00EA2FE3">
        <w:rPr>
          <w:rFonts w:ascii="Times New Roman" w:eastAsia="Times New Roman" w:hAnsi="Times New Roman" w:cs="Times New Roman"/>
          <w:color w:val="000000"/>
          <w:sz w:val="24"/>
          <w:szCs w:val="24"/>
        </w:rPr>
        <w:t>s</w:t>
      </w:r>
      <w:r w:rsidR="00EA2FE3" w:rsidRPr="00C43098">
        <w:rPr>
          <w:rFonts w:ascii="Times New Roman" w:eastAsia="Times New Roman" w:hAnsi="Times New Roman" w:cs="Times New Roman"/>
          <w:color w:val="000000"/>
          <w:sz w:val="24"/>
          <w:szCs w:val="24"/>
        </w:rPr>
        <w:t xml:space="preserve"> permita </w:t>
      </w:r>
      <w:r w:rsidR="005426B3" w:rsidRPr="00C43098">
        <w:rPr>
          <w:rFonts w:ascii="Times New Roman" w:eastAsia="Times New Roman" w:hAnsi="Times New Roman" w:cs="Times New Roman"/>
          <w:color w:val="000000"/>
          <w:sz w:val="24"/>
          <w:szCs w:val="24"/>
        </w:rPr>
        <w:t xml:space="preserve">dominar el uso de tecnologías en los procesos de búsqueda, procesamiento de información y </w:t>
      </w:r>
      <w:r w:rsidR="00EA2FE3">
        <w:rPr>
          <w:rFonts w:ascii="Times New Roman" w:eastAsia="Times New Roman" w:hAnsi="Times New Roman" w:cs="Times New Roman"/>
          <w:color w:val="000000"/>
          <w:sz w:val="24"/>
          <w:szCs w:val="24"/>
        </w:rPr>
        <w:t>comunicación.</w:t>
      </w:r>
    </w:p>
    <w:p w:rsidR="005426B3" w:rsidRPr="000F1170" w:rsidRDefault="00EA2FE3" w:rsidP="00EA2FE3">
      <w:pPr>
        <w:spacing w:line="360" w:lineRule="auto"/>
        <w:ind w:firstLine="708"/>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Por ello, </w:t>
      </w:r>
      <w:r w:rsidR="005426B3" w:rsidRPr="000F1170">
        <w:rPr>
          <w:rFonts w:ascii="Times New Roman" w:hAnsi="Times New Roman" w:cs="Times New Roman"/>
          <w:color w:val="auto"/>
          <w:sz w:val="24"/>
          <w:szCs w:val="24"/>
        </w:rPr>
        <w:t xml:space="preserve">el objetivo del presente estudio </w:t>
      </w:r>
      <w:r>
        <w:rPr>
          <w:rFonts w:ascii="Times New Roman" w:hAnsi="Times New Roman" w:cs="Times New Roman"/>
          <w:color w:val="auto"/>
          <w:sz w:val="24"/>
          <w:szCs w:val="24"/>
        </w:rPr>
        <w:t>es</w:t>
      </w:r>
      <w:r w:rsidR="005426B3" w:rsidRPr="000F1170">
        <w:rPr>
          <w:rFonts w:ascii="Times New Roman" w:hAnsi="Times New Roman" w:cs="Times New Roman"/>
          <w:color w:val="auto"/>
          <w:sz w:val="24"/>
          <w:szCs w:val="24"/>
        </w:rPr>
        <w:t xml:space="preserve"> identificar la actitud </w:t>
      </w:r>
      <w:r>
        <w:rPr>
          <w:rFonts w:ascii="Times New Roman" w:hAnsi="Times New Roman" w:cs="Times New Roman"/>
          <w:color w:val="auto"/>
          <w:sz w:val="24"/>
          <w:szCs w:val="24"/>
        </w:rPr>
        <w:t xml:space="preserve">de los estudiantes de la mencionada especialidad </w:t>
      </w:r>
      <w:r w:rsidR="005426B3" w:rsidRPr="000F1170">
        <w:rPr>
          <w:rFonts w:ascii="Times New Roman" w:hAnsi="Times New Roman" w:cs="Times New Roman"/>
          <w:color w:val="auto"/>
          <w:sz w:val="24"/>
          <w:szCs w:val="24"/>
        </w:rPr>
        <w:t>hacia la educación en línea</w:t>
      </w:r>
      <w:r>
        <w:rPr>
          <w:rFonts w:ascii="Times New Roman" w:hAnsi="Times New Roman" w:cs="Times New Roman"/>
          <w:color w:val="auto"/>
          <w:sz w:val="24"/>
          <w:szCs w:val="24"/>
        </w:rPr>
        <w:t xml:space="preserve"> y determinar si existe relación entre </w:t>
      </w:r>
      <w:r w:rsidR="00726367">
        <w:rPr>
          <w:rFonts w:ascii="Times New Roman" w:hAnsi="Times New Roman" w:cs="Times New Roman"/>
          <w:color w:val="auto"/>
          <w:sz w:val="24"/>
          <w:szCs w:val="24"/>
        </w:rPr>
        <w:t xml:space="preserve">distintas variables (p. ej., </w:t>
      </w:r>
      <w:r w:rsidR="005426B3" w:rsidRPr="000F1170">
        <w:rPr>
          <w:rFonts w:ascii="Times New Roman" w:hAnsi="Times New Roman" w:cs="Times New Roman"/>
          <w:color w:val="auto"/>
          <w:sz w:val="24"/>
          <w:szCs w:val="24"/>
        </w:rPr>
        <w:t>tipo de alumno, localidad</w:t>
      </w:r>
      <w:r w:rsidR="00726367">
        <w:rPr>
          <w:rFonts w:ascii="Times New Roman" w:hAnsi="Times New Roman" w:cs="Times New Roman"/>
          <w:color w:val="auto"/>
          <w:sz w:val="24"/>
          <w:szCs w:val="24"/>
        </w:rPr>
        <w:t xml:space="preserve"> de residencia</w:t>
      </w:r>
      <w:r w:rsidR="005426B3" w:rsidRPr="000F1170">
        <w:rPr>
          <w:rFonts w:ascii="Times New Roman" w:hAnsi="Times New Roman" w:cs="Times New Roman"/>
          <w:color w:val="auto"/>
          <w:sz w:val="24"/>
          <w:szCs w:val="24"/>
        </w:rPr>
        <w:t>, edad</w:t>
      </w:r>
      <w:r w:rsidR="00726367">
        <w:rPr>
          <w:rFonts w:ascii="Times New Roman" w:hAnsi="Times New Roman" w:cs="Times New Roman"/>
          <w:color w:val="auto"/>
          <w:sz w:val="24"/>
          <w:szCs w:val="24"/>
        </w:rPr>
        <w:t>, etc.).</w:t>
      </w:r>
    </w:p>
    <w:p w:rsidR="00BF0535" w:rsidRPr="0088246E" w:rsidRDefault="00BF0535" w:rsidP="0088246E">
      <w:pPr>
        <w:spacing w:line="360" w:lineRule="auto"/>
        <w:ind w:firstLine="708"/>
        <w:jc w:val="both"/>
        <w:rPr>
          <w:rFonts w:ascii="Times New Roman" w:eastAsia="Times New Roman" w:hAnsi="Times New Roman" w:cs="Times New Roman"/>
          <w:sz w:val="24"/>
          <w:szCs w:val="24"/>
        </w:rPr>
      </w:pPr>
    </w:p>
    <w:p w:rsidR="00CB23A0" w:rsidRDefault="00CB23A0" w:rsidP="005426B3">
      <w:pPr>
        <w:pStyle w:val="Ttulo1"/>
      </w:pPr>
      <w:r w:rsidRPr="00CB23A0">
        <w:t>Método</w:t>
      </w:r>
    </w:p>
    <w:p w:rsidR="00D24FB6" w:rsidRDefault="00D24FB6" w:rsidP="006019F2">
      <w:pPr>
        <w:spacing w:line="360" w:lineRule="auto"/>
        <w:ind w:firstLine="708"/>
        <w:jc w:val="both"/>
        <w:rPr>
          <w:rFonts w:ascii="Times New Roman" w:hAnsi="Times New Roman" w:cs="Times New Roman"/>
          <w:sz w:val="24"/>
          <w:szCs w:val="24"/>
        </w:rPr>
      </w:pPr>
      <w:r w:rsidRPr="00D24FB6">
        <w:rPr>
          <w:rFonts w:ascii="Times New Roman" w:hAnsi="Times New Roman" w:cs="Times New Roman"/>
          <w:sz w:val="24"/>
          <w:szCs w:val="24"/>
        </w:rPr>
        <w:t xml:space="preserve">El presente estudio se </w:t>
      </w:r>
      <w:r w:rsidR="00EA2FE3">
        <w:rPr>
          <w:rFonts w:ascii="Times New Roman" w:hAnsi="Times New Roman" w:cs="Times New Roman"/>
          <w:sz w:val="24"/>
          <w:szCs w:val="24"/>
        </w:rPr>
        <w:t>sustentó</w:t>
      </w:r>
      <w:r w:rsidRPr="00D24FB6">
        <w:rPr>
          <w:rFonts w:ascii="Times New Roman" w:hAnsi="Times New Roman" w:cs="Times New Roman"/>
          <w:sz w:val="24"/>
          <w:szCs w:val="24"/>
        </w:rPr>
        <w:t xml:space="preserve"> en una metodología cuantitativa</w:t>
      </w:r>
      <w:r w:rsidR="00EA2FE3">
        <w:rPr>
          <w:rFonts w:ascii="Times New Roman" w:hAnsi="Times New Roman" w:cs="Times New Roman"/>
          <w:sz w:val="24"/>
          <w:szCs w:val="24"/>
        </w:rPr>
        <w:t xml:space="preserve">, con un </w:t>
      </w:r>
      <w:r w:rsidR="006019F2">
        <w:rPr>
          <w:rFonts w:ascii="Times New Roman" w:hAnsi="Times New Roman" w:cs="Times New Roman"/>
          <w:sz w:val="24"/>
          <w:szCs w:val="24"/>
        </w:rPr>
        <w:t>diseño no experimental</w:t>
      </w:r>
      <w:r w:rsidR="00EA2FE3">
        <w:rPr>
          <w:rFonts w:ascii="Times New Roman" w:hAnsi="Times New Roman" w:cs="Times New Roman"/>
          <w:sz w:val="24"/>
          <w:szCs w:val="24"/>
        </w:rPr>
        <w:t xml:space="preserve"> y con un </w:t>
      </w:r>
      <w:r w:rsidRPr="00D24FB6">
        <w:rPr>
          <w:rFonts w:ascii="Times New Roman" w:hAnsi="Times New Roman" w:cs="Times New Roman"/>
          <w:sz w:val="24"/>
          <w:szCs w:val="24"/>
        </w:rPr>
        <w:t>al</w:t>
      </w:r>
      <w:r w:rsidR="00EA2FE3">
        <w:rPr>
          <w:rFonts w:ascii="Times New Roman" w:hAnsi="Times New Roman" w:cs="Times New Roman"/>
          <w:sz w:val="24"/>
          <w:szCs w:val="24"/>
        </w:rPr>
        <w:t>cance descriptivo-correlacional</w:t>
      </w:r>
      <w:r w:rsidR="006019F2">
        <w:rPr>
          <w:rFonts w:ascii="Times New Roman" w:hAnsi="Times New Roman" w:cs="Times New Roman"/>
          <w:sz w:val="24"/>
          <w:szCs w:val="24"/>
        </w:rPr>
        <w:t>, ya que</w:t>
      </w:r>
      <w:r w:rsidR="00EA2FE3">
        <w:rPr>
          <w:rFonts w:ascii="Times New Roman" w:hAnsi="Times New Roman" w:cs="Times New Roman"/>
          <w:sz w:val="24"/>
          <w:szCs w:val="24"/>
        </w:rPr>
        <w:t xml:space="preserve"> </w:t>
      </w:r>
      <w:r w:rsidR="006019F2">
        <w:rPr>
          <w:rFonts w:ascii="Times New Roman" w:hAnsi="Times New Roman" w:cs="Times New Roman"/>
          <w:sz w:val="24"/>
          <w:szCs w:val="24"/>
        </w:rPr>
        <w:t>las</w:t>
      </w:r>
      <w:r w:rsidR="00EA2FE3">
        <w:rPr>
          <w:rFonts w:ascii="Times New Roman" w:hAnsi="Times New Roman" w:cs="Times New Roman"/>
          <w:sz w:val="24"/>
          <w:szCs w:val="24"/>
        </w:rPr>
        <w:t xml:space="preserve"> variable</w:t>
      </w:r>
      <w:r w:rsidR="00272294">
        <w:rPr>
          <w:rFonts w:ascii="Times New Roman" w:hAnsi="Times New Roman" w:cs="Times New Roman"/>
          <w:sz w:val="24"/>
          <w:szCs w:val="24"/>
        </w:rPr>
        <w:t>s se examinaron</w:t>
      </w:r>
      <w:r w:rsidR="006019F2">
        <w:rPr>
          <w:rFonts w:ascii="Times New Roman" w:hAnsi="Times New Roman" w:cs="Times New Roman"/>
          <w:sz w:val="24"/>
          <w:szCs w:val="24"/>
        </w:rPr>
        <w:t xml:space="preserve"> en su contexto natural, sin ser manipuladas. Asimismo, </w:t>
      </w:r>
      <w:r w:rsidR="00272294">
        <w:rPr>
          <w:rFonts w:ascii="Times New Roman" w:hAnsi="Times New Roman" w:cs="Times New Roman"/>
          <w:sz w:val="24"/>
          <w:szCs w:val="24"/>
        </w:rPr>
        <w:t>es</w:t>
      </w:r>
      <w:r w:rsidR="006019F2">
        <w:rPr>
          <w:rFonts w:ascii="Times New Roman" w:hAnsi="Times New Roman" w:cs="Times New Roman"/>
          <w:sz w:val="24"/>
          <w:szCs w:val="24"/>
        </w:rPr>
        <w:t xml:space="preserve"> una investigación </w:t>
      </w:r>
      <w:r w:rsidR="00A6259A">
        <w:rPr>
          <w:rFonts w:ascii="Times New Roman" w:hAnsi="Times New Roman" w:cs="Times New Roman"/>
          <w:sz w:val="24"/>
          <w:szCs w:val="24"/>
        </w:rPr>
        <w:t xml:space="preserve">transversal, puesto que el análisis de las variables se realizó en un tiempo determinado </w:t>
      </w:r>
      <w:r w:rsidR="00A6259A" w:rsidRPr="00F70CA7">
        <w:rPr>
          <w:rFonts w:ascii="Times New Roman" w:hAnsi="Times New Roman" w:cs="Times New Roman"/>
          <w:sz w:val="24"/>
          <w:szCs w:val="24"/>
        </w:rPr>
        <w:t>(Hernández,</w:t>
      </w:r>
      <w:r w:rsidR="002A5042" w:rsidRPr="002A5042">
        <w:rPr>
          <w:rFonts w:ascii="Times New Roman" w:eastAsiaTheme="minorHAnsi" w:hAnsi="Times New Roman" w:cs="Times New Roman"/>
          <w:color w:val="auto"/>
          <w:sz w:val="24"/>
          <w:szCs w:val="24"/>
        </w:rPr>
        <w:t xml:space="preserve"> </w:t>
      </w:r>
      <w:r w:rsidR="002A5042" w:rsidRPr="00400F68">
        <w:rPr>
          <w:rFonts w:ascii="Times New Roman" w:eastAsiaTheme="minorHAnsi" w:hAnsi="Times New Roman" w:cs="Times New Roman"/>
          <w:color w:val="auto"/>
          <w:sz w:val="24"/>
          <w:szCs w:val="24"/>
        </w:rPr>
        <w:t>Fernández y Baptista</w:t>
      </w:r>
      <w:r w:rsidR="002A5042">
        <w:rPr>
          <w:rFonts w:ascii="Times New Roman" w:eastAsiaTheme="minorHAnsi" w:hAnsi="Times New Roman" w:cs="Times New Roman"/>
          <w:color w:val="auto"/>
          <w:sz w:val="24"/>
          <w:szCs w:val="24"/>
        </w:rPr>
        <w:t>,</w:t>
      </w:r>
      <w:r w:rsidR="00A6259A" w:rsidRPr="00F70CA7">
        <w:rPr>
          <w:rFonts w:ascii="Times New Roman" w:hAnsi="Times New Roman" w:cs="Times New Roman"/>
          <w:sz w:val="24"/>
          <w:szCs w:val="24"/>
        </w:rPr>
        <w:t xml:space="preserve"> 2006)</w:t>
      </w:r>
      <w:r w:rsidR="00A6259A">
        <w:rPr>
          <w:rFonts w:ascii="Times New Roman" w:hAnsi="Times New Roman" w:cs="Times New Roman"/>
          <w:sz w:val="24"/>
          <w:szCs w:val="24"/>
        </w:rPr>
        <w:t>.</w:t>
      </w:r>
    </w:p>
    <w:p w:rsidR="006019F2" w:rsidRDefault="006019F2" w:rsidP="006A6055">
      <w:pPr>
        <w:spacing w:line="360" w:lineRule="auto"/>
        <w:jc w:val="both"/>
        <w:rPr>
          <w:rFonts w:ascii="Times New Roman" w:hAnsi="Times New Roman" w:cs="Times New Roman"/>
          <w:b/>
          <w:sz w:val="28"/>
          <w:szCs w:val="24"/>
        </w:rPr>
      </w:pPr>
    </w:p>
    <w:p w:rsidR="006019F2" w:rsidRPr="006019F2" w:rsidRDefault="006019F2" w:rsidP="006019F2">
      <w:pPr>
        <w:pStyle w:val="Ttulo2"/>
      </w:pPr>
      <w:r w:rsidRPr="006019F2">
        <w:t>Participantes</w:t>
      </w:r>
      <w:r>
        <w:t xml:space="preserve"> </w:t>
      </w:r>
    </w:p>
    <w:p w:rsidR="00D24FB6" w:rsidRDefault="00F35895" w:rsidP="00F358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número de alumnos inscritos en la licenciatura en Psicología </w:t>
      </w:r>
      <w:r w:rsidRPr="00D24FB6">
        <w:rPr>
          <w:rFonts w:ascii="Times New Roman" w:hAnsi="Times New Roman" w:cs="Times New Roman"/>
          <w:sz w:val="24"/>
          <w:szCs w:val="24"/>
        </w:rPr>
        <w:t>de la UMSNH</w:t>
      </w:r>
      <w:r>
        <w:rPr>
          <w:rFonts w:ascii="Times New Roman" w:hAnsi="Times New Roman" w:cs="Times New Roman"/>
          <w:sz w:val="24"/>
          <w:szCs w:val="24"/>
        </w:rPr>
        <w:t xml:space="preserve"> para el ciclo escolar 2017-2018 fue de 1114, de los cuales</w:t>
      </w:r>
      <w:r w:rsidRPr="00D6546A">
        <w:rPr>
          <w:rFonts w:ascii="Times New Roman" w:hAnsi="Times New Roman" w:cs="Times New Roman"/>
          <w:sz w:val="24"/>
          <w:szCs w:val="24"/>
        </w:rPr>
        <w:t xml:space="preserve"> </w:t>
      </w:r>
      <w:r>
        <w:rPr>
          <w:rFonts w:ascii="Times New Roman" w:hAnsi="Times New Roman" w:cs="Times New Roman"/>
          <w:sz w:val="24"/>
          <w:szCs w:val="24"/>
        </w:rPr>
        <w:t>648</w:t>
      </w:r>
      <w:r w:rsidRPr="00D6546A">
        <w:rPr>
          <w:rFonts w:ascii="Times New Roman" w:hAnsi="Times New Roman" w:cs="Times New Roman"/>
          <w:sz w:val="24"/>
          <w:szCs w:val="24"/>
        </w:rPr>
        <w:t xml:space="preserve"> </w:t>
      </w:r>
      <w:r>
        <w:rPr>
          <w:rFonts w:ascii="Times New Roman" w:hAnsi="Times New Roman" w:cs="Times New Roman"/>
          <w:sz w:val="24"/>
          <w:szCs w:val="24"/>
        </w:rPr>
        <w:t xml:space="preserve">(20.7 </w:t>
      </w:r>
      <w:r w:rsidRPr="00D24FB6">
        <w:rPr>
          <w:rFonts w:ascii="Times New Roman" w:hAnsi="Times New Roman" w:cs="Times New Roman"/>
          <w:sz w:val="24"/>
          <w:szCs w:val="24"/>
        </w:rPr>
        <w:t>% hombres y 7</w:t>
      </w:r>
      <w:r>
        <w:rPr>
          <w:rFonts w:ascii="Times New Roman" w:hAnsi="Times New Roman" w:cs="Times New Roman"/>
          <w:sz w:val="24"/>
          <w:szCs w:val="24"/>
        </w:rPr>
        <w:t xml:space="preserve">6.5 </w:t>
      </w:r>
      <w:r w:rsidRPr="00D24FB6">
        <w:rPr>
          <w:rFonts w:ascii="Times New Roman" w:hAnsi="Times New Roman" w:cs="Times New Roman"/>
          <w:sz w:val="24"/>
          <w:szCs w:val="24"/>
        </w:rPr>
        <w:t>% mujeres</w:t>
      </w:r>
      <w:r>
        <w:rPr>
          <w:rFonts w:ascii="Times New Roman" w:hAnsi="Times New Roman" w:cs="Times New Roman"/>
          <w:sz w:val="24"/>
          <w:szCs w:val="24"/>
        </w:rPr>
        <w:t xml:space="preserve">) </w:t>
      </w:r>
      <w:r w:rsidRPr="00D6546A">
        <w:rPr>
          <w:rFonts w:ascii="Times New Roman" w:hAnsi="Times New Roman" w:cs="Times New Roman"/>
          <w:sz w:val="24"/>
          <w:szCs w:val="24"/>
        </w:rPr>
        <w:t>respondieron</w:t>
      </w:r>
      <w:r>
        <w:rPr>
          <w:rFonts w:ascii="Times New Roman" w:hAnsi="Times New Roman" w:cs="Times New Roman"/>
          <w:sz w:val="24"/>
          <w:szCs w:val="24"/>
        </w:rPr>
        <w:t xml:space="preserve"> el instrumento aplicado, lo que representa una tasa de 58.16 %. De estos alumnos, </w:t>
      </w:r>
      <w:r w:rsidR="00F67A24">
        <w:rPr>
          <w:rFonts w:ascii="Times New Roman" w:hAnsi="Times New Roman" w:cs="Times New Roman"/>
          <w:sz w:val="24"/>
          <w:szCs w:val="24"/>
        </w:rPr>
        <w:t>6</w:t>
      </w:r>
      <w:r w:rsidR="00361C6B">
        <w:rPr>
          <w:rFonts w:ascii="Times New Roman" w:hAnsi="Times New Roman" w:cs="Times New Roman"/>
          <w:sz w:val="24"/>
          <w:szCs w:val="24"/>
        </w:rPr>
        <w:t>4</w:t>
      </w:r>
      <w:r w:rsidR="00F67A24">
        <w:rPr>
          <w:rFonts w:ascii="Times New Roman" w:hAnsi="Times New Roman" w:cs="Times New Roman"/>
          <w:sz w:val="24"/>
          <w:szCs w:val="24"/>
        </w:rPr>
        <w:t xml:space="preserve"> </w:t>
      </w:r>
      <w:r w:rsidR="006019F2">
        <w:rPr>
          <w:rFonts w:ascii="Times New Roman" w:hAnsi="Times New Roman" w:cs="Times New Roman"/>
          <w:sz w:val="24"/>
          <w:szCs w:val="24"/>
        </w:rPr>
        <w:t>cursaban el</w:t>
      </w:r>
      <w:r w:rsidR="00361C6B">
        <w:rPr>
          <w:rFonts w:ascii="Times New Roman" w:hAnsi="Times New Roman" w:cs="Times New Roman"/>
          <w:sz w:val="24"/>
          <w:szCs w:val="24"/>
        </w:rPr>
        <w:t xml:space="preserve"> primer semestre, 148</w:t>
      </w:r>
      <w:r w:rsidR="00F67A24">
        <w:rPr>
          <w:rFonts w:ascii="Times New Roman" w:hAnsi="Times New Roman" w:cs="Times New Roman"/>
          <w:sz w:val="24"/>
          <w:szCs w:val="24"/>
        </w:rPr>
        <w:t xml:space="preserve"> </w:t>
      </w:r>
      <w:r w:rsidR="006019F2">
        <w:rPr>
          <w:rFonts w:ascii="Times New Roman" w:hAnsi="Times New Roman" w:cs="Times New Roman"/>
          <w:sz w:val="24"/>
          <w:szCs w:val="24"/>
        </w:rPr>
        <w:t xml:space="preserve">el </w:t>
      </w:r>
      <w:r w:rsidR="00F67A24">
        <w:rPr>
          <w:rFonts w:ascii="Times New Roman" w:hAnsi="Times New Roman" w:cs="Times New Roman"/>
          <w:sz w:val="24"/>
          <w:szCs w:val="24"/>
        </w:rPr>
        <w:t>tercer</w:t>
      </w:r>
      <w:r w:rsidR="006019F2">
        <w:rPr>
          <w:rFonts w:ascii="Times New Roman" w:hAnsi="Times New Roman" w:cs="Times New Roman"/>
          <w:sz w:val="24"/>
          <w:szCs w:val="24"/>
        </w:rPr>
        <w:t>o</w:t>
      </w:r>
      <w:r w:rsidR="00F67A24">
        <w:rPr>
          <w:rFonts w:ascii="Times New Roman" w:hAnsi="Times New Roman" w:cs="Times New Roman"/>
          <w:sz w:val="24"/>
          <w:szCs w:val="24"/>
        </w:rPr>
        <w:t>, 1</w:t>
      </w:r>
      <w:r w:rsidR="00361C6B">
        <w:rPr>
          <w:rFonts w:ascii="Times New Roman" w:hAnsi="Times New Roman" w:cs="Times New Roman"/>
          <w:sz w:val="24"/>
          <w:szCs w:val="24"/>
        </w:rPr>
        <w:t>99</w:t>
      </w:r>
      <w:r w:rsidR="00F67A24">
        <w:rPr>
          <w:rFonts w:ascii="Times New Roman" w:hAnsi="Times New Roman" w:cs="Times New Roman"/>
          <w:sz w:val="24"/>
          <w:szCs w:val="24"/>
        </w:rPr>
        <w:t xml:space="preserve"> </w:t>
      </w:r>
      <w:r w:rsidR="006019F2">
        <w:rPr>
          <w:rFonts w:ascii="Times New Roman" w:hAnsi="Times New Roman" w:cs="Times New Roman"/>
          <w:sz w:val="24"/>
          <w:szCs w:val="24"/>
        </w:rPr>
        <w:t xml:space="preserve">el </w:t>
      </w:r>
      <w:r w:rsidR="00F67A24">
        <w:rPr>
          <w:rFonts w:ascii="Times New Roman" w:hAnsi="Times New Roman" w:cs="Times New Roman"/>
          <w:sz w:val="24"/>
          <w:szCs w:val="24"/>
        </w:rPr>
        <w:t>quinto, 1</w:t>
      </w:r>
      <w:r w:rsidR="00361C6B">
        <w:rPr>
          <w:rFonts w:ascii="Times New Roman" w:hAnsi="Times New Roman" w:cs="Times New Roman"/>
          <w:sz w:val="24"/>
          <w:szCs w:val="24"/>
        </w:rPr>
        <w:t>87</w:t>
      </w:r>
      <w:r w:rsidR="00F67A24">
        <w:rPr>
          <w:rFonts w:ascii="Times New Roman" w:hAnsi="Times New Roman" w:cs="Times New Roman"/>
          <w:sz w:val="24"/>
          <w:szCs w:val="24"/>
        </w:rPr>
        <w:t xml:space="preserve"> </w:t>
      </w:r>
      <w:r w:rsidR="006019F2">
        <w:rPr>
          <w:rFonts w:ascii="Times New Roman" w:hAnsi="Times New Roman" w:cs="Times New Roman"/>
          <w:sz w:val="24"/>
          <w:szCs w:val="24"/>
        </w:rPr>
        <w:t xml:space="preserve">el </w:t>
      </w:r>
      <w:r w:rsidR="00F67A24">
        <w:rPr>
          <w:rFonts w:ascii="Times New Roman" w:hAnsi="Times New Roman" w:cs="Times New Roman"/>
          <w:sz w:val="24"/>
          <w:szCs w:val="24"/>
        </w:rPr>
        <w:t>séptimo y 50 el noveno</w:t>
      </w:r>
      <w:r w:rsidR="00D6546A">
        <w:rPr>
          <w:rFonts w:ascii="Times New Roman" w:hAnsi="Times New Roman" w:cs="Times New Roman"/>
          <w:sz w:val="24"/>
          <w:szCs w:val="24"/>
        </w:rPr>
        <w:t>.</w:t>
      </w:r>
      <w:r w:rsidR="00D24FB6" w:rsidRPr="00D24FB6">
        <w:rPr>
          <w:rFonts w:ascii="Times New Roman" w:hAnsi="Times New Roman" w:cs="Times New Roman"/>
          <w:sz w:val="24"/>
          <w:szCs w:val="24"/>
        </w:rPr>
        <w:t xml:space="preserve"> La</w:t>
      </w:r>
      <w:r w:rsidR="00D24FB6">
        <w:rPr>
          <w:rFonts w:ascii="Times New Roman" w:hAnsi="Times New Roman" w:cs="Times New Roman"/>
          <w:sz w:val="24"/>
          <w:szCs w:val="24"/>
        </w:rPr>
        <w:t xml:space="preserve"> </w:t>
      </w:r>
      <w:r w:rsidR="00D24FB6" w:rsidRPr="00D24FB6">
        <w:rPr>
          <w:rFonts w:ascii="Times New Roman" w:hAnsi="Times New Roman" w:cs="Times New Roman"/>
          <w:sz w:val="24"/>
          <w:szCs w:val="24"/>
        </w:rPr>
        <w:t xml:space="preserve">edad promedio </w:t>
      </w:r>
      <w:r w:rsidR="006019F2">
        <w:rPr>
          <w:rFonts w:ascii="Times New Roman" w:hAnsi="Times New Roman" w:cs="Times New Roman"/>
          <w:sz w:val="24"/>
          <w:szCs w:val="24"/>
        </w:rPr>
        <w:t xml:space="preserve">de </w:t>
      </w:r>
      <w:r>
        <w:rPr>
          <w:rFonts w:ascii="Times New Roman" w:hAnsi="Times New Roman" w:cs="Times New Roman"/>
          <w:sz w:val="24"/>
          <w:szCs w:val="24"/>
        </w:rPr>
        <w:t xml:space="preserve">los </w:t>
      </w:r>
      <w:r w:rsidR="006019F2">
        <w:rPr>
          <w:rFonts w:ascii="Times New Roman" w:hAnsi="Times New Roman" w:cs="Times New Roman"/>
          <w:sz w:val="24"/>
          <w:szCs w:val="24"/>
        </w:rPr>
        <w:t>participantes fue</w:t>
      </w:r>
      <w:r w:rsidR="00D24FB6" w:rsidRPr="00D24FB6">
        <w:rPr>
          <w:rFonts w:ascii="Times New Roman" w:hAnsi="Times New Roman" w:cs="Times New Roman"/>
          <w:sz w:val="24"/>
          <w:szCs w:val="24"/>
        </w:rPr>
        <w:t xml:space="preserve"> de </w:t>
      </w:r>
      <w:r w:rsidR="005B4CD4">
        <w:rPr>
          <w:rFonts w:ascii="Times New Roman" w:hAnsi="Times New Roman" w:cs="Times New Roman"/>
          <w:sz w:val="24"/>
          <w:szCs w:val="24"/>
        </w:rPr>
        <w:t>22.35</w:t>
      </w:r>
      <w:r w:rsidR="00D24FB6" w:rsidRPr="006C3285">
        <w:rPr>
          <w:rFonts w:ascii="Times New Roman" w:hAnsi="Times New Roman" w:cs="Times New Roman"/>
          <w:color w:val="FF0000"/>
          <w:sz w:val="24"/>
          <w:szCs w:val="24"/>
        </w:rPr>
        <w:t xml:space="preserve"> </w:t>
      </w:r>
      <w:r w:rsidR="00A12C2C">
        <w:rPr>
          <w:rFonts w:ascii="Times New Roman" w:hAnsi="Times New Roman" w:cs="Times New Roman"/>
          <w:sz w:val="24"/>
          <w:szCs w:val="24"/>
        </w:rPr>
        <w:t>años, lo que significa que se hallaban en la etapa de la adolescencia tardía</w:t>
      </w:r>
      <w:r w:rsidR="00D24FB6" w:rsidRPr="00D24FB6">
        <w:rPr>
          <w:rFonts w:ascii="Times New Roman" w:hAnsi="Times New Roman" w:cs="Times New Roman"/>
          <w:sz w:val="24"/>
          <w:szCs w:val="24"/>
        </w:rPr>
        <w:t>.</w:t>
      </w:r>
    </w:p>
    <w:p w:rsidR="00A12C2C" w:rsidRDefault="00A12C2C" w:rsidP="006019F2">
      <w:pPr>
        <w:spacing w:line="360" w:lineRule="auto"/>
        <w:ind w:firstLine="708"/>
        <w:jc w:val="both"/>
        <w:rPr>
          <w:rFonts w:ascii="Times New Roman" w:hAnsi="Times New Roman" w:cs="Times New Roman"/>
          <w:sz w:val="24"/>
          <w:szCs w:val="24"/>
        </w:rPr>
      </w:pPr>
    </w:p>
    <w:p w:rsidR="00A12C2C" w:rsidRPr="00A12C2C" w:rsidRDefault="00A12C2C" w:rsidP="00A12C2C">
      <w:pPr>
        <w:pStyle w:val="Ttulo2"/>
        <w:rPr>
          <w:i/>
        </w:rPr>
      </w:pPr>
      <w:r>
        <w:t xml:space="preserve">Instrumento </w:t>
      </w:r>
    </w:p>
    <w:p w:rsidR="00D24FB6" w:rsidRDefault="00A12C2C" w:rsidP="00A12C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 usó la e</w:t>
      </w:r>
      <w:r w:rsidR="00552430" w:rsidRPr="00552430">
        <w:rPr>
          <w:rFonts w:ascii="Times New Roman" w:hAnsi="Times New Roman" w:cs="Times New Roman"/>
          <w:sz w:val="24"/>
          <w:szCs w:val="24"/>
        </w:rPr>
        <w:t>scala de</w:t>
      </w:r>
      <w:r w:rsidR="006C3285" w:rsidRPr="00552430">
        <w:rPr>
          <w:rFonts w:ascii="Times New Roman" w:hAnsi="Times New Roman" w:cs="Times New Roman"/>
          <w:sz w:val="24"/>
          <w:szCs w:val="24"/>
        </w:rPr>
        <w:t xml:space="preserve"> </w:t>
      </w:r>
      <w:r>
        <w:rPr>
          <w:rFonts w:ascii="Times New Roman" w:hAnsi="Times New Roman" w:cs="Times New Roman"/>
          <w:sz w:val="24"/>
          <w:szCs w:val="24"/>
        </w:rPr>
        <w:t>a</w:t>
      </w:r>
      <w:r w:rsidR="00552430" w:rsidRPr="00552430">
        <w:rPr>
          <w:rFonts w:ascii="Times New Roman" w:hAnsi="Times New Roman" w:cs="Times New Roman"/>
          <w:sz w:val="24"/>
          <w:szCs w:val="24"/>
        </w:rPr>
        <w:t>ctitud hacia la educación en línea</w:t>
      </w:r>
      <w:r>
        <w:rPr>
          <w:rFonts w:ascii="Times New Roman" w:hAnsi="Times New Roman" w:cs="Times New Roman"/>
          <w:sz w:val="24"/>
          <w:szCs w:val="24"/>
        </w:rPr>
        <w:t xml:space="preserve"> de </w:t>
      </w:r>
      <w:r w:rsidRPr="00552430">
        <w:rPr>
          <w:rFonts w:ascii="Times New Roman" w:hAnsi="Times New Roman" w:cs="Times New Roman"/>
          <w:sz w:val="24"/>
          <w:szCs w:val="24"/>
        </w:rPr>
        <w:t>Sander y Morrison-</w:t>
      </w:r>
      <w:proofErr w:type="spellStart"/>
      <w:r w:rsidRPr="00552430">
        <w:rPr>
          <w:rFonts w:ascii="Times New Roman" w:hAnsi="Times New Roman" w:cs="Times New Roman"/>
          <w:sz w:val="24"/>
          <w:szCs w:val="24"/>
        </w:rPr>
        <w:t>Shelton</w:t>
      </w:r>
      <w:proofErr w:type="spellEnd"/>
      <w:r>
        <w:rPr>
          <w:rFonts w:ascii="Times New Roman" w:hAnsi="Times New Roman" w:cs="Times New Roman"/>
          <w:sz w:val="24"/>
          <w:szCs w:val="24"/>
        </w:rPr>
        <w:t xml:space="preserve"> (2001), la cual fue </w:t>
      </w:r>
      <w:r w:rsidR="00552430" w:rsidRPr="00552430">
        <w:rPr>
          <w:rFonts w:ascii="Times New Roman" w:hAnsi="Times New Roman" w:cs="Times New Roman"/>
          <w:sz w:val="24"/>
          <w:szCs w:val="24"/>
        </w:rPr>
        <w:t xml:space="preserve">traducida y adaptada de su versión original en inglés </w:t>
      </w:r>
      <w:r w:rsidR="00361C6B">
        <w:rPr>
          <w:rFonts w:ascii="Times New Roman" w:hAnsi="Times New Roman" w:cs="Times New Roman"/>
          <w:color w:val="auto"/>
          <w:sz w:val="24"/>
          <w:szCs w:val="24"/>
        </w:rPr>
        <w:t>por Martínez (2008).</w:t>
      </w:r>
      <w:r>
        <w:rPr>
          <w:rFonts w:ascii="Times New Roman" w:hAnsi="Times New Roman" w:cs="Times New Roman"/>
          <w:color w:val="auto"/>
          <w:sz w:val="24"/>
          <w:szCs w:val="24"/>
        </w:rPr>
        <w:t xml:space="preserve"> Esta c</w:t>
      </w:r>
      <w:r w:rsidR="00552430" w:rsidRPr="00552430">
        <w:rPr>
          <w:rFonts w:ascii="Times New Roman" w:hAnsi="Times New Roman" w:cs="Times New Roman"/>
          <w:sz w:val="24"/>
          <w:szCs w:val="24"/>
        </w:rPr>
        <w:t>uenta de 12 ítem</w:t>
      </w:r>
      <w:r>
        <w:rPr>
          <w:rFonts w:ascii="Times New Roman" w:hAnsi="Times New Roman" w:cs="Times New Roman"/>
          <w:sz w:val="24"/>
          <w:szCs w:val="24"/>
        </w:rPr>
        <w:t>s</w:t>
      </w:r>
      <w:r w:rsidR="00552430" w:rsidRPr="00552430">
        <w:rPr>
          <w:rFonts w:ascii="Times New Roman" w:hAnsi="Times New Roman" w:cs="Times New Roman"/>
          <w:sz w:val="24"/>
          <w:szCs w:val="24"/>
        </w:rPr>
        <w:t xml:space="preserve"> que se responden </w:t>
      </w:r>
      <w:r>
        <w:rPr>
          <w:rFonts w:ascii="Times New Roman" w:hAnsi="Times New Roman" w:cs="Times New Roman"/>
          <w:sz w:val="24"/>
          <w:szCs w:val="24"/>
        </w:rPr>
        <w:t>con base en una escala Likert que va del 1 al 5, de modo que l</w:t>
      </w:r>
      <w:r w:rsidR="00552430" w:rsidRPr="005B7CEA">
        <w:rPr>
          <w:rFonts w:ascii="Times New Roman" w:hAnsi="Times New Roman" w:cs="Times New Roman"/>
          <w:sz w:val="24"/>
          <w:szCs w:val="24"/>
        </w:rPr>
        <w:t xml:space="preserve">as puntuaciones pueden oscilar entre </w:t>
      </w:r>
      <w:r w:rsidR="00B505F3" w:rsidRPr="005B7CEA">
        <w:rPr>
          <w:rFonts w:ascii="Times New Roman" w:hAnsi="Times New Roman" w:cs="Times New Roman"/>
          <w:sz w:val="24"/>
          <w:szCs w:val="24"/>
        </w:rPr>
        <w:t xml:space="preserve">12 </w:t>
      </w:r>
      <w:r w:rsidR="00272294">
        <w:rPr>
          <w:rFonts w:ascii="Times New Roman" w:hAnsi="Times New Roman" w:cs="Times New Roman"/>
          <w:sz w:val="24"/>
          <w:szCs w:val="24"/>
        </w:rPr>
        <w:t xml:space="preserve">puntos </w:t>
      </w:r>
      <w:r>
        <w:rPr>
          <w:rFonts w:ascii="Times New Roman" w:hAnsi="Times New Roman" w:cs="Times New Roman"/>
          <w:sz w:val="24"/>
          <w:szCs w:val="24"/>
        </w:rPr>
        <w:t xml:space="preserve">(actitud desfavorable hacia la educación en línea) </w:t>
      </w:r>
      <w:r w:rsidR="00B505F3" w:rsidRPr="005B7CEA">
        <w:rPr>
          <w:rFonts w:ascii="Times New Roman" w:hAnsi="Times New Roman" w:cs="Times New Roman"/>
          <w:sz w:val="24"/>
          <w:szCs w:val="24"/>
        </w:rPr>
        <w:t>y 60</w:t>
      </w:r>
      <w:r>
        <w:rPr>
          <w:rFonts w:ascii="Times New Roman" w:hAnsi="Times New Roman" w:cs="Times New Roman"/>
          <w:sz w:val="24"/>
          <w:szCs w:val="24"/>
        </w:rPr>
        <w:t xml:space="preserve"> puntos (actitud favorable hacia la educación en línea).</w:t>
      </w:r>
    </w:p>
    <w:p w:rsidR="00A12C2C" w:rsidRDefault="00A12C2C" w:rsidP="006A6055">
      <w:pPr>
        <w:spacing w:line="360" w:lineRule="auto"/>
        <w:jc w:val="both"/>
        <w:rPr>
          <w:rFonts w:ascii="Times New Roman" w:hAnsi="Times New Roman" w:cs="Times New Roman"/>
          <w:i/>
          <w:sz w:val="24"/>
          <w:szCs w:val="24"/>
        </w:rPr>
      </w:pPr>
    </w:p>
    <w:p w:rsidR="00A03BEB" w:rsidRDefault="00A03BEB" w:rsidP="00A12C2C">
      <w:pPr>
        <w:pStyle w:val="Ttulo2"/>
      </w:pPr>
    </w:p>
    <w:p w:rsidR="00A03BEB" w:rsidRDefault="00A03BEB" w:rsidP="00A12C2C">
      <w:pPr>
        <w:pStyle w:val="Ttulo2"/>
      </w:pPr>
    </w:p>
    <w:p w:rsidR="00A12C2C" w:rsidRPr="00A12C2C" w:rsidRDefault="00A12C2C" w:rsidP="00A12C2C">
      <w:pPr>
        <w:pStyle w:val="Ttulo2"/>
      </w:pPr>
      <w:r w:rsidRPr="00A12C2C">
        <w:lastRenderedPageBreak/>
        <w:t>Procedimiento</w:t>
      </w:r>
      <w:r>
        <w:t xml:space="preserve"> </w:t>
      </w:r>
    </w:p>
    <w:p w:rsidR="00E57E1B" w:rsidRPr="00E57E1B" w:rsidRDefault="00A12C2C" w:rsidP="00A12C2C">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El instrumento se aplicó</w:t>
      </w:r>
      <w:r w:rsidR="00E57E1B" w:rsidRPr="00E57E1B">
        <w:rPr>
          <w:rFonts w:ascii="Times New Roman" w:hAnsi="Times New Roman" w:cs="Times New Roman"/>
          <w:sz w:val="24"/>
          <w:szCs w:val="24"/>
        </w:rPr>
        <w:t xml:space="preserve"> en el aula de clases con previo consentimiento </w:t>
      </w:r>
      <w:r>
        <w:rPr>
          <w:rFonts w:ascii="Times New Roman" w:hAnsi="Times New Roman" w:cs="Times New Roman"/>
          <w:sz w:val="24"/>
          <w:szCs w:val="24"/>
        </w:rPr>
        <w:t xml:space="preserve">de las autoridades y los </w:t>
      </w:r>
      <w:r w:rsidR="00AA74CA">
        <w:rPr>
          <w:rFonts w:ascii="Times New Roman" w:hAnsi="Times New Roman" w:cs="Times New Roman"/>
          <w:sz w:val="24"/>
          <w:szCs w:val="24"/>
        </w:rPr>
        <w:t>participantes</w:t>
      </w:r>
      <w:r>
        <w:rPr>
          <w:rFonts w:ascii="Times New Roman" w:hAnsi="Times New Roman" w:cs="Times New Roman"/>
          <w:sz w:val="24"/>
          <w:szCs w:val="24"/>
        </w:rPr>
        <w:t>.</w:t>
      </w:r>
      <w:r w:rsidR="00E57E1B" w:rsidRPr="00E57E1B">
        <w:rPr>
          <w:rFonts w:ascii="Times New Roman" w:hAnsi="Times New Roman" w:cs="Times New Roman"/>
          <w:sz w:val="24"/>
          <w:szCs w:val="24"/>
        </w:rPr>
        <w:t xml:space="preserve"> </w:t>
      </w:r>
      <w:r w:rsidR="00F35895">
        <w:rPr>
          <w:rFonts w:ascii="Times New Roman" w:hAnsi="Times New Roman" w:cs="Times New Roman"/>
          <w:sz w:val="24"/>
          <w:szCs w:val="24"/>
        </w:rPr>
        <w:t xml:space="preserve">El </w:t>
      </w:r>
      <w:r w:rsidR="00E57E1B" w:rsidRPr="00E57E1B">
        <w:rPr>
          <w:rFonts w:ascii="Times New Roman" w:hAnsi="Times New Roman" w:cs="Times New Roman"/>
          <w:sz w:val="24"/>
          <w:szCs w:val="24"/>
        </w:rPr>
        <w:t xml:space="preserve">análisis de los datos se </w:t>
      </w:r>
      <w:r w:rsidR="00F35895">
        <w:rPr>
          <w:rFonts w:ascii="Times New Roman" w:hAnsi="Times New Roman" w:cs="Times New Roman"/>
          <w:sz w:val="24"/>
          <w:szCs w:val="24"/>
        </w:rPr>
        <w:t xml:space="preserve">realizó mediante </w:t>
      </w:r>
      <w:r w:rsidR="00E57E1B" w:rsidRPr="00E57E1B">
        <w:rPr>
          <w:rFonts w:ascii="Times New Roman" w:hAnsi="Times New Roman" w:cs="Times New Roman"/>
          <w:sz w:val="24"/>
          <w:szCs w:val="24"/>
        </w:rPr>
        <w:t xml:space="preserve">las pruebas estadísticas </w:t>
      </w:r>
      <w:r w:rsidR="00E57E1B" w:rsidRPr="00153694">
        <w:rPr>
          <w:rFonts w:ascii="Times New Roman" w:hAnsi="Times New Roman" w:cs="Times New Roman"/>
          <w:color w:val="auto"/>
          <w:sz w:val="24"/>
          <w:szCs w:val="24"/>
        </w:rPr>
        <w:t xml:space="preserve">t de </w:t>
      </w:r>
      <w:proofErr w:type="spellStart"/>
      <w:r w:rsidR="00E57E1B" w:rsidRPr="00153694">
        <w:rPr>
          <w:rFonts w:ascii="Times New Roman" w:hAnsi="Times New Roman" w:cs="Times New Roman"/>
          <w:color w:val="auto"/>
          <w:sz w:val="24"/>
          <w:szCs w:val="24"/>
        </w:rPr>
        <w:t>Student</w:t>
      </w:r>
      <w:proofErr w:type="spellEnd"/>
      <w:r w:rsidR="00E57E1B" w:rsidRPr="00153694">
        <w:rPr>
          <w:rFonts w:ascii="Times New Roman" w:hAnsi="Times New Roman" w:cs="Times New Roman"/>
          <w:color w:val="auto"/>
          <w:sz w:val="24"/>
          <w:szCs w:val="24"/>
        </w:rPr>
        <w:t>,</w:t>
      </w:r>
      <w:r w:rsidR="00F35895">
        <w:rPr>
          <w:rFonts w:ascii="Times New Roman" w:hAnsi="Times New Roman" w:cs="Times New Roman"/>
          <w:color w:val="auto"/>
          <w:sz w:val="24"/>
          <w:szCs w:val="24"/>
        </w:rPr>
        <w:t xml:space="preserve"> c</w:t>
      </w:r>
      <w:r w:rsidR="00153694" w:rsidRPr="00153694">
        <w:rPr>
          <w:rFonts w:ascii="Times New Roman" w:hAnsi="Times New Roman" w:cs="Times New Roman"/>
          <w:color w:val="auto"/>
          <w:sz w:val="24"/>
          <w:szCs w:val="24"/>
        </w:rPr>
        <w:t>hi cuadrada</w:t>
      </w:r>
      <w:r w:rsidR="00F35895">
        <w:rPr>
          <w:rFonts w:ascii="Times New Roman" w:hAnsi="Times New Roman" w:cs="Times New Roman"/>
          <w:color w:val="auto"/>
          <w:sz w:val="24"/>
          <w:szCs w:val="24"/>
        </w:rPr>
        <w:t xml:space="preserve"> y c</w:t>
      </w:r>
      <w:r w:rsidR="00E57E1B" w:rsidRPr="00153694">
        <w:rPr>
          <w:rFonts w:ascii="Times New Roman" w:hAnsi="Times New Roman" w:cs="Times New Roman"/>
          <w:color w:val="auto"/>
          <w:sz w:val="24"/>
          <w:szCs w:val="24"/>
        </w:rPr>
        <w:t>oeficiente de correlación de Pearson.</w:t>
      </w:r>
    </w:p>
    <w:p w:rsidR="007E04DA" w:rsidRDefault="007E04DA" w:rsidP="00CB23A0">
      <w:pPr>
        <w:spacing w:line="360" w:lineRule="auto"/>
        <w:jc w:val="both"/>
        <w:rPr>
          <w:rFonts w:ascii="Times New Roman" w:hAnsi="Times New Roman" w:cs="Times New Roman"/>
          <w:b/>
          <w:sz w:val="24"/>
          <w:szCs w:val="24"/>
        </w:rPr>
      </w:pPr>
    </w:p>
    <w:p w:rsidR="00CB23A0" w:rsidRDefault="00CB23A0" w:rsidP="005426B3">
      <w:pPr>
        <w:pStyle w:val="Ttulo1"/>
      </w:pPr>
      <w:r w:rsidRPr="00CB23A0">
        <w:t>Resultados</w:t>
      </w:r>
      <w:r w:rsidR="005426B3">
        <w:t xml:space="preserve"> </w:t>
      </w:r>
    </w:p>
    <w:p w:rsidR="00FD4805" w:rsidRDefault="0014641B" w:rsidP="005B67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Edad</w:t>
      </w:r>
      <w:r w:rsidR="00AA74CA">
        <w:rPr>
          <w:rFonts w:ascii="Times New Roman" w:hAnsi="Times New Roman" w:cs="Times New Roman"/>
          <w:b/>
          <w:sz w:val="24"/>
          <w:szCs w:val="24"/>
        </w:rPr>
        <w:t xml:space="preserve"> </w:t>
      </w:r>
      <w:r w:rsidR="003B7CC7">
        <w:rPr>
          <w:rFonts w:ascii="Times New Roman" w:hAnsi="Times New Roman" w:cs="Times New Roman"/>
          <w:b/>
          <w:sz w:val="24"/>
          <w:szCs w:val="24"/>
        </w:rPr>
        <w:t>de los consultados</w:t>
      </w:r>
    </w:p>
    <w:p w:rsidR="0014641B" w:rsidRDefault="0014641B" w:rsidP="00AA74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edad de los estudiantes </w:t>
      </w:r>
      <w:r w:rsidR="00AA74CA">
        <w:rPr>
          <w:rFonts w:ascii="Times New Roman" w:hAnsi="Times New Roman" w:cs="Times New Roman"/>
          <w:sz w:val="24"/>
          <w:szCs w:val="24"/>
        </w:rPr>
        <w:t xml:space="preserve">osciló entre </w:t>
      </w:r>
      <w:r>
        <w:rPr>
          <w:rFonts w:ascii="Times New Roman" w:hAnsi="Times New Roman" w:cs="Times New Roman"/>
          <w:sz w:val="24"/>
          <w:szCs w:val="24"/>
        </w:rPr>
        <w:t xml:space="preserve">18 y 61 años. </w:t>
      </w:r>
      <w:r w:rsidR="00272294">
        <w:rPr>
          <w:rFonts w:ascii="Times New Roman" w:hAnsi="Times New Roman" w:cs="Times New Roman"/>
          <w:sz w:val="24"/>
          <w:szCs w:val="24"/>
        </w:rPr>
        <w:t>E</w:t>
      </w:r>
      <w:r>
        <w:rPr>
          <w:rFonts w:ascii="Times New Roman" w:hAnsi="Times New Roman" w:cs="Times New Roman"/>
          <w:sz w:val="24"/>
          <w:szCs w:val="24"/>
        </w:rPr>
        <w:t>l análisis descriptivo dio como resultado una edad promedio de 22.38, una desviación estándar de 2.87, una moda de 22, una mediana de 22.10 y una asimetría de 5.33.</w:t>
      </w:r>
      <w:r w:rsidR="008A076D">
        <w:rPr>
          <w:rFonts w:ascii="Times New Roman" w:hAnsi="Times New Roman" w:cs="Times New Roman"/>
          <w:sz w:val="24"/>
          <w:szCs w:val="24"/>
        </w:rPr>
        <w:t xml:space="preserve"> La distribución de la variable </w:t>
      </w:r>
      <w:r w:rsidR="008A076D" w:rsidRPr="00AA74CA">
        <w:rPr>
          <w:rFonts w:ascii="Times New Roman" w:hAnsi="Times New Roman" w:cs="Times New Roman"/>
          <w:i/>
          <w:sz w:val="24"/>
          <w:szCs w:val="24"/>
        </w:rPr>
        <w:t>edad</w:t>
      </w:r>
      <w:r w:rsidR="00AA74CA">
        <w:rPr>
          <w:rFonts w:ascii="Times New Roman" w:hAnsi="Times New Roman" w:cs="Times New Roman"/>
          <w:sz w:val="24"/>
          <w:szCs w:val="24"/>
        </w:rPr>
        <w:t xml:space="preserve"> se representa en la figura 1.</w:t>
      </w:r>
    </w:p>
    <w:p w:rsidR="00AA74CA" w:rsidRDefault="00AA74CA" w:rsidP="00AA74CA">
      <w:pPr>
        <w:spacing w:after="0" w:line="360" w:lineRule="auto"/>
        <w:ind w:firstLine="708"/>
        <w:jc w:val="both"/>
        <w:rPr>
          <w:rFonts w:ascii="Times New Roman" w:hAnsi="Times New Roman" w:cs="Times New Roman"/>
          <w:sz w:val="24"/>
          <w:szCs w:val="24"/>
        </w:rPr>
      </w:pPr>
    </w:p>
    <w:p w:rsidR="00AA74CA" w:rsidRDefault="00AA74CA" w:rsidP="00AA74CA">
      <w:pPr>
        <w:spacing w:after="0" w:line="360" w:lineRule="auto"/>
        <w:jc w:val="center"/>
        <w:rPr>
          <w:rFonts w:ascii="Times New Roman" w:hAnsi="Times New Roman" w:cs="Times New Roman"/>
          <w:sz w:val="24"/>
          <w:szCs w:val="24"/>
        </w:rPr>
      </w:pPr>
      <w:r w:rsidRPr="00AA74CA">
        <w:rPr>
          <w:rFonts w:ascii="Times New Roman" w:hAnsi="Times New Roman" w:cs="Times New Roman"/>
          <w:b/>
          <w:sz w:val="24"/>
          <w:szCs w:val="24"/>
        </w:rPr>
        <w:t>Figura 1.</w:t>
      </w:r>
      <w:r>
        <w:rPr>
          <w:rFonts w:ascii="Times New Roman" w:hAnsi="Times New Roman" w:cs="Times New Roman"/>
          <w:sz w:val="24"/>
          <w:szCs w:val="24"/>
        </w:rPr>
        <w:t xml:space="preserve"> Distribución de los participantes según la edad</w:t>
      </w:r>
    </w:p>
    <w:p w:rsidR="00AA74CA" w:rsidRDefault="00AA74CA" w:rsidP="008A076D">
      <w:pPr>
        <w:suppressAutoHyphens w:val="0"/>
        <w:autoSpaceDE w:val="0"/>
        <w:autoSpaceDN w:val="0"/>
        <w:adjustRightInd w:val="0"/>
        <w:spacing w:after="0" w:line="240" w:lineRule="auto"/>
        <w:jc w:val="center"/>
        <w:rPr>
          <w:rFonts w:ascii="Times New Roman" w:eastAsiaTheme="minorHAnsi" w:hAnsi="Times New Roman" w:cs="Times New Roman"/>
          <w:color w:val="auto"/>
          <w:sz w:val="24"/>
          <w:szCs w:val="24"/>
        </w:rPr>
      </w:pPr>
    </w:p>
    <w:p w:rsidR="008A076D" w:rsidRDefault="008A076D" w:rsidP="00AA74CA">
      <w:pPr>
        <w:suppressAutoHyphens w:val="0"/>
        <w:autoSpaceDE w:val="0"/>
        <w:autoSpaceDN w:val="0"/>
        <w:adjustRightInd w:val="0"/>
        <w:spacing w:after="0" w:line="240" w:lineRule="auto"/>
        <w:jc w:val="center"/>
        <w:rPr>
          <w:rFonts w:ascii="Times New Roman" w:eastAsiaTheme="minorHAnsi" w:hAnsi="Times New Roman" w:cs="Times New Roman"/>
          <w:color w:val="auto"/>
          <w:sz w:val="24"/>
          <w:szCs w:val="24"/>
        </w:rPr>
      </w:pPr>
      <w:r>
        <w:rPr>
          <w:rFonts w:ascii="Times New Roman" w:eastAsiaTheme="minorHAnsi" w:hAnsi="Times New Roman" w:cs="Times New Roman"/>
          <w:noProof/>
          <w:color w:val="auto"/>
          <w:sz w:val="24"/>
          <w:szCs w:val="24"/>
          <w:lang w:val="es-CO" w:eastAsia="es-CO"/>
        </w:rPr>
        <w:drawing>
          <wp:inline distT="0" distB="0" distL="0" distR="0" wp14:anchorId="2FA7CCC1" wp14:editId="5366DD02">
            <wp:extent cx="3590192" cy="28263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797" t="5985" r="4385" b="1740"/>
                    <a:stretch/>
                  </pic:blipFill>
                  <pic:spPr bwMode="auto">
                    <a:xfrm>
                      <a:off x="0" y="0"/>
                      <a:ext cx="3590192" cy="2826328"/>
                    </a:xfrm>
                    <a:prstGeom prst="rect">
                      <a:avLst/>
                    </a:prstGeom>
                    <a:noFill/>
                    <a:ln>
                      <a:noFill/>
                    </a:ln>
                    <a:extLst>
                      <a:ext uri="{53640926-AAD7-44D8-BBD7-CCE9431645EC}">
                        <a14:shadowObscured xmlns:a14="http://schemas.microsoft.com/office/drawing/2010/main"/>
                      </a:ext>
                    </a:extLst>
                  </pic:spPr>
                </pic:pic>
              </a:graphicData>
            </a:graphic>
          </wp:inline>
        </w:drawing>
      </w:r>
    </w:p>
    <w:p w:rsidR="00E92D53" w:rsidRDefault="00AA74CA" w:rsidP="00AA74CA">
      <w:pPr>
        <w:suppressAutoHyphens w:val="0"/>
        <w:autoSpaceDE w:val="0"/>
        <w:autoSpaceDN w:val="0"/>
        <w:adjustRightInd w:val="0"/>
        <w:spacing w:after="0" w:line="240" w:lineRule="auto"/>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Fuente: Elaboración propia</w:t>
      </w:r>
    </w:p>
    <w:p w:rsidR="008A076D" w:rsidRDefault="008A076D" w:rsidP="008A076D">
      <w:pPr>
        <w:suppressAutoHyphens w:val="0"/>
        <w:autoSpaceDE w:val="0"/>
        <w:autoSpaceDN w:val="0"/>
        <w:adjustRightInd w:val="0"/>
        <w:spacing w:after="0" w:line="240" w:lineRule="auto"/>
        <w:rPr>
          <w:rFonts w:ascii="Times New Roman" w:eastAsiaTheme="minorHAnsi" w:hAnsi="Times New Roman" w:cs="Times New Roman"/>
          <w:color w:val="auto"/>
          <w:sz w:val="24"/>
          <w:szCs w:val="24"/>
        </w:rPr>
      </w:pPr>
    </w:p>
    <w:p w:rsidR="005B670D" w:rsidRDefault="005B670D" w:rsidP="005B670D">
      <w:pPr>
        <w:spacing w:after="0" w:line="360" w:lineRule="auto"/>
        <w:jc w:val="both"/>
        <w:rPr>
          <w:rFonts w:ascii="Times New Roman" w:hAnsi="Times New Roman" w:cs="Times New Roman"/>
          <w:b/>
          <w:sz w:val="24"/>
          <w:szCs w:val="24"/>
        </w:rPr>
      </w:pPr>
      <w:r w:rsidRPr="005B670D">
        <w:rPr>
          <w:rFonts w:ascii="Times New Roman" w:hAnsi="Times New Roman" w:cs="Times New Roman"/>
          <w:b/>
          <w:sz w:val="24"/>
          <w:szCs w:val="24"/>
        </w:rPr>
        <w:t>Localidad</w:t>
      </w:r>
      <w:r w:rsidR="00AA74CA">
        <w:rPr>
          <w:rFonts w:ascii="Times New Roman" w:hAnsi="Times New Roman" w:cs="Times New Roman"/>
          <w:b/>
          <w:sz w:val="24"/>
          <w:szCs w:val="24"/>
        </w:rPr>
        <w:t xml:space="preserve"> </w:t>
      </w:r>
      <w:r w:rsidR="003B7CC7">
        <w:rPr>
          <w:rFonts w:ascii="Times New Roman" w:hAnsi="Times New Roman" w:cs="Times New Roman"/>
          <w:b/>
          <w:sz w:val="24"/>
          <w:szCs w:val="24"/>
        </w:rPr>
        <w:t>donde residen</w:t>
      </w:r>
    </w:p>
    <w:p w:rsidR="00FD4805" w:rsidRPr="00FD4805" w:rsidRDefault="00AA74CA" w:rsidP="00AA74C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los </w:t>
      </w:r>
      <w:r w:rsidR="00FD4805" w:rsidRPr="00FD4805">
        <w:rPr>
          <w:rFonts w:ascii="Times New Roman" w:hAnsi="Times New Roman" w:cs="Times New Roman"/>
          <w:sz w:val="24"/>
          <w:szCs w:val="24"/>
        </w:rPr>
        <w:t xml:space="preserve">648 estudiantes </w:t>
      </w:r>
      <w:r>
        <w:rPr>
          <w:rFonts w:ascii="Times New Roman" w:hAnsi="Times New Roman" w:cs="Times New Roman"/>
          <w:sz w:val="24"/>
          <w:szCs w:val="24"/>
        </w:rPr>
        <w:t xml:space="preserve">consultados, </w:t>
      </w:r>
      <w:r w:rsidR="00FD4805" w:rsidRPr="00FD4805">
        <w:rPr>
          <w:rFonts w:ascii="Times New Roman" w:hAnsi="Times New Roman" w:cs="Times New Roman"/>
          <w:sz w:val="24"/>
          <w:szCs w:val="24"/>
        </w:rPr>
        <w:t xml:space="preserve">384 </w:t>
      </w:r>
      <w:r>
        <w:rPr>
          <w:rFonts w:ascii="Times New Roman" w:hAnsi="Times New Roman" w:cs="Times New Roman"/>
          <w:sz w:val="24"/>
          <w:szCs w:val="24"/>
        </w:rPr>
        <w:t>radicaban en</w:t>
      </w:r>
      <w:r w:rsidR="00FD4805" w:rsidRPr="00FD4805">
        <w:rPr>
          <w:rFonts w:ascii="Times New Roman" w:hAnsi="Times New Roman" w:cs="Times New Roman"/>
          <w:sz w:val="24"/>
          <w:szCs w:val="24"/>
        </w:rPr>
        <w:t xml:space="preserve"> la ciudad de Morelia</w:t>
      </w:r>
      <w:r>
        <w:rPr>
          <w:rFonts w:ascii="Times New Roman" w:hAnsi="Times New Roman" w:cs="Times New Roman"/>
          <w:sz w:val="24"/>
          <w:szCs w:val="24"/>
        </w:rPr>
        <w:t>, mientras que 256 fueron considerados como foráneos</w:t>
      </w:r>
      <w:r w:rsidR="00272294">
        <w:rPr>
          <w:rFonts w:ascii="Times New Roman" w:hAnsi="Times New Roman" w:cs="Times New Roman"/>
          <w:sz w:val="24"/>
          <w:szCs w:val="24"/>
        </w:rPr>
        <w:t>,</w:t>
      </w:r>
      <w:r>
        <w:rPr>
          <w:rFonts w:ascii="Times New Roman" w:hAnsi="Times New Roman" w:cs="Times New Roman"/>
          <w:sz w:val="24"/>
          <w:szCs w:val="24"/>
        </w:rPr>
        <w:t xml:space="preserve"> </w:t>
      </w:r>
      <w:r w:rsidR="00272294">
        <w:rPr>
          <w:rFonts w:ascii="Times New Roman" w:hAnsi="Times New Roman" w:cs="Times New Roman"/>
          <w:sz w:val="24"/>
          <w:szCs w:val="24"/>
        </w:rPr>
        <w:t>pues</w:t>
      </w:r>
      <w:r>
        <w:rPr>
          <w:rFonts w:ascii="Times New Roman" w:hAnsi="Times New Roman" w:cs="Times New Roman"/>
          <w:sz w:val="24"/>
          <w:szCs w:val="24"/>
        </w:rPr>
        <w:t xml:space="preserve"> pertenecían</w:t>
      </w:r>
      <w:r w:rsidR="00FD4805" w:rsidRPr="00FD4805">
        <w:rPr>
          <w:rFonts w:ascii="Times New Roman" w:hAnsi="Times New Roman" w:cs="Times New Roman"/>
          <w:sz w:val="24"/>
          <w:szCs w:val="24"/>
        </w:rPr>
        <w:t xml:space="preserve"> a distintos municipios del estado.</w:t>
      </w:r>
    </w:p>
    <w:p w:rsidR="005B670D" w:rsidRDefault="005B670D" w:rsidP="005B670D">
      <w:pPr>
        <w:spacing w:after="0" w:line="360" w:lineRule="auto"/>
        <w:jc w:val="both"/>
        <w:rPr>
          <w:rFonts w:ascii="Times New Roman" w:hAnsi="Times New Roman" w:cs="Times New Roman"/>
          <w:b/>
          <w:sz w:val="24"/>
          <w:szCs w:val="24"/>
        </w:rPr>
      </w:pPr>
      <w:r w:rsidRPr="005B670D">
        <w:rPr>
          <w:rFonts w:ascii="Times New Roman" w:hAnsi="Times New Roman" w:cs="Times New Roman"/>
          <w:b/>
          <w:sz w:val="24"/>
          <w:szCs w:val="24"/>
        </w:rPr>
        <w:lastRenderedPageBreak/>
        <w:t>Tipo de alumno</w:t>
      </w:r>
      <w:r w:rsidR="003B7CC7">
        <w:rPr>
          <w:rFonts w:ascii="Times New Roman" w:hAnsi="Times New Roman" w:cs="Times New Roman"/>
          <w:b/>
          <w:sz w:val="24"/>
          <w:szCs w:val="24"/>
        </w:rPr>
        <w:t>s</w:t>
      </w:r>
    </w:p>
    <w:p w:rsidR="00FD4805" w:rsidRPr="00FD4805" w:rsidRDefault="00FD4805" w:rsidP="00AA74CA">
      <w:pPr>
        <w:spacing w:line="360" w:lineRule="auto"/>
        <w:ind w:firstLine="708"/>
        <w:jc w:val="both"/>
        <w:rPr>
          <w:rFonts w:ascii="Times New Roman" w:hAnsi="Times New Roman" w:cs="Times New Roman"/>
          <w:sz w:val="24"/>
          <w:szCs w:val="24"/>
        </w:rPr>
      </w:pPr>
      <w:r w:rsidRPr="00FD4805">
        <w:rPr>
          <w:rFonts w:ascii="Times New Roman" w:hAnsi="Times New Roman" w:cs="Times New Roman"/>
          <w:sz w:val="24"/>
          <w:szCs w:val="24"/>
        </w:rPr>
        <w:t xml:space="preserve">De los 648 participantes, 598 </w:t>
      </w:r>
      <w:r w:rsidR="00AA74CA">
        <w:rPr>
          <w:rFonts w:ascii="Times New Roman" w:hAnsi="Times New Roman" w:cs="Times New Roman"/>
          <w:sz w:val="24"/>
          <w:szCs w:val="24"/>
        </w:rPr>
        <w:t>eran</w:t>
      </w:r>
      <w:r w:rsidRPr="00FD4805">
        <w:rPr>
          <w:rFonts w:ascii="Times New Roman" w:hAnsi="Times New Roman" w:cs="Times New Roman"/>
          <w:sz w:val="24"/>
          <w:szCs w:val="24"/>
        </w:rPr>
        <w:t xml:space="preserve"> alumnos regulares </w:t>
      </w:r>
      <w:r w:rsidR="00AA74CA">
        <w:rPr>
          <w:rFonts w:ascii="Times New Roman" w:hAnsi="Times New Roman" w:cs="Times New Roman"/>
          <w:sz w:val="24"/>
          <w:szCs w:val="24"/>
        </w:rPr>
        <w:t xml:space="preserve">(esto significa que no se han atrasado en ninguna asignatura), mientras que </w:t>
      </w:r>
      <w:r w:rsidRPr="00FD4805">
        <w:rPr>
          <w:rFonts w:ascii="Times New Roman" w:hAnsi="Times New Roman" w:cs="Times New Roman"/>
          <w:sz w:val="24"/>
          <w:szCs w:val="24"/>
        </w:rPr>
        <w:t xml:space="preserve">33 </w:t>
      </w:r>
      <w:r w:rsidR="003B7CC7">
        <w:rPr>
          <w:rFonts w:ascii="Times New Roman" w:hAnsi="Times New Roman" w:cs="Times New Roman"/>
          <w:sz w:val="24"/>
          <w:szCs w:val="24"/>
        </w:rPr>
        <w:t xml:space="preserve">se encontraban en el estatus de irregulares (es decir, tenían algunas </w:t>
      </w:r>
      <w:r w:rsidRPr="00FD4805">
        <w:rPr>
          <w:rFonts w:ascii="Times New Roman" w:hAnsi="Times New Roman" w:cs="Times New Roman"/>
          <w:sz w:val="24"/>
          <w:szCs w:val="24"/>
        </w:rPr>
        <w:t>asignaturas</w:t>
      </w:r>
      <w:r w:rsidR="003B7CC7">
        <w:rPr>
          <w:rFonts w:ascii="Times New Roman" w:hAnsi="Times New Roman" w:cs="Times New Roman"/>
          <w:sz w:val="24"/>
          <w:szCs w:val="24"/>
        </w:rPr>
        <w:t xml:space="preserve"> rezagadas).</w:t>
      </w:r>
    </w:p>
    <w:p w:rsidR="003B7CC7" w:rsidRDefault="003B7CC7" w:rsidP="005B670D">
      <w:pPr>
        <w:spacing w:after="0" w:line="360" w:lineRule="auto"/>
        <w:jc w:val="both"/>
        <w:rPr>
          <w:rFonts w:ascii="Times New Roman" w:hAnsi="Times New Roman" w:cs="Times New Roman"/>
          <w:b/>
          <w:sz w:val="24"/>
          <w:szCs w:val="24"/>
        </w:rPr>
      </w:pPr>
    </w:p>
    <w:p w:rsidR="005B670D" w:rsidRDefault="003B7CC7" w:rsidP="005B67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5B670D" w:rsidRPr="005B670D">
        <w:rPr>
          <w:rFonts w:ascii="Times New Roman" w:hAnsi="Times New Roman" w:cs="Times New Roman"/>
          <w:b/>
          <w:sz w:val="24"/>
          <w:szCs w:val="24"/>
        </w:rPr>
        <w:t>Cuenta</w:t>
      </w:r>
      <w:r>
        <w:rPr>
          <w:rFonts w:ascii="Times New Roman" w:hAnsi="Times New Roman" w:cs="Times New Roman"/>
          <w:b/>
          <w:sz w:val="24"/>
          <w:szCs w:val="24"/>
        </w:rPr>
        <w:t>n</w:t>
      </w:r>
      <w:r w:rsidR="005B670D" w:rsidRPr="005B670D">
        <w:rPr>
          <w:rFonts w:ascii="Times New Roman" w:hAnsi="Times New Roman" w:cs="Times New Roman"/>
          <w:b/>
          <w:sz w:val="24"/>
          <w:szCs w:val="24"/>
        </w:rPr>
        <w:t xml:space="preserve"> con internet en casa</w:t>
      </w:r>
      <w:r>
        <w:rPr>
          <w:rFonts w:ascii="Times New Roman" w:hAnsi="Times New Roman" w:cs="Times New Roman"/>
          <w:b/>
          <w:sz w:val="24"/>
          <w:szCs w:val="24"/>
        </w:rPr>
        <w:t>?</w:t>
      </w:r>
    </w:p>
    <w:p w:rsidR="00436785" w:rsidRDefault="003B7CC7" w:rsidP="003B7C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todos los alumnos, </w:t>
      </w:r>
      <w:r w:rsidR="00436785">
        <w:rPr>
          <w:rFonts w:ascii="Times New Roman" w:hAnsi="Times New Roman" w:cs="Times New Roman"/>
          <w:sz w:val="24"/>
          <w:szCs w:val="24"/>
        </w:rPr>
        <w:t xml:space="preserve">580 </w:t>
      </w:r>
      <w:r>
        <w:rPr>
          <w:rFonts w:ascii="Times New Roman" w:hAnsi="Times New Roman" w:cs="Times New Roman"/>
          <w:sz w:val="24"/>
          <w:szCs w:val="24"/>
        </w:rPr>
        <w:t>refiri</w:t>
      </w:r>
      <w:r w:rsidR="00272294">
        <w:rPr>
          <w:rFonts w:ascii="Times New Roman" w:hAnsi="Times New Roman" w:cs="Times New Roman"/>
          <w:sz w:val="24"/>
          <w:szCs w:val="24"/>
        </w:rPr>
        <w:t>eron que sí</w:t>
      </w:r>
      <w:r>
        <w:rPr>
          <w:rFonts w:ascii="Times New Roman" w:hAnsi="Times New Roman" w:cs="Times New Roman"/>
          <w:sz w:val="24"/>
          <w:szCs w:val="24"/>
        </w:rPr>
        <w:t xml:space="preserve"> contaban </w:t>
      </w:r>
      <w:r w:rsidR="00436785">
        <w:rPr>
          <w:rFonts w:ascii="Times New Roman" w:hAnsi="Times New Roman" w:cs="Times New Roman"/>
          <w:sz w:val="24"/>
          <w:szCs w:val="24"/>
        </w:rPr>
        <w:t xml:space="preserve">con internet en casa, 59 </w:t>
      </w:r>
      <w:r>
        <w:rPr>
          <w:rFonts w:ascii="Times New Roman" w:hAnsi="Times New Roman" w:cs="Times New Roman"/>
          <w:sz w:val="24"/>
          <w:szCs w:val="24"/>
        </w:rPr>
        <w:t xml:space="preserve">dijeron que </w:t>
      </w:r>
      <w:r w:rsidR="00436785">
        <w:rPr>
          <w:rFonts w:ascii="Times New Roman" w:hAnsi="Times New Roman" w:cs="Times New Roman"/>
          <w:sz w:val="24"/>
          <w:szCs w:val="24"/>
        </w:rPr>
        <w:t xml:space="preserve">no </w:t>
      </w:r>
      <w:r>
        <w:rPr>
          <w:rFonts w:ascii="Times New Roman" w:hAnsi="Times New Roman" w:cs="Times New Roman"/>
          <w:sz w:val="24"/>
          <w:szCs w:val="24"/>
        </w:rPr>
        <w:t>disponían de este</w:t>
      </w:r>
      <w:r w:rsidR="00436785">
        <w:rPr>
          <w:rFonts w:ascii="Times New Roman" w:hAnsi="Times New Roman" w:cs="Times New Roman"/>
          <w:sz w:val="24"/>
          <w:szCs w:val="24"/>
        </w:rPr>
        <w:t xml:space="preserve"> servicio y 9 no mencionaron nada al respecto.</w:t>
      </w:r>
    </w:p>
    <w:p w:rsidR="003B7CC7" w:rsidRDefault="003B7CC7" w:rsidP="004D2E21">
      <w:pPr>
        <w:spacing w:after="0" w:line="360" w:lineRule="auto"/>
        <w:jc w:val="both"/>
        <w:rPr>
          <w:rFonts w:ascii="Times New Roman" w:hAnsi="Times New Roman" w:cs="Times New Roman"/>
          <w:b/>
          <w:sz w:val="24"/>
          <w:szCs w:val="24"/>
        </w:rPr>
      </w:pPr>
    </w:p>
    <w:p w:rsidR="004D2E21" w:rsidRPr="005B670D" w:rsidRDefault="004D2E21" w:rsidP="004D2E21">
      <w:pPr>
        <w:spacing w:after="0" w:line="360" w:lineRule="auto"/>
        <w:jc w:val="both"/>
        <w:rPr>
          <w:rFonts w:ascii="Times New Roman" w:hAnsi="Times New Roman" w:cs="Times New Roman"/>
          <w:b/>
          <w:sz w:val="24"/>
          <w:szCs w:val="24"/>
        </w:rPr>
      </w:pPr>
      <w:r w:rsidRPr="005B670D">
        <w:rPr>
          <w:rFonts w:ascii="Times New Roman" w:hAnsi="Times New Roman" w:cs="Times New Roman"/>
          <w:b/>
          <w:sz w:val="24"/>
          <w:szCs w:val="24"/>
        </w:rPr>
        <w:t>Dispositivos con los que cuenta</w:t>
      </w:r>
      <w:r w:rsidR="003B7CC7">
        <w:rPr>
          <w:rFonts w:ascii="Times New Roman" w:hAnsi="Times New Roman" w:cs="Times New Roman"/>
          <w:b/>
          <w:sz w:val="24"/>
          <w:szCs w:val="24"/>
        </w:rPr>
        <w:t>n para acceder a i</w:t>
      </w:r>
      <w:r w:rsidRPr="005B670D">
        <w:rPr>
          <w:rFonts w:ascii="Times New Roman" w:hAnsi="Times New Roman" w:cs="Times New Roman"/>
          <w:b/>
          <w:sz w:val="24"/>
          <w:szCs w:val="24"/>
        </w:rPr>
        <w:t>nternet</w:t>
      </w:r>
      <w:r w:rsidR="003B7CC7">
        <w:rPr>
          <w:rFonts w:ascii="Times New Roman" w:hAnsi="Times New Roman" w:cs="Times New Roman"/>
          <w:b/>
          <w:sz w:val="24"/>
          <w:szCs w:val="24"/>
        </w:rPr>
        <w:t xml:space="preserve"> </w:t>
      </w:r>
    </w:p>
    <w:p w:rsidR="003B7CC7" w:rsidRDefault="003B7CC7" w:rsidP="003B7C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trabajo se determinó que 301 accedían a internet a través de computadoras y celulares, 146 </w:t>
      </w:r>
      <w:r w:rsidR="00272294">
        <w:rPr>
          <w:rFonts w:ascii="Times New Roman" w:hAnsi="Times New Roman" w:cs="Times New Roman"/>
          <w:sz w:val="24"/>
          <w:szCs w:val="24"/>
        </w:rPr>
        <w:t>solo</w:t>
      </w:r>
      <w:r>
        <w:rPr>
          <w:rFonts w:ascii="Times New Roman" w:hAnsi="Times New Roman" w:cs="Times New Roman"/>
          <w:sz w:val="24"/>
          <w:szCs w:val="24"/>
        </w:rPr>
        <w:t xml:space="preserve"> mediante celulares, 112 con computadora, tableta y celular, </w:t>
      </w:r>
      <w:r w:rsidR="0084698A">
        <w:rPr>
          <w:rFonts w:ascii="Times New Roman" w:hAnsi="Times New Roman" w:cs="Times New Roman"/>
          <w:sz w:val="24"/>
          <w:szCs w:val="24"/>
        </w:rPr>
        <w:t xml:space="preserve">74 </w:t>
      </w:r>
      <w:r>
        <w:rPr>
          <w:rFonts w:ascii="Times New Roman" w:hAnsi="Times New Roman" w:cs="Times New Roman"/>
          <w:sz w:val="24"/>
          <w:szCs w:val="24"/>
        </w:rPr>
        <w:t xml:space="preserve">solo </w:t>
      </w:r>
      <w:r w:rsidR="0084698A">
        <w:rPr>
          <w:rFonts w:ascii="Times New Roman" w:hAnsi="Times New Roman" w:cs="Times New Roman"/>
          <w:sz w:val="24"/>
          <w:szCs w:val="24"/>
        </w:rPr>
        <w:t xml:space="preserve">con computadora, </w:t>
      </w:r>
      <w:r>
        <w:rPr>
          <w:rFonts w:ascii="Times New Roman" w:hAnsi="Times New Roman" w:cs="Times New Roman"/>
          <w:sz w:val="24"/>
          <w:szCs w:val="24"/>
        </w:rPr>
        <w:t xml:space="preserve">9 con celular y tableta, y </w:t>
      </w:r>
      <w:r w:rsidR="0084698A">
        <w:rPr>
          <w:rFonts w:ascii="Times New Roman" w:hAnsi="Times New Roman" w:cs="Times New Roman"/>
          <w:sz w:val="24"/>
          <w:szCs w:val="24"/>
        </w:rPr>
        <w:t>6 solo con</w:t>
      </w:r>
      <w:r>
        <w:rPr>
          <w:rFonts w:ascii="Times New Roman" w:hAnsi="Times New Roman" w:cs="Times New Roman"/>
          <w:sz w:val="24"/>
          <w:szCs w:val="24"/>
        </w:rPr>
        <w:t xml:space="preserve"> tabletas.</w:t>
      </w:r>
      <w:r w:rsidR="0084698A">
        <w:rPr>
          <w:rFonts w:ascii="Times New Roman" w:hAnsi="Times New Roman" w:cs="Times New Roman"/>
          <w:sz w:val="24"/>
          <w:szCs w:val="24"/>
        </w:rPr>
        <w:t xml:space="preserve"> </w:t>
      </w:r>
    </w:p>
    <w:p w:rsidR="003B7CC7" w:rsidRDefault="003B7CC7" w:rsidP="005B670D">
      <w:pPr>
        <w:spacing w:after="0" w:line="360" w:lineRule="auto"/>
        <w:jc w:val="both"/>
        <w:rPr>
          <w:rFonts w:ascii="Times New Roman" w:hAnsi="Times New Roman" w:cs="Times New Roman"/>
          <w:b/>
          <w:sz w:val="24"/>
          <w:szCs w:val="24"/>
        </w:rPr>
      </w:pPr>
    </w:p>
    <w:p w:rsidR="005B670D" w:rsidRDefault="003B7CC7" w:rsidP="005B67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001CC0">
        <w:rPr>
          <w:rFonts w:ascii="Times New Roman" w:hAnsi="Times New Roman" w:cs="Times New Roman"/>
          <w:b/>
          <w:sz w:val="24"/>
          <w:szCs w:val="24"/>
        </w:rPr>
        <w:t>Han</w:t>
      </w:r>
      <w:r w:rsidR="005B670D" w:rsidRPr="005B670D">
        <w:rPr>
          <w:rFonts w:ascii="Times New Roman" w:hAnsi="Times New Roman" w:cs="Times New Roman"/>
          <w:b/>
          <w:sz w:val="24"/>
          <w:szCs w:val="24"/>
        </w:rPr>
        <w:t xml:space="preserve"> </w:t>
      </w:r>
      <w:r w:rsidR="00001CC0">
        <w:rPr>
          <w:rFonts w:ascii="Times New Roman" w:hAnsi="Times New Roman" w:cs="Times New Roman"/>
          <w:b/>
          <w:sz w:val="24"/>
          <w:szCs w:val="24"/>
        </w:rPr>
        <w:t>realizado</w:t>
      </w:r>
      <w:r w:rsidR="005B670D" w:rsidRPr="005B670D">
        <w:rPr>
          <w:rFonts w:ascii="Times New Roman" w:hAnsi="Times New Roman" w:cs="Times New Roman"/>
          <w:b/>
          <w:sz w:val="24"/>
          <w:szCs w:val="24"/>
        </w:rPr>
        <w:t xml:space="preserve"> cursos en línea</w:t>
      </w:r>
      <w:r>
        <w:rPr>
          <w:rFonts w:ascii="Times New Roman" w:hAnsi="Times New Roman" w:cs="Times New Roman"/>
          <w:b/>
          <w:sz w:val="24"/>
          <w:szCs w:val="24"/>
        </w:rPr>
        <w:t xml:space="preserve">? </w:t>
      </w:r>
    </w:p>
    <w:p w:rsidR="004D2E21" w:rsidRDefault="003B7CC7" w:rsidP="00001C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datos recabados demostraron que 578 expresaron que no habían cursado estudios en esa modalidad, 65 sí habían </w:t>
      </w:r>
      <w:r w:rsidR="00001CC0">
        <w:rPr>
          <w:rFonts w:ascii="Times New Roman" w:hAnsi="Times New Roman" w:cs="Times New Roman"/>
          <w:sz w:val="24"/>
          <w:szCs w:val="24"/>
        </w:rPr>
        <w:t xml:space="preserve">estudiado </w:t>
      </w:r>
      <w:r>
        <w:rPr>
          <w:rFonts w:ascii="Times New Roman" w:hAnsi="Times New Roman" w:cs="Times New Roman"/>
          <w:sz w:val="24"/>
          <w:szCs w:val="24"/>
        </w:rPr>
        <w:t>en línea</w:t>
      </w:r>
      <w:r w:rsidR="00001CC0">
        <w:rPr>
          <w:rFonts w:ascii="Times New Roman" w:hAnsi="Times New Roman" w:cs="Times New Roman"/>
          <w:sz w:val="24"/>
          <w:szCs w:val="24"/>
        </w:rPr>
        <w:t xml:space="preserve"> y </w:t>
      </w:r>
      <w:r w:rsidR="00323E4E">
        <w:rPr>
          <w:rFonts w:ascii="Times New Roman" w:hAnsi="Times New Roman" w:cs="Times New Roman"/>
          <w:sz w:val="24"/>
          <w:szCs w:val="24"/>
        </w:rPr>
        <w:t xml:space="preserve">5 </w:t>
      </w:r>
      <w:r w:rsidR="00001CC0">
        <w:rPr>
          <w:rFonts w:ascii="Times New Roman" w:hAnsi="Times New Roman" w:cs="Times New Roman"/>
          <w:sz w:val="24"/>
          <w:szCs w:val="24"/>
        </w:rPr>
        <w:t>señalaron que no sabían a qué se refería esa forma de estudios</w:t>
      </w:r>
      <w:r w:rsidR="00323E4E">
        <w:rPr>
          <w:rFonts w:ascii="Times New Roman" w:hAnsi="Times New Roman" w:cs="Times New Roman"/>
          <w:sz w:val="24"/>
          <w:szCs w:val="24"/>
        </w:rPr>
        <w:t>.</w:t>
      </w:r>
    </w:p>
    <w:p w:rsidR="00001CC0" w:rsidRDefault="00001CC0" w:rsidP="005B670D">
      <w:pPr>
        <w:spacing w:after="0" w:line="360" w:lineRule="auto"/>
        <w:jc w:val="both"/>
        <w:rPr>
          <w:rFonts w:ascii="Times New Roman" w:hAnsi="Times New Roman" w:cs="Times New Roman"/>
          <w:b/>
          <w:sz w:val="24"/>
          <w:szCs w:val="24"/>
        </w:rPr>
      </w:pPr>
    </w:p>
    <w:p w:rsidR="005B670D" w:rsidRDefault="00001CC0" w:rsidP="005B67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¿Consideran</w:t>
      </w:r>
      <w:r w:rsidR="005B670D" w:rsidRPr="005B670D">
        <w:rPr>
          <w:rFonts w:ascii="Times New Roman" w:hAnsi="Times New Roman" w:cs="Times New Roman"/>
          <w:b/>
          <w:sz w:val="24"/>
          <w:szCs w:val="24"/>
        </w:rPr>
        <w:t xml:space="preserve"> necesario que </w:t>
      </w:r>
      <w:r>
        <w:rPr>
          <w:rFonts w:ascii="Times New Roman" w:hAnsi="Times New Roman" w:cs="Times New Roman"/>
          <w:b/>
          <w:sz w:val="24"/>
          <w:szCs w:val="24"/>
        </w:rPr>
        <w:t xml:space="preserve">las </w:t>
      </w:r>
      <w:r w:rsidR="005B670D" w:rsidRPr="005B670D">
        <w:rPr>
          <w:rFonts w:ascii="Times New Roman" w:hAnsi="Times New Roman" w:cs="Times New Roman"/>
          <w:b/>
          <w:sz w:val="24"/>
          <w:szCs w:val="24"/>
        </w:rPr>
        <w:t>asignaturas del plan de estudios</w:t>
      </w:r>
      <w:r w:rsidR="0055603D">
        <w:rPr>
          <w:rFonts w:ascii="Times New Roman" w:hAnsi="Times New Roman" w:cs="Times New Roman"/>
          <w:b/>
          <w:sz w:val="24"/>
          <w:szCs w:val="24"/>
        </w:rPr>
        <w:t xml:space="preserve"> </w:t>
      </w:r>
      <w:r>
        <w:rPr>
          <w:rFonts w:ascii="Times New Roman" w:hAnsi="Times New Roman" w:cs="Times New Roman"/>
          <w:b/>
          <w:sz w:val="24"/>
          <w:szCs w:val="24"/>
        </w:rPr>
        <w:t xml:space="preserve">se impartan </w:t>
      </w:r>
      <w:r w:rsidR="0055603D">
        <w:rPr>
          <w:rFonts w:ascii="Times New Roman" w:hAnsi="Times New Roman" w:cs="Times New Roman"/>
          <w:b/>
          <w:sz w:val="24"/>
          <w:szCs w:val="24"/>
        </w:rPr>
        <w:t>en línea</w:t>
      </w:r>
      <w:r>
        <w:rPr>
          <w:rFonts w:ascii="Times New Roman" w:hAnsi="Times New Roman" w:cs="Times New Roman"/>
          <w:b/>
          <w:sz w:val="24"/>
          <w:szCs w:val="24"/>
        </w:rPr>
        <w:t xml:space="preserve">? </w:t>
      </w:r>
    </w:p>
    <w:p w:rsidR="0055603D" w:rsidRPr="0055603D" w:rsidRDefault="0055603D" w:rsidP="00001CC0">
      <w:pPr>
        <w:spacing w:line="360" w:lineRule="auto"/>
        <w:ind w:firstLine="708"/>
        <w:jc w:val="both"/>
        <w:rPr>
          <w:rFonts w:ascii="Times New Roman" w:hAnsi="Times New Roman" w:cs="Times New Roman"/>
          <w:sz w:val="24"/>
          <w:szCs w:val="24"/>
        </w:rPr>
      </w:pPr>
      <w:r w:rsidRPr="0055603D">
        <w:rPr>
          <w:rFonts w:ascii="Times New Roman" w:hAnsi="Times New Roman" w:cs="Times New Roman"/>
          <w:sz w:val="24"/>
          <w:szCs w:val="24"/>
        </w:rPr>
        <w:t>Al realizar el análisis descriptivo para esta variable</w:t>
      </w:r>
      <w:r w:rsidR="00001CC0">
        <w:rPr>
          <w:rFonts w:ascii="Times New Roman" w:hAnsi="Times New Roman" w:cs="Times New Roman"/>
          <w:sz w:val="24"/>
          <w:szCs w:val="24"/>
        </w:rPr>
        <w:t>,</w:t>
      </w:r>
      <w:r w:rsidRPr="0055603D">
        <w:rPr>
          <w:rFonts w:ascii="Times New Roman" w:hAnsi="Times New Roman" w:cs="Times New Roman"/>
          <w:sz w:val="24"/>
          <w:szCs w:val="24"/>
        </w:rPr>
        <w:t xml:space="preserve"> se encontró que </w:t>
      </w:r>
      <w:r w:rsidR="00001CC0">
        <w:rPr>
          <w:rFonts w:ascii="Times New Roman" w:hAnsi="Times New Roman" w:cs="Times New Roman"/>
          <w:sz w:val="24"/>
          <w:szCs w:val="24"/>
        </w:rPr>
        <w:t xml:space="preserve">a </w:t>
      </w:r>
      <w:r w:rsidRPr="0055603D">
        <w:rPr>
          <w:rFonts w:ascii="Times New Roman" w:hAnsi="Times New Roman" w:cs="Times New Roman"/>
          <w:sz w:val="24"/>
          <w:szCs w:val="24"/>
        </w:rPr>
        <w:t>31.6</w:t>
      </w:r>
      <w:r w:rsidR="00001CC0">
        <w:rPr>
          <w:rFonts w:ascii="Times New Roman" w:hAnsi="Times New Roman" w:cs="Times New Roman"/>
          <w:sz w:val="24"/>
          <w:szCs w:val="24"/>
        </w:rPr>
        <w:t xml:space="preserve"> % sí le</w:t>
      </w:r>
      <w:r w:rsidRPr="0055603D">
        <w:rPr>
          <w:rFonts w:ascii="Times New Roman" w:hAnsi="Times New Roman" w:cs="Times New Roman"/>
          <w:sz w:val="24"/>
          <w:szCs w:val="24"/>
        </w:rPr>
        <w:t xml:space="preserve"> gustaría que las asignaturas del plan de </w:t>
      </w:r>
      <w:r w:rsidR="00001CC0">
        <w:rPr>
          <w:rFonts w:ascii="Times New Roman" w:hAnsi="Times New Roman" w:cs="Times New Roman"/>
          <w:sz w:val="24"/>
          <w:szCs w:val="24"/>
        </w:rPr>
        <w:t>estudios de la licenciatura en P</w:t>
      </w:r>
      <w:r w:rsidRPr="0055603D">
        <w:rPr>
          <w:rFonts w:ascii="Times New Roman" w:hAnsi="Times New Roman" w:cs="Times New Roman"/>
          <w:sz w:val="24"/>
          <w:szCs w:val="24"/>
        </w:rPr>
        <w:t xml:space="preserve">sicología </w:t>
      </w:r>
      <w:r w:rsidR="00001CC0">
        <w:rPr>
          <w:rFonts w:ascii="Times New Roman" w:hAnsi="Times New Roman" w:cs="Times New Roman"/>
          <w:sz w:val="24"/>
          <w:szCs w:val="24"/>
        </w:rPr>
        <w:t xml:space="preserve">se dictaran en línea; en cambio, </w:t>
      </w:r>
      <w:r w:rsidRPr="0055603D">
        <w:rPr>
          <w:rFonts w:ascii="Times New Roman" w:hAnsi="Times New Roman" w:cs="Times New Roman"/>
          <w:sz w:val="24"/>
          <w:szCs w:val="24"/>
        </w:rPr>
        <w:t>66.4</w:t>
      </w:r>
      <w:r w:rsidR="00001CC0">
        <w:rPr>
          <w:rFonts w:ascii="Times New Roman" w:hAnsi="Times New Roman" w:cs="Times New Roman"/>
          <w:sz w:val="24"/>
          <w:szCs w:val="24"/>
        </w:rPr>
        <w:t xml:space="preserve"> </w:t>
      </w:r>
      <w:r w:rsidRPr="0055603D">
        <w:rPr>
          <w:rFonts w:ascii="Times New Roman" w:hAnsi="Times New Roman" w:cs="Times New Roman"/>
          <w:sz w:val="24"/>
          <w:szCs w:val="24"/>
        </w:rPr>
        <w:t xml:space="preserve">% </w:t>
      </w:r>
      <w:r w:rsidR="00001CC0">
        <w:rPr>
          <w:rFonts w:ascii="Times New Roman" w:hAnsi="Times New Roman" w:cs="Times New Roman"/>
          <w:sz w:val="24"/>
          <w:szCs w:val="24"/>
        </w:rPr>
        <w:t>señaló</w:t>
      </w:r>
      <w:r w:rsidRPr="0055603D">
        <w:rPr>
          <w:rFonts w:ascii="Times New Roman" w:hAnsi="Times New Roman" w:cs="Times New Roman"/>
          <w:sz w:val="24"/>
          <w:szCs w:val="24"/>
        </w:rPr>
        <w:t xml:space="preserve"> que </w:t>
      </w:r>
      <w:r w:rsidR="00001CC0">
        <w:rPr>
          <w:rFonts w:ascii="Times New Roman" w:hAnsi="Times New Roman" w:cs="Times New Roman"/>
          <w:sz w:val="24"/>
          <w:szCs w:val="24"/>
        </w:rPr>
        <w:t xml:space="preserve">esto </w:t>
      </w:r>
      <w:r w:rsidRPr="0055603D">
        <w:rPr>
          <w:rFonts w:ascii="Times New Roman" w:hAnsi="Times New Roman" w:cs="Times New Roman"/>
          <w:sz w:val="24"/>
          <w:szCs w:val="24"/>
        </w:rPr>
        <w:t xml:space="preserve">no </w:t>
      </w:r>
      <w:r w:rsidR="00001CC0">
        <w:rPr>
          <w:rFonts w:ascii="Times New Roman" w:hAnsi="Times New Roman" w:cs="Times New Roman"/>
          <w:sz w:val="24"/>
          <w:szCs w:val="24"/>
        </w:rPr>
        <w:t>era necesario, mientras que</w:t>
      </w:r>
      <w:r w:rsidRPr="0055603D">
        <w:rPr>
          <w:rFonts w:ascii="Times New Roman" w:hAnsi="Times New Roman" w:cs="Times New Roman"/>
          <w:sz w:val="24"/>
          <w:szCs w:val="24"/>
        </w:rPr>
        <w:t xml:space="preserve"> 2</w:t>
      </w:r>
      <w:r w:rsidR="00001CC0">
        <w:rPr>
          <w:rFonts w:ascii="Times New Roman" w:hAnsi="Times New Roman" w:cs="Times New Roman"/>
          <w:sz w:val="24"/>
          <w:szCs w:val="24"/>
        </w:rPr>
        <w:t xml:space="preserve"> % no expresó</w:t>
      </w:r>
      <w:r w:rsidRPr="0055603D">
        <w:rPr>
          <w:rFonts w:ascii="Times New Roman" w:hAnsi="Times New Roman" w:cs="Times New Roman"/>
          <w:sz w:val="24"/>
          <w:szCs w:val="24"/>
        </w:rPr>
        <w:t xml:space="preserve"> su opinión.</w:t>
      </w:r>
    </w:p>
    <w:p w:rsidR="00001CC0" w:rsidRDefault="00001CC0" w:rsidP="005B670D">
      <w:pPr>
        <w:spacing w:after="0" w:line="360" w:lineRule="auto"/>
        <w:jc w:val="both"/>
        <w:rPr>
          <w:rFonts w:ascii="Times New Roman" w:hAnsi="Times New Roman" w:cs="Times New Roman"/>
          <w:b/>
          <w:sz w:val="24"/>
          <w:szCs w:val="24"/>
        </w:rPr>
      </w:pPr>
    </w:p>
    <w:p w:rsidR="005B670D" w:rsidRPr="005B670D" w:rsidRDefault="005B670D" w:rsidP="005B670D">
      <w:pPr>
        <w:spacing w:after="0" w:line="360" w:lineRule="auto"/>
        <w:jc w:val="both"/>
        <w:rPr>
          <w:rFonts w:ascii="Times New Roman" w:hAnsi="Times New Roman" w:cs="Times New Roman"/>
          <w:b/>
          <w:sz w:val="24"/>
          <w:szCs w:val="24"/>
        </w:rPr>
      </w:pPr>
      <w:r w:rsidRPr="005B670D">
        <w:rPr>
          <w:rFonts w:ascii="Times New Roman" w:hAnsi="Times New Roman" w:cs="Times New Roman"/>
          <w:b/>
          <w:sz w:val="24"/>
          <w:szCs w:val="24"/>
        </w:rPr>
        <w:t>Actitud del alu</w:t>
      </w:r>
      <w:r w:rsidR="00001CC0">
        <w:rPr>
          <w:rFonts w:ascii="Times New Roman" w:hAnsi="Times New Roman" w:cs="Times New Roman"/>
          <w:b/>
          <w:sz w:val="24"/>
          <w:szCs w:val="24"/>
        </w:rPr>
        <w:t xml:space="preserve">mno hacia la educación en línea </w:t>
      </w:r>
    </w:p>
    <w:p w:rsidR="005B670D" w:rsidRDefault="00D67BFF" w:rsidP="00001C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comportamiento de la variable </w:t>
      </w:r>
      <w:r w:rsidRPr="00001CC0">
        <w:rPr>
          <w:rFonts w:ascii="Times New Roman" w:hAnsi="Times New Roman" w:cs="Times New Roman"/>
          <w:i/>
          <w:sz w:val="24"/>
          <w:szCs w:val="24"/>
        </w:rPr>
        <w:t>actitud hacia la educación en línea</w:t>
      </w:r>
      <w:r>
        <w:rPr>
          <w:rFonts w:ascii="Times New Roman" w:hAnsi="Times New Roman" w:cs="Times New Roman"/>
          <w:sz w:val="24"/>
          <w:szCs w:val="24"/>
        </w:rPr>
        <w:t xml:space="preserve"> mostró una media de </w:t>
      </w:r>
      <w:r w:rsidR="002F1E45">
        <w:rPr>
          <w:rFonts w:ascii="Times New Roman" w:hAnsi="Times New Roman" w:cs="Times New Roman"/>
          <w:sz w:val="24"/>
          <w:szCs w:val="24"/>
        </w:rPr>
        <w:t>30, una desviación estándar de</w:t>
      </w:r>
      <w:r w:rsidR="001300DC">
        <w:rPr>
          <w:rFonts w:ascii="Times New Roman" w:hAnsi="Times New Roman" w:cs="Times New Roman"/>
          <w:sz w:val="24"/>
          <w:szCs w:val="24"/>
        </w:rPr>
        <w:t xml:space="preserve"> </w:t>
      </w:r>
      <w:r w:rsidR="002F1E45">
        <w:rPr>
          <w:rFonts w:ascii="Times New Roman" w:hAnsi="Times New Roman" w:cs="Times New Roman"/>
          <w:sz w:val="24"/>
          <w:szCs w:val="24"/>
        </w:rPr>
        <w:t>4.94, una moda de 27 y una mediana de 30. Las puntuaciones mínima</w:t>
      </w:r>
      <w:r w:rsidR="00001CC0">
        <w:rPr>
          <w:rFonts w:ascii="Times New Roman" w:hAnsi="Times New Roman" w:cs="Times New Roman"/>
          <w:sz w:val="24"/>
          <w:szCs w:val="24"/>
        </w:rPr>
        <w:t>s</w:t>
      </w:r>
      <w:r w:rsidR="002F1E45">
        <w:rPr>
          <w:rFonts w:ascii="Times New Roman" w:hAnsi="Times New Roman" w:cs="Times New Roman"/>
          <w:sz w:val="24"/>
          <w:szCs w:val="24"/>
        </w:rPr>
        <w:t xml:space="preserve"> y máxima</w:t>
      </w:r>
      <w:r w:rsidR="00001CC0">
        <w:rPr>
          <w:rFonts w:ascii="Times New Roman" w:hAnsi="Times New Roman" w:cs="Times New Roman"/>
          <w:sz w:val="24"/>
          <w:szCs w:val="24"/>
        </w:rPr>
        <w:t>s</w:t>
      </w:r>
      <w:r w:rsidR="002F1E45">
        <w:rPr>
          <w:rFonts w:ascii="Times New Roman" w:hAnsi="Times New Roman" w:cs="Times New Roman"/>
          <w:sz w:val="24"/>
          <w:szCs w:val="24"/>
        </w:rPr>
        <w:t xml:space="preserve"> </w:t>
      </w:r>
      <w:r w:rsidR="00001CC0">
        <w:rPr>
          <w:rFonts w:ascii="Times New Roman" w:hAnsi="Times New Roman" w:cs="Times New Roman"/>
          <w:sz w:val="24"/>
          <w:szCs w:val="24"/>
        </w:rPr>
        <w:t xml:space="preserve">se ubicaron entre </w:t>
      </w:r>
      <w:r w:rsidR="002F1E45">
        <w:rPr>
          <w:rFonts w:ascii="Times New Roman" w:hAnsi="Times New Roman" w:cs="Times New Roman"/>
          <w:sz w:val="24"/>
          <w:szCs w:val="24"/>
        </w:rPr>
        <w:t xml:space="preserve">16 y 47. </w:t>
      </w:r>
      <w:r w:rsidR="00001CC0">
        <w:rPr>
          <w:rFonts w:ascii="Times New Roman" w:hAnsi="Times New Roman" w:cs="Times New Roman"/>
          <w:sz w:val="24"/>
          <w:szCs w:val="24"/>
        </w:rPr>
        <w:t xml:space="preserve">Además, se observó </w:t>
      </w:r>
      <w:r w:rsidR="002F1E45">
        <w:rPr>
          <w:rFonts w:ascii="Times New Roman" w:hAnsi="Times New Roman" w:cs="Times New Roman"/>
          <w:sz w:val="24"/>
          <w:szCs w:val="24"/>
        </w:rPr>
        <w:t>una asimetría de .102 y una curtosis de .110</w:t>
      </w:r>
      <w:r w:rsidR="0004107F">
        <w:rPr>
          <w:rFonts w:ascii="Times New Roman" w:hAnsi="Times New Roman" w:cs="Times New Roman"/>
          <w:sz w:val="24"/>
          <w:szCs w:val="24"/>
        </w:rPr>
        <w:t xml:space="preserve"> (</w:t>
      </w:r>
      <w:r w:rsidR="00001CC0">
        <w:rPr>
          <w:rFonts w:ascii="Times New Roman" w:hAnsi="Times New Roman" w:cs="Times New Roman"/>
          <w:sz w:val="24"/>
          <w:szCs w:val="24"/>
        </w:rPr>
        <w:t>f</w:t>
      </w:r>
      <w:r w:rsidR="002F1E45">
        <w:rPr>
          <w:rFonts w:ascii="Times New Roman" w:hAnsi="Times New Roman" w:cs="Times New Roman"/>
          <w:sz w:val="24"/>
          <w:szCs w:val="24"/>
        </w:rPr>
        <w:t>igura 2</w:t>
      </w:r>
      <w:r w:rsidR="0004107F">
        <w:rPr>
          <w:rFonts w:ascii="Times New Roman" w:hAnsi="Times New Roman" w:cs="Times New Roman"/>
          <w:sz w:val="24"/>
          <w:szCs w:val="24"/>
        </w:rPr>
        <w:t>)</w:t>
      </w:r>
      <w:r w:rsidR="00001CC0">
        <w:rPr>
          <w:rFonts w:ascii="Times New Roman" w:hAnsi="Times New Roman" w:cs="Times New Roman"/>
          <w:sz w:val="24"/>
          <w:szCs w:val="24"/>
        </w:rPr>
        <w:t>.</w:t>
      </w:r>
    </w:p>
    <w:p w:rsidR="00001CC0" w:rsidRDefault="00001CC0" w:rsidP="00001CC0">
      <w:pPr>
        <w:suppressAutoHyphens w:val="0"/>
        <w:autoSpaceDE w:val="0"/>
        <w:autoSpaceDN w:val="0"/>
        <w:adjustRightInd w:val="0"/>
        <w:spacing w:after="0" w:line="240" w:lineRule="auto"/>
        <w:jc w:val="center"/>
        <w:rPr>
          <w:rFonts w:ascii="Times New Roman" w:eastAsiaTheme="minorHAnsi" w:hAnsi="Times New Roman" w:cs="Times New Roman"/>
          <w:color w:val="auto"/>
          <w:sz w:val="24"/>
          <w:szCs w:val="24"/>
        </w:rPr>
      </w:pPr>
      <w:r w:rsidRPr="00001CC0">
        <w:rPr>
          <w:rFonts w:ascii="Times New Roman" w:eastAsiaTheme="minorHAnsi" w:hAnsi="Times New Roman" w:cs="Times New Roman"/>
          <w:b/>
          <w:color w:val="auto"/>
          <w:sz w:val="24"/>
          <w:szCs w:val="24"/>
        </w:rPr>
        <w:lastRenderedPageBreak/>
        <w:t>Figura 2.</w:t>
      </w:r>
      <w:r>
        <w:rPr>
          <w:rFonts w:ascii="Times New Roman" w:eastAsiaTheme="minorHAnsi" w:hAnsi="Times New Roman" w:cs="Times New Roman"/>
          <w:color w:val="auto"/>
          <w:sz w:val="24"/>
          <w:szCs w:val="24"/>
        </w:rPr>
        <w:t xml:space="preserve"> Distribución de los estudiantes por puntuaciones en la escala de actitud hacia la educación en línea</w:t>
      </w:r>
    </w:p>
    <w:p w:rsidR="002F1E45" w:rsidRDefault="002F1E45" w:rsidP="00FA2300">
      <w:pPr>
        <w:suppressAutoHyphens w:val="0"/>
        <w:autoSpaceDE w:val="0"/>
        <w:autoSpaceDN w:val="0"/>
        <w:adjustRightInd w:val="0"/>
        <w:spacing w:after="0" w:line="240" w:lineRule="auto"/>
        <w:jc w:val="center"/>
        <w:rPr>
          <w:rFonts w:ascii="Times New Roman" w:eastAsiaTheme="minorHAnsi" w:hAnsi="Times New Roman" w:cs="Times New Roman"/>
          <w:color w:val="auto"/>
          <w:sz w:val="24"/>
          <w:szCs w:val="24"/>
        </w:rPr>
      </w:pPr>
      <w:r>
        <w:rPr>
          <w:rFonts w:ascii="Times New Roman" w:eastAsiaTheme="minorHAnsi" w:hAnsi="Times New Roman" w:cs="Times New Roman"/>
          <w:noProof/>
          <w:color w:val="auto"/>
          <w:sz w:val="24"/>
          <w:szCs w:val="24"/>
          <w:lang w:val="es-CO" w:eastAsia="es-CO"/>
        </w:rPr>
        <w:drawing>
          <wp:inline distT="0" distB="0" distL="0" distR="0" wp14:anchorId="2C3967D9" wp14:editId="3151CCAB">
            <wp:extent cx="2909455" cy="21578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797" t="6485" r="3390" b="995"/>
                    <a:stretch/>
                  </pic:blipFill>
                  <pic:spPr bwMode="auto">
                    <a:xfrm>
                      <a:off x="0" y="0"/>
                      <a:ext cx="2947170" cy="2185771"/>
                    </a:xfrm>
                    <a:prstGeom prst="rect">
                      <a:avLst/>
                    </a:prstGeom>
                    <a:noFill/>
                    <a:ln>
                      <a:noFill/>
                    </a:ln>
                    <a:extLst>
                      <a:ext uri="{53640926-AAD7-44D8-BBD7-CCE9431645EC}">
                        <a14:shadowObscured xmlns:a14="http://schemas.microsoft.com/office/drawing/2010/main"/>
                      </a:ext>
                    </a:extLst>
                  </pic:spPr>
                </pic:pic>
              </a:graphicData>
            </a:graphic>
          </wp:inline>
        </w:drawing>
      </w:r>
    </w:p>
    <w:p w:rsidR="00D57DBB" w:rsidRDefault="00001CC0" w:rsidP="00001CC0">
      <w:pPr>
        <w:suppressAutoHyphens w:val="0"/>
        <w:autoSpaceDE w:val="0"/>
        <w:autoSpaceDN w:val="0"/>
        <w:adjustRightInd w:val="0"/>
        <w:spacing w:after="0" w:line="240" w:lineRule="auto"/>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Fuente: Elaboración propia</w:t>
      </w:r>
    </w:p>
    <w:p w:rsidR="00001CC0" w:rsidRDefault="00001CC0" w:rsidP="002F1E45">
      <w:pPr>
        <w:suppressAutoHyphens w:val="0"/>
        <w:autoSpaceDE w:val="0"/>
        <w:autoSpaceDN w:val="0"/>
        <w:adjustRightInd w:val="0"/>
        <w:spacing w:after="0" w:line="240" w:lineRule="auto"/>
        <w:rPr>
          <w:rFonts w:ascii="Times New Roman" w:eastAsiaTheme="minorHAnsi" w:hAnsi="Times New Roman" w:cs="Times New Roman"/>
          <w:color w:val="auto"/>
          <w:sz w:val="24"/>
          <w:szCs w:val="24"/>
        </w:rPr>
      </w:pPr>
    </w:p>
    <w:p w:rsidR="00B33170" w:rsidRDefault="00001CC0" w:rsidP="00001CC0">
      <w:pPr>
        <w:suppressAutoHyphens w:val="0"/>
        <w:autoSpaceDE w:val="0"/>
        <w:autoSpaceDN w:val="0"/>
        <w:adjustRightInd w:val="0"/>
        <w:spacing w:after="0" w:line="360" w:lineRule="auto"/>
        <w:ind w:firstLine="708"/>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Una vez realizada</w:t>
      </w:r>
      <w:r w:rsidR="00D57DBB">
        <w:rPr>
          <w:rFonts w:ascii="Times New Roman" w:eastAsiaTheme="minorHAnsi" w:hAnsi="Times New Roman" w:cs="Times New Roman"/>
          <w:color w:val="auto"/>
          <w:sz w:val="24"/>
          <w:szCs w:val="24"/>
        </w:rPr>
        <w:t xml:space="preserve"> la recodificación de </w:t>
      </w:r>
      <w:r>
        <w:rPr>
          <w:rFonts w:ascii="Times New Roman" w:eastAsiaTheme="minorHAnsi" w:hAnsi="Times New Roman" w:cs="Times New Roman"/>
          <w:color w:val="auto"/>
          <w:sz w:val="24"/>
          <w:szCs w:val="24"/>
        </w:rPr>
        <w:t>esta</w:t>
      </w:r>
      <w:r w:rsidR="00D57DBB">
        <w:rPr>
          <w:rFonts w:ascii="Times New Roman" w:eastAsiaTheme="minorHAnsi" w:hAnsi="Times New Roman" w:cs="Times New Roman"/>
          <w:color w:val="auto"/>
          <w:sz w:val="24"/>
          <w:szCs w:val="24"/>
        </w:rPr>
        <w:t xml:space="preserve"> variable</w:t>
      </w:r>
      <w:r>
        <w:rPr>
          <w:rFonts w:ascii="Times New Roman" w:eastAsiaTheme="minorHAnsi" w:hAnsi="Times New Roman" w:cs="Times New Roman"/>
          <w:color w:val="auto"/>
          <w:sz w:val="24"/>
          <w:szCs w:val="24"/>
        </w:rPr>
        <w:t>,</w:t>
      </w:r>
      <w:r w:rsidR="00D57DBB">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y </w:t>
      </w:r>
      <w:r w:rsidR="00D57DBB">
        <w:rPr>
          <w:rFonts w:ascii="Times New Roman" w:eastAsiaTheme="minorHAnsi" w:hAnsi="Times New Roman" w:cs="Times New Roman"/>
          <w:color w:val="auto"/>
          <w:sz w:val="24"/>
          <w:szCs w:val="24"/>
        </w:rPr>
        <w:t>considerando los valores total</w:t>
      </w:r>
      <w:r w:rsidR="00AD4462">
        <w:rPr>
          <w:rFonts w:ascii="Times New Roman" w:eastAsiaTheme="minorHAnsi" w:hAnsi="Times New Roman" w:cs="Times New Roman"/>
          <w:color w:val="auto"/>
          <w:sz w:val="24"/>
          <w:szCs w:val="24"/>
        </w:rPr>
        <w:t>es</w:t>
      </w:r>
      <w:r w:rsidR="00D57DBB">
        <w:rPr>
          <w:rFonts w:ascii="Times New Roman" w:eastAsiaTheme="minorHAnsi" w:hAnsi="Times New Roman" w:cs="Times New Roman"/>
          <w:color w:val="auto"/>
          <w:sz w:val="24"/>
          <w:szCs w:val="24"/>
        </w:rPr>
        <w:t xml:space="preserve">, se puede </w:t>
      </w:r>
      <w:r>
        <w:rPr>
          <w:rFonts w:ascii="Times New Roman" w:eastAsiaTheme="minorHAnsi" w:hAnsi="Times New Roman" w:cs="Times New Roman"/>
          <w:color w:val="auto"/>
          <w:sz w:val="24"/>
          <w:szCs w:val="24"/>
        </w:rPr>
        <w:t>afirmar</w:t>
      </w:r>
      <w:r w:rsidR="00D57DBB">
        <w:rPr>
          <w:rFonts w:ascii="Times New Roman" w:eastAsiaTheme="minorHAnsi" w:hAnsi="Times New Roman" w:cs="Times New Roman"/>
          <w:color w:val="auto"/>
          <w:sz w:val="24"/>
          <w:szCs w:val="24"/>
        </w:rPr>
        <w:t xml:space="preserve"> que 55.4</w:t>
      </w:r>
      <w:r>
        <w:rPr>
          <w:rFonts w:ascii="Times New Roman" w:eastAsiaTheme="minorHAnsi" w:hAnsi="Times New Roman" w:cs="Times New Roman"/>
          <w:color w:val="auto"/>
          <w:sz w:val="24"/>
          <w:szCs w:val="24"/>
        </w:rPr>
        <w:t xml:space="preserve"> </w:t>
      </w:r>
      <w:r w:rsidR="00D57DBB">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tenía un nivel bajo de actitud, mientras</w:t>
      </w:r>
      <w:r w:rsidR="00D57DBB">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que </w:t>
      </w:r>
      <w:r w:rsidR="00D57DBB">
        <w:rPr>
          <w:rFonts w:ascii="Times New Roman" w:eastAsiaTheme="minorHAnsi" w:hAnsi="Times New Roman" w:cs="Times New Roman"/>
          <w:color w:val="auto"/>
          <w:sz w:val="24"/>
          <w:szCs w:val="24"/>
        </w:rPr>
        <w:t xml:space="preserve">44.6% </w:t>
      </w:r>
      <w:r>
        <w:rPr>
          <w:rFonts w:ascii="Times New Roman" w:eastAsiaTheme="minorHAnsi" w:hAnsi="Times New Roman" w:cs="Times New Roman"/>
          <w:color w:val="auto"/>
          <w:sz w:val="24"/>
          <w:szCs w:val="24"/>
        </w:rPr>
        <w:t xml:space="preserve">presentaba un </w:t>
      </w:r>
      <w:r w:rsidR="00D57DBB">
        <w:rPr>
          <w:rFonts w:ascii="Times New Roman" w:eastAsiaTheme="minorHAnsi" w:hAnsi="Times New Roman" w:cs="Times New Roman"/>
          <w:color w:val="auto"/>
          <w:sz w:val="24"/>
          <w:szCs w:val="24"/>
        </w:rPr>
        <w:t>nivel alto de actitud hacia la educación en línea</w:t>
      </w:r>
      <w:r>
        <w:rPr>
          <w:rFonts w:ascii="Times New Roman" w:eastAsiaTheme="minorHAnsi" w:hAnsi="Times New Roman" w:cs="Times New Roman"/>
          <w:color w:val="auto"/>
          <w:sz w:val="24"/>
          <w:szCs w:val="24"/>
        </w:rPr>
        <w:t xml:space="preserve"> (figura 3)</w:t>
      </w:r>
      <w:r w:rsidR="00D57DBB">
        <w:rPr>
          <w:rFonts w:ascii="Times New Roman" w:eastAsiaTheme="minorHAnsi" w:hAnsi="Times New Roman" w:cs="Times New Roman"/>
          <w:color w:val="auto"/>
          <w:sz w:val="24"/>
          <w:szCs w:val="24"/>
        </w:rPr>
        <w:t>.</w:t>
      </w:r>
    </w:p>
    <w:p w:rsidR="00B33170" w:rsidRDefault="00B33170" w:rsidP="00B33170">
      <w:pPr>
        <w:suppressAutoHyphens w:val="0"/>
        <w:autoSpaceDE w:val="0"/>
        <w:autoSpaceDN w:val="0"/>
        <w:adjustRightInd w:val="0"/>
        <w:spacing w:after="0" w:line="360" w:lineRule="auto"/>
        <w:jc w:val="both"/>
        <w:rPr>
          <w:rFonts w:ascii="Times New Roman" w:eastAsiaTheme="minorHAnsi" w:hAnsi="Times New Roman" w:cs="Times New Roman"/>
          <w:color w:val="auto"/>
          <w:sz w:val="24"/>
          <w:szCs w:val="24"/>
        </w:rPr>
      </w:pPr>
    </w:p>
    <w:p w:rsidR="00001CC0" w:rsidRDefault="00001CC0" w:rsidP="00001CC0">
      <w:pPr>
        <w:suppressAutoHyphens w:val="0"/>
        <w:autoSpaceDE w:val="0"/>
        <w:autoSpaceDN w:val="0"/>
        <w:adjustRightInd w:val="0"/>
        <w:spacing w:after="0" w:line="240" w:lineRule="auto"/>
        <w:jc w:val="center"/>
        <w:rPr>
          <w:rFonts w:ascii="Times New Roman" w:eastAsiaTheme="minorHAnsi" w:hAnsi="Times New Roman" w:cs="Times New Roman"/>
          <w:color w:val="auto"/>
          <w:sz w:val="24"/>
          <w:szCs w:val="24"/>
        </w:rPr>
      </w:pPr>
      <w:r>
        <w:rPr>
          <w:rFonts w:ascii="Times New Roman" w:eastAsiaTheme="minorHAnsi" w:hAnsi="Times New Roman" w:cs="Times New Roman"/>
          <w:b/>
          <w:color w:val="auto"/>
          <w:sz w:val="24"/>
          <w:szCs w:val="24"/>
        </w:rPr>
        <w:t>Figura 3</w:t>
      </w:r>
      <w:r w:rsidRPr="00001CC0">
        <w:rPr>
          <w:rFonts w:ascii="Times New Roman" w:eastAsiaTheme="minorHAnsi" w:hAnsi="Times New Roman" w:cs="Times New Roman"/>
          <w:b/>
          <w:color w:val="auto"/>
          <w:sz w:val="24"/>
          <w:szCs w:val="24"/>
        </w:rPr>
        <w:t>.</w:t>
      </w:r>
      <w:r w:rsidRPr="00001CC0">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Nivel de actitud de los estudiantes hacia la educación en línea</w:t>
      </w:r>
    </w:p>
    <w:p w:rsidR="00001CC0" w:rsidRDefault="00001CC0" w:rsidP="00B33170">
      <w:pPr>
        <w:suppressAutoHyphens w:val="0"/>
        <w:autoSpaceDE w:val="0"/>
        <w:autoSpaceDN w:val="0"/>
        <w:adjustRightInd w:val="0"/>
        <w:spacing w:after="0" w:line="360" w:lineRule="auto"/>
        <w:jc w:val="both"/>
        <w:rPr>
          <w:rFonts w:ascii="Times New Roman" w:eastAsiaTheme="minorHAnsi" w:hAnsi="Times New Roman" w:cs="Times New Roman"/>
          <w:color w:val="auto"/>
          <w:sz w:val="24"/>
          <w:szCs w:val="24"/>
        </w:rPr>
      </w:pPr>
    </w:p>
    <w:p w:rsidR="00FA2300" w:rsidRDefault="00DC63D8" w:rsidP="00B33170">
      <w:pPr>
        <w:suppressAutoHyphens w:val="0"/>
        <w:autoSpaceDE w:val="0"/>
        <w:autoSpaceDN w:val="0"/>
        <w:adjustRightInd w:val="0"/>
        <w:spacing w:after="0" w:line="360" w:lineRule="auto"/>
        <w:jc w:val="center"/>
        <w:rPr>
          <w:rFonts w:ascii="Times New Roman" w:eastAsiaTheme="minorHAnsi" w:hAnsi="Times New Roman" w:cs="Times New Roman"/>
          <w:color w:val="auto"/>
          <w:sz w:val="24"/>
          <w:szCs w:val="24"/>
        </w:rPr>
      </w:pPr>
      <w:r>
        <w:rPr>
          <w:noProof/>
          <w:lang w:val="es-CO" w:eastAsia="es-CO"/>
        </w:rPr>
        <w:drawing>
          <wp:inline distT="0" distB="0" distL="0" distR="0" wp14:anchorId="2A2597FC" wp14:editId="7F446C8B">
            <wp:extent cx="4536374" cy="2137558"/>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6367" w:rsidRDefault="00726367" w:rsidP="00726367">
      <w:pPr>
        <w:suppressAutoHyphens w:val="0"/>
        <w:autoSpaceDE w:val="0"/>
        <w:autoSpaceDN w:val="0"/>
        <w:adjustRightInd w:val="0"/>
        <w:spacing w:after="0" w:line="240" w:lineRule="auto"/>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Fuente: Elaboración propia</w:t>
      </w:r>
    </w:p>
    <w:p w:rsidR="00726367" w:rsidRDefault="00726367" w:rsidP="0058787F">
      <w:pPr>
        <w:spacing w:line="360" w:lineRule="auto"/>
        <w:jc w:val="both"/>
        <w:rPr>
          <w:rFonts w:ascii="Times New Roman" w:eastAsiaTheme="minorHAnsi" w:hAnsi="Times New Roman" w:cs="Times New Roman"/>
          <w:color w:val="auto"/>
          <w:sz w:val="24"/>
          <w:szCs w:val="24"/>
        </w:rPr>
      </w:pPr>
    </w:p>
    <w:p w:rsidR="00CB23A0" w:rsidRDefault="00726367" w:rsidP="00726367">
      <w:pPr>
        <w:spacing w:line="360" w:lineRule="auto"/>
        <w:ind w:firstLine="708"/>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Por otra parte, con los datos anteriores </w:t>
      </w:r>
      <w:r w:rsidR="00C85887">
        <w:rPr>
          <w:rFonts w:ascii="Times New Roman" w:eastAsiaTheme="minorHAnsi" w:hAnsi="Times New Roman" w:cs="Times New Roman"/>
          <w:color w:val="auto"/>
          <w:sz w:val="24"/>
          <w:szCs w:val="24"/>
        </w:rPr>
        <w:t xml:space="preserve">se </w:t>
      </w:r>
      <w:r>
        <w:rPr>
          <w:rFonts w:ascii="Times New Roman" w:eastAsiaTheme="minorHAnsi" w:hAnsi="Times New Roman" w:cs="Times New Roman"/>
          <w:color w:val="auto"/>
          <w:sz w:val="24"/>
          <w:szCs w:val="24"/>
        </w:rPr>
        <w:t>realizó</w:t>
      </w:r>
      <w:r w:rsidR="001300DC">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un </w:t>
      </w:r>
      <w:r w:rsidR="00C85887">
        <w:rPr>
          <w:rFonts w:ascii="Times New Roman" w:eastAsiaTheme="minorHAnsi" w:hAnsi="Times New Roman" w:cs="Times New Roman"/>
          <w:color w:val="auto"/>
          <w:sz w:val="24"/>
          <w:szCs w:val="24"/>
        </w:rPr>
        <w:t>análisis</w:t>
      </w:r>
      <w:r w:rsidR="00C2324A">
        <w:rPr>
          <w:rFonts w:ascii="Times New Roman" w:eastAsiaTheme="minorHAnsi" w:hAnsi="Times New Roman" w:cs="Times New Roman"/>
          <w:color w:val="auto"/>
          <w:sz w:val="24"/>
          <w:szCs w:val="24"/>
        </w:rPr>
        <w:t xml:space="preserve"> detallado de los efectos </w:t>
      </w:r>
      <w:r>
        <w:rPr>
          <w:rFonts w:ascii="Times New Roman" w:eastAsiaTheme="minorHAnsi" w:hAnsi="Times New Roman" w:cs="Times New Roman"/>
          <w:color w:val="auto"/>
          <w:sz w:val="24"/>
          <w:szCs w:val="24"/>
        </w:rPr>
        <w:t xml:space="preserve">que estas </w:t>
      </w:r>
      <w:r w:rsidR="00C2324A">
        <w:rPr>
          <w:rFonts w:ascii="Times New Roman" w:eastAsiaTheme="minorHAnsi" w:hAnsi="Times New Roman" w:cs="Times New Roman"/>
          <w:color w:val="auto"/>
          <w:sz w:val="24"/>
          <w:szCs w:val="24"/>
        </w:rPr>
        <w:t xml:space="preserve">variables </w:t>
      </w:r>
      <w:r>
        <w:rPr>
          <w:rFonts w:ascii="Times New Roman" w:eastAsiaTheme="minorHAnsi" w:hAnsi="Times New Roman" w:cs="Times New Roman"/>
          <w:color w:val="auto"/>
          <w:sz w:val="24"/>
          <w:szCs w:val="24"/>
        </w:rPr>
        <w:t>pudieran tener en la actitud de los participantes hacia la educación en línea</w:t>
      </w:r>
      <w:r w:rsidR="00C2324A">
        <w:rPr>
          <w:rFonts w:ascii="Times New Roman" w:eastAsiaTheme="minorHAnsi" w:hAnsi="Times New Roman" w:cs="Times New Roman"/>
          <w:color w:val="auto"/>
          <w:sz w:val="24"/>
          <w:szCs w:val="24"/>
        </w:rPr>
        <w:t>.</w:t>
      </w:r>
      <w:r>
        <w:rPr>
          <w:rFonts w:ascii="Times New Roman" w:eastAsiaTheme="minorHAnsi" w:hAnsi="Times New Roman" w:cs="Times New Roman"/>
          <w:color w:val="auto"/>
          <w:sz w:val="24"/>
          <w:szCs w:val="24"/>
        </w:rPr>
        <w:t xml:space="preserve"> </w:t>
      </w:r>
    </w:p>
    <w:p w:rsidR="00C85887" w:rsidRPr="003019B0" w:rsidRDefault="00C85887" w:rsidP="00C85887">
      <w:pPr>
        <w:spacing w:line="360" w:lineRule="auto"/>
        <w:jc w:val="both"/>
        <w:rPr>
          <w:rFonts w:ascii="Times New Roman" w:eastAsiaTheme="minorHAnsi" w:hAnsi="Times New Roman" w:cs="Times New Roman"/>
          <w:b/>
          <w:color w:val="auto"/>
          <w:sz w:val="24"/>
          <w:szCs w:val="24"/>
        </w:rPr>
      </w:pPr>
      <w:r w:rsidRPr="003019B0">
        <w:rPr>
          <w:rFonts w:ascii="Times New Roman" w:eastAsiaTheme="minorHAnsi" w:hAnsi="Times New Roman" w:cs="Times New Roman"/>
          <w:b/>
          <w:color w:val="auto"/>
          <w:sz w:val="24"/>
          <w:szCs w:val="24"/>
        </w:rPr>
        <w:t xml:space="preserve">Efecto </w:t>
      </w:r>
      <w:r w:rsidR="00726367">
        <w:rPr>
          <w:rFonts w:ascii="Times New Roman" w:eastAsiaTheme="minorHAnsi" w:hAnsi="Times New Roman" w:cs="Times New Roman"/>
          <w:b/>
          <w:color w:val="auto"/>
          <w:sz w:val="24"/>
          <w:szCs w:val="24"/>
        </w:rPr>
        <w:t>con</w:t>
      </w:r>
      <w:r w:rsidRPr="003019B0">
        <w:rPr>
          <w:rFonts w:ascii="Times New Roman" w:eastAsiaTheme="minorHAnsi" w:hAnsi="Times New Roman" w:cs="Times New Roman"/>
          <w:b/>
          <w:color w:val="auto"/>
          <w:sz w:val="24"/>
          <w:szCs w:val="24"/>
        </w:rPr>
        <w:t xml:space="preserve"> base </w:t>
      </w:r>
      <w:r w:rsidR="00726367">
        <w:rPr>
          <w:rFonts w:ascii="Times New Roman" w:eastAsiaTheme="minorHAnsi" w:hAnsi="Times New Roman" w:cs="Times New Roman"/>
          <w:b/>
          <w:color w:val="auto"/>
          <w:sz w:val="24"/>
          <w:szCs w:val="24"/>
        </w:rPr>
        <w:t>en el género</w:t>
      </w:r>
      <w:r w:rsidR="00241012">
        <w:rPr>
          <w:rFonts w:ascii="Times New Roman" w:eastAsiaTheme="minorHAnsi" w:hAnsi="Times New Roman" w:cs="Times New Roman"/>
          <w:b/>
          <w:color w:val="auto"/>
          <w:sz w:val="24"/>
          <w:szCs w:val="24"/>
        </w:rPr>
        <w:t xml:space="preserve"> de los estudiantes</w:t>
      </w:r>
    </w:p>
    <w:p w:rsidR="007A1DCB" w:rsidRDefault="003019B0" w:rsidP="00726367">
      <w:pPr>
        <w:suppressAutoHyphens w:val="0"/>
        <w:autoSpaceDE w:val="0"/>
        <w:autoSpaceDN w:val="0"/>
        <w:adjustRightInd w:val="0"/>
        <w:spacing w:after="0" w:line="360" w:lineRule="auto"/>
        <w:ind w:firstLine="708"/>
        <w:jc w:val="both"/>
        <w:rPr>
          <w:rFonts w:ascii="Times New Roman" w:eastAsiaTheme="minorHAnsi" w:hAnsi="Times New Roman" w:cs="Times New Roman"/>
          <w:color w:val="auto"/>
          <w:sz w:val="24"/>
          <w:szCs w:val="24"/>
        </w:rPr>
      </w:pPr>
      <w:r w:rsidRPr="003019B0">
        <w:rPr>
          <w:rFonts w:ascii="Times New Roman" w:eastAsiaTheme="minorHAnsi" w:hAnsi="Times New Roman" w:cs="Times New Roman"/>
          <w:color w:val="auto"/>
          <w:sz w:val="24"/>
          <w:szCs w:val="24"/>
        </w:rPr>
        <w:lastRenderedPageBreak/>
        <w:t xml:space="preserve">El análisis de la prueba t </w:t>
      </w:r>
      <w:r w:rsidR="00726367">
        <w:rPr>
          <w:rFonts w:ascii="Times New Roman" w:eastAsiaTheme="minorHAnsi" w:hAnsi="Times New Roman" w:cs="Times New Roman"/>
          <w:color w:val="auto"/>
          <w:sz w:val="24"/>
          <w:szCs w:val="24"/>
        </w:rPr>
        <w:t xml:space="preserve">de </w:t>
      </w:r>
      <w:proofErr w:type="spellStart"/>
      <w:r w:rsidR="00726367">
        <w:rPr>
          <w:rFonts w:ascii="Times New Roman" w:eastAsiaTheme="minorHAnsi" w:hAnsi="Times New Roman" w:cs="Times New Roman"/>
          <w:color w:val="auto"/>
          <w:sz w:val="24"/>
          <w:szCs w:val="24"/>
        </w:rPr>
        <w:t>Student</w:t>
      </w:r>
      <w:proofErr w:type="spellEnd"/>
      <w:r w:rsidR="00726367">
        <w:rPr>
          <w:rFonts w:ascii="Times New Roman" w:eastAsiaTheme="minorHAnsi" w:hAnsi="Times New Roman" w:cs="Times New Roman"/>
          <w:color w:val="auto"/>
          <w:sz w:val="24"/>
          <w:szCs w:val="24"/>
        </w:rPr>
        <w:t xml:space="preserve"> </w:t>
      </w:r>
      <w:r w:rsidRPr="003019B0">
        <w:rPr>
          <w:rFonts w:ascii="Times New Roman" w:eastAsiaTheme="minorHAnsi" w:hAnsi="Times New Roman" w:cs="Times New Roman"/>
          <w:color w:val="auto"/>
          <w:sz w:val="24"/>
          <w:szCs w:val="24"/>
        </w:rPr>
        <w:t xml:space="preserve">para muestras independientes </w:t>
      </w:r>
      <w:r w:rsidR="007A1DCB" w:rsidRPr="003019B0">
        <w:rPr>
          <w:rFonts w:ascii="Times New Roman" w:eastAsiaTheme="minorHAnsi" w:hAnsi="Times New Roman" w:cs="Times New Roman"/>
          <w:color w:val="auto"/>
          <w:sz w:val="24"/>
          <w:szCs w:val="24"/>
        </w:rPr>
        <w:t>determinó</w:t>
      </w:r>
      <w:r w:rsidRPr="003019B0">
        <w:rPr>
          <w:rFonts w:ascii="Times New Roman" w:eastAsiaTheme="minorHAnsi" w:hAnsi="Times New Roman" w:cs="Times New Roman"/>
          <w:color w:val="auto"/>
          <w:sz w:val="24"/>
          <w:szCs w:val="24"/>
        </w:rPr>
        <w:t xml:space="preserve"> que </w:t>
      </w:r>
      <w:r w:rsidR="00726367" w:rsidRPr="003019B0">
        <w:rPr>
          <w:rFonts w:ascii="Times New Roman" w:eastAsiaTheme="minorHAnsi" w:hAnsi="Times New Roman" w:cs="Times New Roman"/>
          <w:color w:val="auto"/>
          <w:sz w:val="24"/>
          <w:szCs w:val="24"/>
        </w:rPr>
        <w:t>entre los sexos</w:t>
      </w:r>
      <w:r w:rsidR="00726367">
        <w:rPr>
          <w:rFonts w:ascii="Times New Roman" w:eastAsiaTheme="minorHAnsi" w:hAnsi="Times New Roman" w:cs="Times New Roman"/>
          <w:color w:val="auto"/>
          <w:sz w:val="24"/>
          <w:szCs w:val="24"/>
        </w:rPr>
        <w:t xml:space="preserve"> </w:t>
      </w:r>
      <w:r w:rsidRPr="003019B0">
        <w:rPr>
          <w:rFonts w:ascii="Times New Roman" w:eastAsiaTheme="minorHAnsi" w:hAnsi="Times New Roman" w:cs="Times New Roman"/>
          <w:color w:val="auto"/>
          <w:sz w:val="24"/>
          <w:szCs w:val="24"/>
        </w:rPr>
        <w:t>no existe</w:t>
      </w:r>
      <w:r w:rsidR="00272294">
        <w:rPr>
          <w:rFonts w:ascii="Times New Roman" w:eastAsiaTheme="minorHAnsi" w:hAnsi="Times New Roman" w:cs="Times New Roman"/>
          <w:color w:val="auto"/>
          <w:sz w:val="24"/>
          <w:szCs w:val="24"/>
        </w:rPr>
        <w:t>n</w:t>
      </w:r>
      <w:r w:rsidRPr="003019B0">
        <w:rPr>
          <w:rFonts w:ascii="Times New Roman" w:eastAsiaTheme="minorHAnsi" w:hAnsi="Times New Roman" w:cs="Times New Roman"/>
          <w:color w:val="auto"/>
          <w:sz w:val="24"/>
          <w:szCs w:val="24"/>
        </w:rPr>
        <w:t xml:space="preserve"> </w:t>
      </w:r>
      <w:r w:rsidR="007A1DCB" w:rsidRPr="003019B0">
        <w:rPr>
          <w:rFonts w:ascii="Times New Roman" w:eastAsiaTheme="minorHAnsi" w:hAnsi="Times New Roman" w:cs="Times New Roman"/>
          <w:color w:val="auto"/>
          <w:sz w:val="24"/>
          <w:szCs w:val="24"/>
        </w:rPr>
        <w:t>diferencia</w:t>
      </w:r>
      <w:r w:rsidR="00272294">
        <w:rPr>
          <w:rFonts w:ascii="Times New Roman" w:eastAsiaTheme="minorHAnsi" w:hAnsi="Times New Roman" w:cs="Times New Roman"/>
          <w:color w:val="auto"/>
          <w:sz w:val="24"/>
          <w:szCs w:val="24"/>
        </w:rPr>
        <w:t>s</w:t>
      </w:r>
      <w:r w:rsidR="007A1DCB" w:rsidRPr="003019B0">
        <w:rPr>
          <w:rFonts w:ascii="Times New Roman" w:eastAsiaTheme="minorHAnsi" w:hAnsi="Times New Roman" w:cs="Times New Roman"/>
          <w:color w:val="auto"/>
          <w:sz w:val="24"/>
          <w:szCs w:val="24"/>
        </w:rPr>
        <w:t xml:space="preserve"> </w:t>
      </w:r>
      <w:r w:rsidR="00D40B9B">
        <w:rPr>
          <w:rFonts w:ascii="Times New Roman" w:eastAsiaTheme="minorHAnsi" w:hAnsi="Times New Roman" w:cs="Times New Roman"/>
          <w:color w:val="auto"/>
          <w:sz w:val="24"/>
          <w:szCs w:val="24"/>
        </w:rPr>
        <w:t>significativa</w:t>
      </w:r>
      <w:r w:rsidR="00272294">
        <w:rPr>
          <w:rFonts w:ascii="Times New Roman" w:eastAsiaTheme="minorHAnsi" w:hAnsi="Times New Roman" w:cs="Times New Roman"/>
          <w:color w:val="auto"/>
          <w:sz w:val="24"/>
          <w:szCs w:val="24"/>
        </w:rPr>
        <w:t>s</w:t>
      </w:r>
      <w:r w:rsidR="00D40B9B">
        <w:rPr>
          <w:rFonts w:ascii="Times New Roman" w:eastAsiaTheme="minorHAnsi" w:hAnsi="Times New Roman" w:cs="Times New Roman"/>
          <w:color w:val="auto"/>
          <w:sz w:val="24"/>
          <w:szCs w:val="24"/>
        </w:rPr>
        <w:t xml:space="preserve"> </w:t>
      </w:r>
      <w:r w:rsidR="00726367">
        <w:rPr>
          <w:rFonts w:ascii="Times New Roman" w:eastAsiaTheme="minorHAnsi" w:hAnsi="Times New Roman" w:cs="Times New Roman"/>
          <w:color w:val="auto"/>
          <w:sz w:val="24"/>
          <w:szCs w:val="24"/>
        </w:rPr>
        <w:t xml:space="preserve">en relación con </w:t>
      </w:r>
      <w:r w:rsidR="00D40B9B">
        <w:rPr>
          <w:rFonts w:ascii="Times New Roman" w:eastAsiaTheme="minorHAnsi" w:hAnsi="Times New Roman" w:cs="Times New Roman"/>
          <w:color w:val="auto"/>
          <w:sz w:val="24"/>
          <w:szCs w:val="24"/>
        </w:rPr>
        <w:t xml:space="preserve">la </w:t>
      </w:r>
      <w:r w:rsidR="007A1DCB" w:rsidRPr="003019B0">
        <w:rPr>
          <w:rFonts w:ascii="Times New Roman" w:eastAsiaTheme="minorHAnsi" w:hAnsi="Times New Roman" w:cs="Times New Roman"/>
          <w:color w:val="auto"/>
          <w:sz w:val="24"/>
          <w:szCs w:val="24"/>
        </w:rPr>
        <w:t>actitud hacia la educación</w:t>
      </w:r>
      <w:r w:rsidR="005F2665" w:rsidRPr="003019B0">
        <w:rPr>
          <w:rFonts w:ascii="Times New Roman" w:eastAsiaTheme="minorHAnsi" w:hAnsi="Times New Roman" w:cs="Times New Roman"/>
          <w:color w:val="auto"/>
          <w:sz w:val="24"/>
          <w:szCs w:val="24"/>
        </w:rPr>
        <w:t xml:space="preserve"> </w:t>
      </w:r>
      <w:r w:rsidR="007A1DCB" w:rsidRPr="003019B0">
        <w:rPr>
          <w:rFonts w:ascii="Times New Roman" w:eastAsiaTheme="minorHAnsi" w:hAnsi="Times New Roman" w:cs="Times New Roman"/>
          <w:color w:val="auto"/>
          <w:sz w:val="24"/>
          <w:szCs w:val="24"/>
        </w:rPr>
        <w:t xml:space="preserve">en línea </w:t>
      </w:r>
      <w:r w:rsidR="0051462F">
        <w:rPr>
          <w:rFonts w:ascii="Times New Roman" w:eastAsiaTheme="minorHAnsi" w:hAnsi="Times New Roman" w:cs="Times New Roman"/>
          <w:color w:val="auto"/>
          <w:sz w:val="24"/>
          <w:szCs w:val="24"/>
        </w:rPr>
        <w:t>(t</w:t>
      </w:r>
      <w:r w:rsidR="00726367">
        <w:rPr>
          <w:rFonts w:ascii="Times New Roman" w:eastAsiaTheme="minorHAnsi" w:hAnsi="Times New Roman" w:cs="Times New Roman"/>
          <w:color w:val="auto"/>
          <w:sz w:val="24"/>
          <w:szCs w:val="24"/>
        </w:rPr>
        <w:t xml:space="preserve"> </w:t>
      </w:r>
      <w:r w:rsidR="0051462F">
        <w:rPr>
          <w:rFonts w:ascii="Times New Roman" w:eastAsiaTheme="minorHAnsi" w:hAnsi="Times New Roman" w:cs="Times New Roman"/>
          <w:color w:val="auto"/>
          <w:sz w:val="24"/>
          <w:szCs w:val="24"/>
        </w:rPr>
        <w:t>= .393</w:t>
      </w:r>
      <w:r w:rsidR="0051462F" w:rsidRPr="00E922A4">
        <w:rPr>
          <w:rFonts w:ascii="Times New Roman" w:eastAsiaTheme="minorHAnsi" w:hAnsi="Times New Roman" w:cs="Times New Roman"/>
          <w:color w:val="auto"/>
          <w:sz w:val="24"/>
          <w:szCs w:val="24"/>
        </w:rPr>
        <w:t xml:space="preserve">, p </w:t>
      </w:r>
      <w:r w:rsidR="0051462F">
        <w:rPr>
          <w:rFonts w:ascii="Times New Roman" w:eastAsiaTheme="minorHAnsi" w:hAnsi="Times New Roman" w:cs="Times New Roman"/>
          <w:color w:val="auto"/>
          <w:sz w:val="24"/>
          <w:szCs w:val="24"/>
        </w:rPr>
        <w:t>=</w:t>
      </w:r>
      <w:r w:rsidR="0051462F" w:rsidRPr="00E922A4">
        <w:rPr>
          <w:rFonts w:ascii="Times New Roman" w:eastAsiaTheme="minorHAnsi" w:hAnsi="Times New Roman" w:cs="Times New Roman"/>
          <w:color w:val="auto"/>
          <w:sz w:val="24"/>
          <w:szCs w:val="24"/>
        </w:rPr>
        <w:t xml:space="preserve"> .</w:t>
      </w:r>
      <w:r w:rsidR="0051462F">
        <w:rPr>
          <w:rFonts w:ascii="Times New Roman" w:eastAsiaTheme="minorHAnsi" w:hAnsi="Times New Roman" w:cs="Times New Roman"/>
          <w:color w:val="auto"/>
          <w:sz w:val="24"/>
          <w:szCs w:val="24"/>
        </w:rPr>
        <w:t>695</w:t>
      </w:r>
      <w:r w:rsidR="0051462F" w:rsidRPr="00E922A4">
        <w:rPr>
          <w:rFonts w:ascii="Times New Roman" w:eastAsiaTheme="minorHAnsi" w:hAnsi="Times New Roman" w:cs="Times New Roman"/>
          <w:color w:val="auto"/>
          <w:sz w:val="24"/>
          <w:szCs w:val="24"/>
        </w:rPr>
        <w:t>)</w:t>
      </w:r>
      <w:r w:rsidR="007A1DCB" w:rsidRPr="003019B0">
        <w:rPr>
          <w:rFonts w:ascii="Times New Roman" w:eastAsiaTheme="minorHAnsi" w:hAnsi="Times New Roman" w:cs="Times New Roman"/>
          <w:color w:val="auto"/>
          <w:sz w:val="24"/>
          <w:szCs w:val="24"/>
        </w:rPr>
        <w:t xml:space="preserve">. </w:t>
      </w:r>
      <w:r w:rsidR="00726367">
        <w:rPr>
          <w:rFonts w:ascii="Times New Roman" w:eastAsiaTheme="minorHAnsi" w:hAnsi="Times New Roman" w:cs="Times New Roman"/>
          <w:color w:val="auto"/>
          <w:sz w:val="24"/>
          <w:szCs w:val="24"/>
        </w:rPr>
        <w:t>Sin embargo, u</w:t>
      </w:r>
      <w:r w:rsidR="007A1DCB" w:rsidRPr="003019B0">
        <w:rPr>
          <w:rFonts w:ascii="Times New Roman" w:eastAsiaTheme="minorHAnsi" w:hAnsi="Times New Roman" w:cs="Times New Roman"/>
          <w:color w:val="auto"/>
          <w:sz w:val="24"/>
          <w:szCs w:val="24"/>
        </w:rPr>
        <w:t xml:space="preserve">n análisis de las medias permitió observar que los </w:t>
      </w:r>
      <w:r w:rsidRPr="003019B0">
        <w:rPr>
          <w:rFonts w:ascii="Times New Roman" w:eastAsiaTheme="minorHAnsi" w:hAnsi="Times New Roman" w:cs="Times New Roman"/>
          <w:color w:val="auto"/>
          <w:sz w:val="24"/>
          <w:szCs w:val="24"/>
        </w:rPr>
        <w:t>hombres</w:t>
      </w:r>
      <w:r w:rsidR="007A1DCB" w:rsidRPr="003019B0">
        <w:rPr>
          <w:rFonts w:ascii="Times New Roman" w:eastAsiaTheme="minorHAnsi" w:hAnsi="Times New Roman" w:cs="Times New Roman"/>
          <w:color w:val="auto"/>
          <w:sz w:val="24"/>
          <w:szCs w:val="24"/>
        </w:rPr>
        <w:t xml:space="preserve"> tienen</w:t>
      </w:r>
      <w:r w:rsidR="005F2665" w:rsidRPr="003019B0">
        <w:rPr>
          <w:rFonts w:ascii="Times New Roman" w:eastAsiaTheme="minorHAnsi" w:hAnsi="Times New Roman" w:cs="Times New Roman"/>
          <w:color w:val="auto"/>
          <w:sz w:val="24"/>
          <w:szCs w:val="24"/>
        </w:rPr>
        <w:t xml:space="preserve"> </w:t>
      </w:r>
      <w:r w:rsidR="007A1DCB" w:rsidRPr="003019B0">
        <w:rPr>
          <w:rFonts w:ascii="Times New Roman" w:eastAsiaTheme="minorHAnsi" w:hAnsi="Times New Roman" w:cs="Times New Roman"/>
          <w:color w:val="auto"/>
          <w:sz w:val="24"/>
          <w:szCs w:val="24"/>
        </w:rPr>
        <w:t>una actitud más favorable (</w:t>
      </w:r>
      <w:r w:rsidR="007A1DCB" w:rsidRPr="003019B0">
        <w:rPr>
          <w:rFonts w:ascii="Times New Roman" w:eastAsiaTheme="minorHAnsi" w:hAnsi="Times New Roman" w:cs="Times New Roman"/>
          <w:i/>
          <w:iCs/>
          <w:color w:val="auto"/>
          <w:sz w:val="24"/>
          <w:szCs w:val="24"/>
        </w:rPr>
        <w:t>M</w:t>
      </w:r>
      <w:r w:rsidR="00726367">
        <w:rPr>
          <w:rFonts w:ascii="Times New Roman" w:eastAsiaTheme="minorHAnsi" w:hAnsi="Times New Roman" w:cs="Times New Roman"/>
          <w:i/>
          <w:iCs/>
          <w:color w:val="auto"/>
          <w:sz w:val="24"/>
          <w:szCs w:val="24"/>
        </w:rPr>
        <w:t xml:space="preserve"> </w:t>
      </w:r>
      <w:r w:rsidR="007A1DCB" w:rsidRPr="003019B0">
        <w:rPr>
          <w:rFonts w:ascii="Times New Roman" w:eastAsiaTheme="minorHAnsi" w:hAnsi="Times New Roman" w:cs="Times New Roman"/>
          <w:color w:val="auto"/>
          <w:sz w:val="24"/>
          <w:szCs w:val="24"/>
        </w:rPr>
        <w:t>= 3</w:t>
      </w:r>
      <w:r w:rsidRPr="003019B0">
        <w:rPr>
          <w:rFonts w:ascii="Times New Roman" w:eastAsiaTheme="minorHAnsi" w:hAnsi="Times New Roman" w:cs="Times New Roman"/>
          <w:color w:val="auto"/>
          <w:sz w:val="24"/>
          <w:szCs w:val="24"/>
        </w:rPr>
        <w:t>0.18</w:t>
      </w:r>
      <w:r w:rsidR="007A1DCB" w:rsidRPr="003019B0">
        <w:rPr>
          <w:rFonts w:ascii="Times New Roman" w:eastAsiaTheme="minorHAnsi" w:hAnsi="Times New Roman" w:cs="Times New Roman"/>
          <w:color w:val="auto"/>
          <w:sz w:val="24"/>
          <w:szCs w:val="24"/>
        </w:rPr>
        <w:t>) hacia la educación en línea que las mujeres (</w:t>
      </w:r>
      <w:r w:rsidR="007A1DCB" w:rsidRPr="003019B0">
        <w:rPr>
          <w:rFonts w:ascii="Times New Roman" w:eastAsiaTheme="minorHAnsi" w:hAnsi="Times New Roman" w:cs="Times New Roman"/>
          <w:i/>
          <w:iCs/>
          <w:color w:val="auto"/>
          <w:sz w:val="24"/>
          <w:szCs w:val="24"/>
        </w:rPr>
        <w:t xml:space="preserve">M </w:t>
      </w:r>
      <w:r w:rsidR="007A1DCB" w:rsidRPr="003019B0">
        <w:rPr>
          <w:rFonts w:ascii="Times New Roman" w:eastAsiaTheme="minorHAnsi" w:hAnsi="Times New Roman" w:cs="Times New Roman"/>
          <w:color w:val="auto"/>
          <w:sz w:val="24"/>
          <w:szCs w:val="24"/>
        </w:rPr>
        <w:t>=</w:t>
      </w:r>
      <w:r w:rsidR="005F2665" w:rsidRPr="003019B0">
        <w:rPr>
          <w:rFonts w:ascii="Times New Roman" w:eastAsiaTheme="minorHAnsi" w:hAnsi="Times New Roman" w:cs="Times New Roman"/>
          <w:color w:val="auto"/>
          <w:sz w:val="24"/>
          <w:szCs w:val="24"/>
        </w:rPr>
        <w:t xml:space="preserve"> </w:t>
      </w:r>
      <w:r w:rsidRPr="003019B0">
        <w:rPr>
          <w:rFonts w:ascii="Times New Roman" w:eastAsiaTheme="minorHAnsi" w:hAnsi="Times New Roman" w:cs="Times New Roman"/>
          <w:color w:val="auto"/>
          <w:sz w:val="24"/>
          <w:szCs w:val="24"/>
        </w:rPr>
        <w:t>29.99)</w:t>
      </w:r>
      <w:r w:rsidR="00726367">
        <w:rPr>
          <w:rFonts w:ascii="Times New Roman" w:eastAsiaTheme="minorHAnsi" w:hAnsi="Times New Roman" w:cs="Times New Roman"/>
          <w:color w:val="auto"/>
          <w:sz w:val="24"/>
          <w:szCs w:val="24"/>
        </w:rPr>
        <w:t>.</w:t>
      </w:r>
    </w:p>
    <w:p w:rsidR="005F2665" w:rsidRDefault="005F2665" w:rsidP="005F2665">
      <w:pPr>
        <w:suppressAutoHyphens w:val="0"/>
        <w:autoSpaceDE w:val="0"/>
        <w:autoSpaceDN w:val="0"/>
        <w:adjustRightInd w:val="0"/>
        <w:spacing w:after="0" w:line="360" w:lineRule="auto"/>
        <w:jc w:val="both"/>
        <w:rPr>
          <w:rFonts w:ascii="Times New Roman" w:eastAsiaTheme="minorHAnsi" w:hAnsi="Times New Roman" w:cs="Times New Roman"/>
          <w:b/>
          <w:color w:val="auto"/>
          <w:sz w:val="24"/>
          <w:szCs w:val="24"/>
        </w:rPr>
      </w:pPr>
    </w:p>
    <w:p w:rsidR="00C85887" w:rsidRDefault="00726367" w:rsidP="00C85887">
      <w:pPr>
        <w:spacing w:after="0" w:line="360" w:lineRule="auto"/>
        <w:jc w:val="both"/>
        <w:rPr>
          <w:rFonts w:ascii="Times New Roman" w:hAnsi="Times New Roman" w:cs="Times New Roman"/>
          <w:b/>
          <w:sz w:val="24"/>
          <w:szCs w:val="24"/>
        </w:rPr>
      </w:pPr>
      <w:r>
        <w:rPr>
          <w:rFonts w:ascii="Times New Roman" w:eastAsiaTheme="minorHAnsi" w:hAnsi="Times New Roman" w:cs="Times New Roman"/>
          <w:b/>
          <w:color w:val="auto"/>
          <w:sz w:val="24"/>
          <w:szCs w:val="24"/>
        </w:rPr>
        <w:t>Efecto de</w:t>
      </w:r>
      <w:r w:rsidR="00C85887">
        <w:rPr>
          <w:rFonts w:ascii="Times New Roman" w:eastAsiaTheme="minorHAnsi" w:hAnsi="Times New Roman" w:cs="Times New Roman"/>
          <w:b/>
          <w:color w:val="auto"/>
          <w:sz w:val="24"/>
          <w:szCs w:val="24"/>
        </w:rPr>
        <w:t xml:space="preserve"> haber</w:t>
      </w:r>
      <w:r w:rsidR="00C85887" w:rsidRPr="005B670D">
        <w:rPr>
          <w:rFonts w:ascii="Times New Roman" w:hAnsi="Times New Roman" w:cs="Times New Roman"/>
          <w:b/>
          <w:sz w:val="24"/>
          <w:szCs w:val="24"/>
        </w:rPr>
        <w:t xml:space="preserve"> tomado cursos en línea</w:t>
      </w:r>
      <w:r>
        <w:rPr>
          <w:rFonts w:ascii="Times New Roman" w:hAnsi="Times New Roman" w:cs="Times New Roman"/>
          <w:b/>
          <w:sz w:val="24"/>
          <w:szCs w:val="24"/>
        </w:rPr>
        <w:t xml:space="preserve"> </w:t>
      </w:r>
    </w:p>
    <w:p w:rsidR="00C85887" w:rsidRPr="00E922A4" w:rsidRDefault="00726367" w:rsidP="00726367">
      <w:pPr>
        <w:suppressAutoHyphens w:val="0"/>
        <w:autoSpaceDE w:val="0"/>
        <w:autoSpaceDN w:val="0"/>
        <w:adjustRightInd w:val="0"/>
        <w:spacing w:line="360" w:lineRule="auto"/>
        <w:ind w:firstLine="708"/>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S</w:t>
      </w:r>
      <w:r w:rsidR="005F2665" w:rsidRPr="00E922A4">
        <w:rPr>
          <w:rFonts w:ascii="Times New Roman" w:eastAsiaTheme="minorHAnsi" w:hAnsi="Times New Roman" w:cs="Times New Roman"/>
          <w:color w:val="auto"/>
          <w:sz w:val="24"/>
          <w:szCs w:val="24"/>
        </w:rPr>
        <w:t>e observ</w:t>
      </w:r>
      <w:r w:rsidR="00E922A4">
        <w:rPr>
          <w:rFonts w:ascii="Times New Roman" w:eastAsiaTheme="minorHAnsi" w:hAnsi="Times New Roman" w:cs="Times New Roman"/>
          <w:color w:val="auto"/>
          <w:sz w:val="24"/>
          <w:szCs w:val="24"/>
        </w:rPr>
        <w:t xml:space="preserve">aron efectos significativos </w:t>
      </w:r>
      <w:r>
        <w:rPr>
          <w:rFonts w:ascii="Times New Roman" w:eastAsiaTheme="minorHAnsi" w:hAnsi="Times New Roman" w:cs="Times New Roman"/>
          <w:color w:val="auto"/>
          <w:sz w:val="24"/>
          <w:szCs w:val="24"/>
        </w:rPr>
        <w:t xml:space="preserve">en </w:t>
      </w:r>
      <w:r w:rsidR="005F2665" w:rsidRPr="00E922A4">
        <w:rPr>
          <w:rFonts w:ascii="Times New Roman" w:eastAsiaTheme="minorHAnsi" w:hAnsi="Times New Roman" w:cs="Times New Roman"/>
          <w:color w:val="auto"/>
          <w:sz w:val="24"/>
          <w:szCs w:val="24"/>
        </w:rPr>
        <w:t xml:space="preserve">la actitud </w:t>
      </w:r>
      <w:r>
        <w:rPr>
          <w:rFonts w:ascii="Times New Roman" w:eastAsiaTheme="minorHAnsi" w:hAnsi="Times New Roman" w:cs="Times New Roman"/>
          <w:color w:val="auto"/>
          <w:sz w:val="24"/>
          <w:szCs w:val="24"/>
        </w:rPr>
        <w:t xml:space="preserve">favorable </w:t>
      </w:r>
      <w:r w:rsidR="005F2665" w:rsidRPr="00E922A4">
        <w:rPr>
          <w:rFonts w:ascii="Times New Roman" w:eastAsiaTheme="minorHAnsi" w:hAnsi="Times New Roman" w:cs="Times New Roman"/>
          <w:color w:val="auto"/>
          <w:sz w:val="24"/>
          <w:szCs w:val="24"/>
        </w:rPr>
        <w:t>hacia la educación en línea</w:t>
      </w:r>
      <w:r w:rsidR="00506747">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cuando los participantes habían </w:t>
      </w:r>
      <w:r w:rsidR="00506747">
        <w:rPr>
          <w:rFonts w:ascii="Times New Roman" w:eastAsiaTheme="minorHAnsi" w:hAnsi="Times New Roman" w:cs="Times New Roman"/>
          <w:color w:val="auto"/>
          <w:sz w:val="24"/>
          <w:szCs w:val="24"/>
        </w:rPr>
        <w:t>tomado cursos en línea</w:t>
      </w:r>
      <w:r w:rsidR="00D03A4B">
        <w:rPr>
          <w:rFonts w:ascii="Times New Roman" w:eastAsiaTheme="minorHAnsi" w:hAnsi="Times New Roman" w:cs="Times New Roman"/>
          <w:color w:val="auto"/>
          <w:sz w:val="24"/>
          <w:szCs w:val="24"/>
        </w:rPr>
        <w:t xml:space="preserve"> (t</w:t>
      </w:r>
      <w:r>
        <w:rPr>
          <w:rFonts w:ascii="Times New Roman" w:eastAsiaTheme="minorHAnsi" w:hAnsi="Times New Roman" w:cs="Times New Roman"/>
          <w:color w:val="auto"/>
          <w:sz w:val="24"/>
          <w:szCs w:val="24"/>
        </w:rPr>
        <w:t xml:space="preserve"> </w:t>
      </w:r>
      <w:r w:rsidR="00506747">
        <w:rPr>
          <w:rFonts w:ascii="Times New Roman" w:eastAsiaTheme="minorHAnsi" w:hAnsi="Times New Roman" w:cs="Times New Roman"/>
          <w:color w:val="auto"/>
          <w:sz w:val="24"/>
          <w:szCs w:val="24"/>
        </w:rPr>
        <w:t>=</w:t>
      </w:r>
      <w:r>
        <w:rPr>
          <w:rFonts w:ascii="Times New Roman" w:eastAsiaTheme="minorHAnsi" w:hAnsi="Times New Roman" w:cs="Times New Roman"/>
          <w:color w:val="auto"/>
          <w:sz w:val="24"/>
          <w:szCs w:val="24"/>
        </w:rPr>
        <w:t xml:space="preserve"> </w:t>
      </w:r>
      <w:r w:rsidR="00506747">
        <w:rPr>
          <w:rFonts w:ascii="Times New Roman" w:eastAsiaTheme="minorHAnsi" w:hAnsi="Times New Roman" w:cs="Times New Roman"/>
          <w:color w:val="auto"/>
          <w:sz w:val="24"/>
          <w:szCs w:val="24"/>
        </w:rPr>
        <w:t>4.707</w:t>
      </w:r>
      <w:r w:rsidR="00DF1F33" w:rsidRPr="00E922A4">
        <w:rPr>
          <w:rFonts w:ascii="Times New Roman" w:eastAsiaTheme="minorHAnsi" w:hAnsi="Times New Roman" w:cs="Times New Roman"/>
          <w:color w:val="auto"/>
          <w:sz w:val="24"/>
          <w:szCs w:val="24"/>
        </w:rPr>
        <w:t xml:space="preserve">, p </w:t>
      </w:r>
      <w:r w:rsidR="00D03A4B">
        <w:rPr>
          <w:rFonts w:ascii="Times New Roman" w:eastAsiaTheme="minorHAnsi" w:hAnsi="Times New Roman" w:cs="Times New Roman"/>
          <w:color w:val="auto"/>
          <w:sz w:val="24"/>
          <w:szCs w:val="24"/>
        </w:rPr>
        <w:t>=</w:t>
      </w:r>
      <w:r w:rsidR="00DF1F33" w:rsidRPr="00E922A4">
        <w:rPr>
          <w:rFonts w:ascii="Times New Roman" w:eastAsiaTheme="minorHAnsi" w:hAnsi="Times New Roman" w:cs="Times New Roman"/>
          <w:color w:val="auto"/>
          <w:sz w:val="24"/>
          <w:szCs w:val="24"/>
        </w:rPr>
        <w:t xml:space="preserve"> .0</w:t>
      </w:r>
      <w:r w:rsidR="00D03A4B">
        <w:rPr>
          <w:rFonts w:ascii="Times New Roman" w:eastAsiaTheme="minorHAnsi" w:hAnsi="Times New Roman" w:cs="Times New Roman"/>
          <w:color w:val="auto"/>
          <w:sz w:val="24"/>
          <w:szCs w:val="24"/>
        </w:rPr>
        <w:t>00</w:t>
      </w:r>
      <w:r w:rsidR="00DF1F33" w:rsidRPr="00E922A4">
        <w:rPr>
          <w:rFonts w:ascii="Times New Roman" w:eastAsiaTheme="minorHAnsi" w:hAnsi="Times New Roman" w:cs="Times New Roman"/>
          <w:color w:val="auto"/>
          <w:sz w:val="24"/>
          <w:szCs w:val="24"/>
        </w:rPr>
        <w:t>)</w:t>
      </w:r>
      <w:r>
        <w:rPr>
          <w:rFonts w:ascii="Times New Roman" w:eastAsiaTheme="minorHAnsi" w:hAnsi="Times New Roman" w:cs="Times New Roman"/>
          <w:color w:val="auto"/>
          <w:sz w:val="24"/>
          <w:szCs w:val="24"/>
        </w:rPr>
        <w:t>.</w:t>
      </w:r>
    </w:p>
    <w:p w:rsidR="00726367" w:rsidRDefault="00726367" w:rsidP="003019B0">
      <w:pPr>
        <w:shd w:val="clear" w:color="auto" w:fill="FFFFFF" w:themeFill="background1"/>
        <w:suppressAutoHyphens w:val="0"/>
        <w:autoSpaceDE w:val="0"/>
        <w:autoSpaceDN w:val="0"/>
        <w:adjustRightInd w:val="0"/>
        <w:spacing w:after="0" w:line="360" w:lineRule="auto"/>
        <w:jc w:val="both"/>
        <w:rPr>
          <w:rFonts w:ascii="Times New Roman" w:eastAsiaTheme="minorHAnsi" w:hAnsi="Times New Roman" w:cs="Times New Roman"/>
          <w:b/>
          <w:color w:val="auto"/>
          <w:sz w:val="24"/>
          <w:szCs w:val="24"/>
        </w:rPr>
      </w:pPr>
    </w:p>
    <w:p w:rsidR="00D03A4B" w:rsidRDefault="00726367" w:rsidP="003019B0">
      <w:pPr>
        <w:shd w:val="clear" w:color="auto" w:fill="FFFFFF" w:themeFill="background1"/>
        <w:suppressAutoHyphens w:val="0"/>
        <w:autoSpaceDE w:val="0"/>
        <w:autoSpaceDN w:val="0"/>
        <w:adjustRightInd w:val="0"/>
        <w:spacing w:after="0" w:line="360" w:lineRule="auto"/>
        <w:jc w:val="both"/>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Relación entre las variables</w:t>
      </w:r>
      <w:r w:rsidR="00DF1F33">
        <w:rPr>
          <w:rFonts w:ascii="Times New Roman" w:eastAsiaTheme="minorHAnsi" w:hAnsi="Times New Roman" w:cs="Times New Roman"/>
          <w:b/>
          <w:color w:val="auto"/>
          <w:sz w:val="24"/>
          <w:szCs w:val="24"/>
        </w:rPr>
        <w:t xml:space="preserve"> </w:t>
      </w:r>
      <w:r w:rsidRPr="00726367">
        <w:rPr>
          <w:rFonts w:ascii="Times New Roman" w:eastAsiaTheme="minorHAnsi" w:hAnsi="Times New Roman" w:cs="Times New Roman"/>
          <w:b/>
          <w:i/>
          <w:color w:val="auto"/>
          <w:sz w:val="24"/>
          <w:szCs w:val="24"/>
        </w:rPr>
        <w:t>a</w:t>
      </w:r>
      <w:r w:rsidR="003019B0" w:rsidRPr="00726367">
        <w:rPr>
          <w:rFonts w:ascii="Times New Roman" w:eastAsiaTheme="minorHAnsi" w:hAnsi="Times New Roman" w:cs="Times New Roman"/>
          <w:b/>
          <w:i/>
          <w:color w:val="auto"/>
          <w:sz w:val="24"/>
          <w:szCs w:val="24"/>
        </w:rPr>
        <w:t>ctitud hacia la educación en línea</w:t>
      </w:r>
      <w:r>
        <w:rPr>
          <w:rFonts w:ascii="Times New Roman" w:eastAsiaTheme="minorHAnsi" w:hAnsi="Times New Roman" w:cs="Times New Roman"/>
          <w:b/>
          <w:color w:val="auto"/>
          <w:sz w:val="24"/>
          <w:szCs w:val="24"/>
        </w:rPr>
        <w:t>,</w:t>
      </w:r>
      <w:r w:rsidR="003019B0">
        <w:rPr>
          <w:rFonts w:ascii="Times New Roman" w:eastAsiaTheme="minorHAnsi" w:hAnsi="Times New Roman" w:cs="Times New Roman"/>
          <w:b/>
          <w:color w:val="auto"/>
          <w:sz w:val="24"/>
          <w:szCs w:val="24"/>
        </w:rPr>
        <w:t xml:space="preserve"> </w:t>
      </w:r>
      <w:r w:rsidR="00D03A4B" w:rsidRPr="00726367">
        <w:rPr>
          <w:rFonts w:ascii="Times New Roman" w:eastAsiaTheme="minorHAnsi" w:hAnsi="Times New Roman" w:cs="Times New Roman"/>
          <w:b/>
          <w:i/>
          <w:color w:val="auto"/>
          <w:sz w:val="24"/>
          <w:szCs w:val="24"/>
        </w:rPr>
        <w:t>tipo de alumno</w:t>
      </w:r>
      <w:r w:rsidR="00D03A4B">
        <w:rPr>
          <w:rFonts w:ascii="Times New Roman" w:eastAsiaTheme="minorHAnsi" w:hAnsi="Times New Roman" w:cs="Times New Roman"/>
          <w:b/>
          <w:color w:val="auto"/>
          <w:sz w:val="24"/>
          <w:szCs w:val="24"/>
        </w:rPr>
        <w:t xml:space="preserve"> </w:t>
      </w:r>
      <w:r>
        <w:rPr>
          <w:rFonts w:ascii="Times New Roman" w:eastAsiaTheme="minorHAnsi" w:hAnsi="Times New Roman" w:cs="Times New Roman"/>
          <w:b/>
          <w:color w:val="auto"/>
          <w:sz w:val="24"/>
          <w:szCs w:val="24"/>
        </w:rPr>
        <w:t xml:space="preserve">y </w:t>
      </w:r>
      <w:r w:rsidR="00D03A4B" w:rsidRPr="00726367">
        <w:rPr>
          <w:rFonts w:ascii="Times New Roman" w:eastAsiaTheme="minorHAnsi" w:hAnsi="Times New Roman" w:cs="Times New Roman"/>
          <w:b/>
          <w:i/>
          <w:color w:val="auto"/>
          <w:sz w:val="24"/>
          <w:szCs w:val="24"/>
        </w:rPr>
        <w:t>localidad del alumno</w:t>
      </w:r>
      <w:r w:rsidR="00D03A4B">
        <w:rPr>
          <w:rFonts w:ascii="Times New Roman" w:eastAsiaTheme="minorHAnsi" w:hAnsi="Times New Roman" w:cs="Times New Roman"/>
          <w:b/>
          <w:color w:val="auto"/>
          <w:sz w:val="24"/>
          <w:szCs w:val="24"/>
        </w:rPr>
        <w:t xml:space="preserve"> </w:t>
      </w:r>
    </w:p>
    <w:p w:rsidR="00241012" w:rsidRDefault="00726367" w:rsidP="00726367">
      <w:pPr>
        <w:suppressAutoHyphens w:val="0"/>
        <w:autoSpaceDE w:val="0"/>
        <w:autoSpaceDN w:val="0"/>
        <w:adjustRightInd w:val="0"/>
        <w:spacing w:after="0" w:line="360" w:lineRule="auto"/>
        <w:ind w:firstLine="708"/>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En primer lugar, se observó que </w:t>
      </w:r>
      <w:r w:rsidRPr="0051462F">
        <w:rPr>
          <w:rFonts w:ascii="Times New Roman" w:eastAsiaTheme="minorHAnsi" w:hAnsi="Times New Roman" w:cs="Times New Roman"/>
          <w:color w:val="auto"/>
          <w:sz w:val="24"/>
          <w:szCs w:val="24"/>
        </w:rPr>
        <w:t>no existe diferencia significativa</w:t>
      </w:r>
      <w:r>
        <w:rPr>
          <w:rFonts w:ascii="Times New Roman" w:eastAsiaTheme="minorHAnsi" w:hAnsi="Times New Roman" w:cs="Times New Roman"/>
          <w:color w:val="auto"/>
          <w:sz w:val="24"/>
          <w:szCs w:val="24"/>
        </w:rPr>
        <w:t xml:space="preserve"> entre l</w:t>
      </w:r>
      <w:r w:rsidRPr="0051462F">
        <w:rPr>
          <w:rFonts w:ascii="Times New Roman" w:eastAsiaTheme="minorHAnsi" w:hAnsi="Times New Roman" w:cs="Times New Roman"/>
          <w:color w:val="auto"/>
          <w:sz w:val="24"/>
          <w:szCs w:val="24"/>
        </w:rPr>
        <w:t>a actitud hacia la educación en línea</w:t>
      </w:r>
      <w:r>
        <w:rPr>
          <w:rFonts w:ascii="Times New Roman" w:eastAsiaTheme="minorHAnsi" w:hAnsi="Times New Roman" w:cs="Times New Roman"/>
          <w:color w:val="auto"/>
          <w:sz w:val="24"/>
          <w:szCs w:val="24"/>
        </w:rPr>
        <w:t xml:space="preserve"> y la variable </w:t>
      </w:r>
      <w:r w:rsidRPr="00726367">
        <w:rPr>
          <w:rFonts w:ascii="Times New Roman" w:eastAsiaTheme="minorHAnsi" w:hAnsi="Times New Roman" w:cs="Times New Roman"/>
          <w:i/>
          <w:color w:val="auto"/>
          <w:sz w:val="24"/>
          <w:szCs w:val="24"/>
        </w:rPr>
        <w:t>tipo de alumno</w:t>
      </w:r>
      <w:r>
        <w:rPr>
          <w:rFonts w:ascii="Times New Roman" w:eastAsiaTheme="minorHAnsi" w:hAnsi="Times New Roman" w:cs="Times New Roman"/>
          <w:color w:val="auto"/>
          <w:sz w:val="24"/>
          <w:szCs w:val="24"/>
        </w:rPr>
        <w:t xml:space="preserve"> </w:t>
      </w:r>
      <w:r w:rsidR="0051462F">
        <w:rPr>
          <w:rFonts w:ascii="Times New Roman" w:eastAsiaTheme="minorHAnsi" w:hAnsi="Times New Roman" w:cs="Times New Roman"/>
          <w:color w:val="auto"/>
          <w:sz w:val="24"/>
          <w:szCs w:val="24"/>
        </w:rPr>
        <w:t>(t</w:t>
      </w:r>
      <w:r>
        <w:rPr>
          <w:rFonts w:ascii="Times New Roman" w:eastAsiaTheme="minorHAnsi" w:hAnsi="Times New Roman" w:cs="Times New Roman"/>
          <w:color w:val="auto"/>
          <w:sz w:val="24"/>
          <w:szCs w:val="24"/>
        </w:rPr>
        <w:t xml:space="preserve"> </w:t>
      </w:r>
      <w:r w:rsidR="0051462F">
        <w:rPr>
          <w:rFonts w:ascii="Times New Roman" w:eastAsiaTheme="minorHAnsi" w:hAnsi="Times New Roman" w:cs="Times New Roman"/>
          <w:color w:val="auto"/>
          <w:sz w:val="24"/>
          <w:szCs w:val="24"/>
        </w:rPr>
        <w:t>=</w:t>
      </w:r>
      <w:r w:rsidR="00882676">
        <w:rPr>
          <w:rFonts w:ascii="Times New Roman" w:eastAsiaTheme="minorHAnsi" w:hAnsi="Times New Roman" w:cs="Times New Roman"/>
          <w:color w:val="auto"/>
          <w:sz w:val="24"/>
          <w:szCs w:val="24"/>
        </w:rPr>
        <w:t>.</w:t>
      </w:r>
      <w:r>
        <w:rPr>
          <w:rFonts w:ascii="Times New Roman" w:eastAsiaTheme="minorHAnsi" w:hAnsi="Times New Roman" w:cs="Times New Roman"/>
          <w:color w:val="auto"/>
          <w:sz w:val="24"/>
          <w:szCs w:val="24"/>
        </w:rPr>
        <w:t xml:space="preserve"> </w:t>
      </w:r>
      <w:r w:rsidR="00882676">
        <w:rPr>
          <w:rFonts w:ascii="Times New Roman" w:eastAsiaTheme="minorHAnsi" w:hAnsi="Times New Roman" w:cs="Times New Roman"/>
          <w:color w:val="auto"/>
          <w:sz w:val="24"/>
          <w:szCs w:val="24"/>
        </w:rPr>
        <w:t>685</w:t>
      </w:r>
      <w:r w:rsidR="0051462F" w:rsidRPr="00E922A4">
        <w:rPr>
          <w:rFonts w:ascii="Times New Roman" w:eastAsiaTheme="minorHAnsi" w:hAnsi="Times New Roman" w:cs="Times New Roman"/>
          <w:color w:val="auto"/>
          <w:sz w:val="24"/>
          <w:szCs w:val="24"/>
        </w:rPr>
        <w:t xml:space="preserve">, p </w:t>
      </w:r>
      <w:r w:rsidR="0051462F">
        <w:rPr>
          <w:rFonts w:ascii="Times New Roman" w:eastAsiaTheme="minorHAnsi" w:hAnsi="Times New Roman" w:cs="Times New Roman"/>
          <w:color w:val="auto"/>
          <w:sz w:val="24"/>
          <w:szCs w:val="24"/>
        </w:rPr>
        <w:t>=</w:t>
      </w:r>
      <w:r w:rsidR="0051462F" w:rsidRPr="00E922A4">
        <w:rPr>
          <w:rFonts w:ascii="Times New Roman" w:eastAsiaTheme="minorHAnsi" w:hAnsi="Times New Roman" w:cs="Times New Roman"/>
          <w:color w:val="auto"/>
          <w:sz w:val="24"/>
          <w:szCs w:val="24"/>
        </w:rPr>
        <w:t xml:space="preserve"> .</w:t>
      </w:r>
      <w:r w:rsidR="00882676">
        <w:rPr>
          <w:rFonts w:ascii="Times New Roman" w:eastAsiaTheme="minorHAnsi" w:hAnsi="Times New Roman" w:cs="Times New Roman"/>
          <w:color w:val="auto"/>
          <w:sz w:val="24"/>
          <w:szCs w:val="24"/>
        </w:rPr>
        <w:t>494</w:t>
      </w:r>
      <w:r w:rsidR="0051462F" w:rsidRPr="00E922A4">
        <w:rPr>
          <w:rFonts w:ascii="Times New Roman" w:eastAsiaTheme="minorHAnsi" w:hAnsi="Times New Roman" w:cs="Times New Roman"/>
          <w:color w:val="auto"/>
          <w:sz w:val="24"/>
          <w:szCs w:val="24"/>
        </w:rPr>
        <w:t>)</w:t>
      </w:r>
      <w:r w:rsidR="00241012">
        <w:rPr>
          <w:rFonts w:ascii="Times New Roman" w:eastAsiaTheme="minorHAnsi" w:hAnsi="Times New Roman" w:cs="Times New Roman"/>
          <w:color w:val="auto"/>
          <w:sz w:val="24"/>
          <w:szCs w:val="24"/>
        </w:rPr>
        <w:t>, aunque u</w:t>
      </w:r>
      <w:r w:rsidR="0051462F" w:rsidRPr="003019B0">
        <w:rPr>
          <w:rFonts w:ascii="Times New Roman" w:eastAsiaTheme="minorHAnsi" w:hAnsi="Times New Roman" w:cs="Times New Roman"/>
          <w:color w:val="auto"/>
          <w:sz w:val="24"/>
          <w:szCs w:val="24"/>
        </w:rPr>
        <w:t xml:space="preserve">n análisis de las medias permitió </w:t>
      </w:r>
      <w:r w:rsidR="00241012">
        <w:rPr>
          <w:rFonts w:ascii="Times New Roman" w:eastAsiaTheme="minorHAnsi" w:hAnsi="Times New Roman" w:cs="Times New Roman"/>
          <w:color w:val="auto"/>
          <w:sz w:val="24"/>
          <w:szCs w:val="24"/>
        </w:rPr>
        <w:t>determinar</w:t>
      </w:r>
      <w:r w:rsidR="0051462F" w:rsidRPr="003019B0">
        <w:rPr>
          <w:rFonts w:ascii="Times New Roman" w:eastAsiaTheme="minorHAnsi" w:hAnsi="Times New Roman" w:cs="Times New Roman"/>
          <w:color w:val="auto"/>
          <w:sz w:val="24"/>
          <w:szCs w:val="24"/>
        </w:rPr>
        <w:t xml:space="preserve"> que los </w:t>
      </w:r>
      <w:r w:rsidR="0051462F">
        <w:rPr>
          <w:rFonts w:ascii="Times New Roman" w:eastAsiaTheme="minorHAnsi" w:hAnsi="Times New Roman" w:cs="Times New Roman"/>
          <w:color w:val="auto"/>
          <w:sz w:val="24"/>
          <w:szCs w:val="24"/>
        </w:rPr>
        <w:t xml:space="preserve">alumnos regulares </w:t>
      </w:r>
      <w:r w:rsidR="0051462F" w:rsidRPr="003019B0">
        <w:rPr>
          <w:rFonts w:ascii="Times New Roman" w:eastAsiaTheme="minorHAnsi" w:hAnsi="Times New Roman" w:cs="Times New Roman"/>
          <w:color w:val="auto"/>
          <w:sz w:val="24"/>
          <w:szCs w:val="24"/>
        </w:rPr>
        <w:t>tienen una actitud más favorable (</w:t>
      </w:r>
      <w:r w:rsidR="0051462F" w:rsidRPr="003019B0">
        <w:rPr>
          <w:rFonts w:ascii="Times New Roman" w:eastAsiaTheme="minorHAnsi" w:hAnsi="Times New Roman" w:cs="Times New Roman"/>
          <w:i/>
          <w:iCs/>
          <w:color w:val="auto"/>
          <w:sz w:val="24"/>
          <w:szCs w:val="24"/>
        </w:rPr>
        <w:t xml:space="preserve">M </w:t>
      </w:r>
      <w:r w:rsidR="0051462F" w:rsidRPr="003019B0">
        <w:rPr>
          <w:rFonts w:ascii="Times New Roman" w:eastAsiaTheme="minorHAnsi" w:hAnsi="Times New Roman" w:cs="Times New Roman"/>
          <w:color w:val="auto"/>
          <w:sz w:val="24"/>
          <w:szCs w:val="24"/>
        </w:rPr>
        <w:t xml:space="preserve">= </w:t>
      </w:r>
      <w:r w:rsidR="0051462F">
        <w:rPr>
          <w:rFonts w:ascii="Times New Roman" w:eastAsiaTheme="minorHAnsi" w:hAnsi="Times New Roman" w:cs="Times New Roman"/>
          <w:color w:val="auto"/>
          <w:sz w:val="24"/>
          <w:szCs w:val="24"/>
        </w:rPr>
        <w:t>30.06</w:t>
      </w:r>
      <w:r w:rsidR="0051462F" w:rsidRPr="003019B0">
        <w:rPr>
          <w:rFonts w:ascii="Times New Roman" w:eastAsiaTheme="minorHAnsi" w:hAnsi="Times New Roman" w:cs="Times New Roman"/>
          <w:color w:val="auto"/>
          <w:sz w:val="24"/>
          <w:szCs w:val="24"/>
        </w:rPr>
        <w:t>) hacia la educación en línea que l</w:t>
      </w:r>
      <w:r w:rsidR="0051462F">
        <w:rPr>
          <w:rFonts w:ascii="Times New Roman" w:eastAsiaTheme="minorHAnsi" w:hAnsi="Times New Roman" w:cs="Times New Roman"/>
          <w:color w:val="auto"/>
          <w:sz w:val="24"/>
          <w:szCs w:val="24"/>
        </w:rPr>
        <w:t>os alumnos irregulares</w:t>
      </w:r>
      <w:r w:rsidR="0051462F" w:rsidRPr="003019B0">
        <w:rPr>
          <w:rFonts w:ascii="Times New Roman" w:eastAsiaTheme="minorHAnsi" w:hAnsi="Times New Roman" w:cs="Times New Roman"/>
          <w:color w:val="auto"/>
          <w:sz w:val="24"/>
          <w:szCs w:val="24"/>
        </w:rPr>
        <w:t xml:space="preserve"> (</w:t>
      </w:r>
      <w:r w:rsidR="0051462F" w:rsidRPr="003019B0">
        <w:rPr>
          <w:rFonts w:ascii="Times New Roman" w:eastAsiaTheme="minorHAnsi" w:hAnsi="Times New Roman" w:cs="Times New Roman"/>
          <w:i/>
          <w:iCs/>
          <w:color w:val="auto"/>
          <w:sz w:val="24"/>
          <w:szCs w:val="24"/>
        </w:rPr>
        <w:t xml:space="preserve">M </w:t>
      </w:r>
      <w:r w:rsidR="0051462F" w:rsidRPr="003019B0">
        <w:rPr>
          <w:rFonts w:ascii="Times New Roman" w:eastAsiaTheme="minorHAnsi" w:hAnsi="Times New Roman" w:cs="Times New Roman"/>
          <w:color w:val="auto"/>
          <w:sz w:val="24"/>
          <w:szCs w:val="24"/>
        </w:rPr>
        <w:t>= 29.</w:t>
      </w:r>
      <w:r w:rsidR="0051462F">
        <w:rPr>
          <w:rFonts w:ascii="Times New Roman" w:eastAsiaTheme="minorHAnsi" w:hAnsi="Times New Roman" w:cs="Times New Roman"/>
          <w:color w:val="auto"/>
          <w:sz w:val="24"/>
          <w:szCs w:val="24"/>
        </w:rPr>
        <w:t>45</w:t>
      </w:r>
      <w:r w:rsidR="0051462F" w:rsidRPr="003019B0">
        <w:rPr>
          <w:rFonts w:ascii="Times New Roman" w:eastAsiaTheme="minorHAnsi" w:hAnsi="Times New Roman" w:cs="Times New Roman"/>
          <w:color w:val="auto"/>
          <w:sz w:val="24"/>
          <w:szCs w:val="24"/>
        </w:rPr>
        <w:t>)</w:t>
      </w:r>
      <w:r w:rsidR="00241012">
        <w:rPr>
          <w:rFonts w:ascii="Times New Roman" w:eastAsiaTheme="minorHAnsi" w:hAnsi="Times New Roman" w:cs="Times New Roman"/>
          <w:color w:val="auto"/>
          <w:sz w:val="24"/>
          <w:szCs w:val="24"/>
        </w:rPr>
        <w:t>.</w:t>
      </w:r>
    </w:p>
    <w:p w:rsidR="00241012" w:rsidRDefault="00241012" w:rsidP="00241012">
      <w:pPr>
        <w:suppressAutoHyphens w:val="0"/>
        <w:autoSpaceDE w:val="0"/>
        <w:autoSpaceDN w:val="0"/>
        <w:adjustRightInd w:val="0"/>
        <w:spacing w:after="0" w:line="360" w:lineRule="auto"/>
        <w:ind w:firstLine="708"/>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Posteriormente, </w:t>
      </w:r>
      <w:r w:rsidR="00882676">
        <w:rPr>
          <w:rFonts w:ascii="Times New Roman" w:eastAsiaTheme="minorHAnsi" w:hAnsi="Times New Roman" w:cs="Times New Roman"/>
          <w:color w:val="auto"/>
          <w:sz w:val="24"/>
          <w:szCs w:val="24"/>
        </w:rPr>
        <w:t xml:space="preserve">en </w:t>
      </w:r>
      <w:r>
        <w:rPr>
          <w:rFonts w:ascii="Times New Roman" w:eastAsiaTheme="minorHAnsi" w:hAnsi="Times New Roman" w:cs="Times New Roman"/>
          <w:color w:val="auto"/>
          <w:sz w:val="24"/>
          <w:szCs w:val="24"/>
        </w:rPr>
        <w:t xml:space="preserve">cuanto a </w:t>
      </w:r>
      <w:r w:rsidR="00882676">
        <w:rPr>
          <w:rFonts w:ascii="Times New Roman" w:eastAsiaTheme="minorHAnsi" w:hAnsi="Times New Roman" w:cs="Times New Roman"/>
          <w:color w:val="auto"/>
          <w:sz w:val="24"/>
          <w:szCs w:val="24"/>
        </w:rPr>
        <w:t xml:space="preserve">la variable </w:t>
      </w:r>
      <w:r w:rsidR="00882676" w:rsidRPr="00241012">
        <w:rPr>
          <w:rFonts w:ascii="Times New Roman" w:eastAsiaTheme="minorHAnsi" w:hAnsi="Times New Roman" w:cs="Times New Roman"/>
          <w:i/>
          <w:color w:val="auto"/>
          <w:sz w:val="24"/>
          <w:szCs w:val="24"/>
        </w:rPr>
        <w:t>localidad</w:t>
      </w:r>
      <w:r>
        <w:rPr>
          <w:rFonts w:ascii="Times New Roman" w:eastAsiaTheme="minorHAnsi" w:hAnsi="Times New Roman" w:cs="Times New Roman"/>
          <w:color w:val="auto"/>
          <w:sz w:val="24"/>
          <w:szCs w:val="24"/>
        </w:rPr>
        <w:t>,</w:t>
      </w:r>
      <w:r w:rsidR="00882676">
        <w:rPr>
          <w:rFonts w:ascii="Times New Roman" w:eastAsiaTheme="minorHAnsi" w:hAnsi="Times New Roman" w:cs="Times New Roman"/>
          <w:color w:val="auto"/>
          <w:sz w:val="24"/>
          <w:szCs w:val="24"/>
        </w:rPr>
        <w:t xml:space="preserve"> no se encontraron diferencias significativas sobre la </w:t>
      </w:r>
      <w:r w:rsidR="00882676" w:rsidRPr="0051462F">
        <w:rPr>
          <w:rFonts w:ascii="Times New Roman" w:eastAsiaTheme="minorHAnsi" w:hAnsi="Times New Roman" w:cs="Times New Roman"/>
          <w:color w:val="auto"/>
          <w:sz w:val="24"/>
          <w:szCs w:val="24"/>
        </w:rPr>
        <w:t xml:space="preserve">actitud hacia la educación en línea </w:t>
      </w:r>
      <w:r w:rsidR="00882676">
        <w:rPr>
          <w:rFonts w:ascii="Times New Roman" w:eastAsiaTheme="minorHAnsi" w:hAnsi="Times New Roman" w:cs="Times New Roman"/>
          <w:color w:val="auto"/>
          <w:sz w:val="24"/>
          <w:szCs w:val="24"/>
        </w:rPr>
        <w:t>(t</w:t>
      </w:r>
      <w:r>
        <w:rPr>
          <w:rFonts w:ascii="Times New Roman" w:eastAsiaTheme="minorHAnsi" w:hAnsi="Times New Roman" w:cs="Times New Roman"/>
          <w:color w:val="auto"/>
          <w:sz w:val="24"/>
          <w:szCs w:val="24"/>
        </w:rPr>
        <w:t xml:space="preserve"> </w:t>
      </w:r>
      <w:r w:rsidR="00882676">
        <w:rPr>
          <w:rFonts w:ascii="Times New Roman" w:eastAsiaTheme="minorHAnsi" w:hAnsi="Times New Roman" w:cs="Times New Roman"/>
          <w:color w:val="auto"/>
          <w:sz w:val="24"/>
          <w:szCs w:val="24"/>
        </w:rPr>
        <w:t>=</w:t>
      </w:r>
      <w:r>
        <w:rPr>
          <w:rFonts w:ascii="Times New Roman" w:eastAsiaTheme="minorHAnsi" w:hAnsi="Times New Roman" w:cs="Times New Roman"/>
          <w:color w:val="auto"/>
          <w:sz w:val="24"/>
          <w:szCs w:val="24"/>
        </w:rPr>
        <w:t xml:space="preserve"> </w:t>
      </w:r>
      <w:r w:rsidR="00882676">
        <w:rPr>
          <w:rFonts w:ascii="Times New Roman" w:eastAsiaTheme="minorHAnsi" w:hAnsi="Times New Roman" w:cs="Times New Roman"/>
          <w:color w:val="auto"/>
          <w:sz w:val="24"/>
          <w:szCs w:val="24"/>
        </w:rPr>
        <w:t>1.777</w:t>
      </w:r>
      <w:r w:rsidR="00882676" w:rsidRPr="00E922A4">
        <w:rPr>
          <w:rFonts w:ascii="Times New Roman" w:eastAsiaTheme="minorHAnsi" w:hAnsi="Times New Roman" w:cs="Times New Roman"/>
          <w:color w:val="auto"/>
          <w:sz w:val="24"/>
          <w:szCs w:val="24"/>
        </w:rPr>
        <w:t xml:space="preserve">, p </w:t>
      </w:r>
      <w:r w:rsidR="00882676">
        <w:rPr>
          <w:rFonts w:ascii="Times New Roman" w:eastAsiaTheme="minorHAnsi" w:hAnsi="Times New Roman" w:cs="Times New Roman"/>
          <w:color w:val="auto"/>
          <w:sz w:val="24"/>
          <w:szCs w:val="24"/>
        </w:rPr>
        <w:t>=</w:t>
      </w:r>
      <w:r w:rsidR="00882676" w:rsidRPr="00E922A4">
        <w:rPr>
          <w:rFonts w:ascii="Times New Roman" w:eastAsiaTheme="minorHAnsi" w:hAnsi="Times New Roman" w:cs="Times New Roman"/>
          <w:color w:val="auto"/>
          <w:sz w:val="24"/>
          <w:szCs w:val="24"/>
        </w:rPr>
        <w:t xml:space="preserve"> .0</w:t>
      </w:r>
      <w:r w:rsidR="00882676">
        <w:rPr>
          <w:rFonts w:ascii="Times New Roman" w:eastAsiaTheme="minorHAnsi" w:hAnsi="Times New Roman" w:cs="Times New Roman"/>
          <w:color w:val="auto"/>
          <w:sz w:val="24"/>
          <w:szCs w:val="24"/>
        </w:rPr>
        <w:t>76</w:t>
      </w:r>
      <w:r w:rsidR="00882676" w:rsidRPr="00E922A4">
        <w:rPr>
          <w:rFonts w:ascii="Times New Roman" w:eastAsiaTheme="minorHAnsi" w:hAnsi="Times New Roman" w:cs="Times New Roman"/>
          <w:color w:val="auto"/>
          <w:sz w:val="24"/>
          <w:szCs w:val="24"/>
        </w:rPr>
        <w:t>)</w:t>
      </w:r>
      <w:r w:rsidR="00882676">
        <w:rPr>
          <w:rFonts w:ascii="Times New Roman" w:eastAsiaTheme="minorHAnsi" w:hAnsi="Times New Roman" w:cs="Times New Roman"/>
          <w:color w:val="auto"/>
          <w:sz w:val="24"/>
          <w:szCs w:val="24"/>
        </w:rPr>
        <w:t>, pero u</w:t>
      </w:r>
      <w:r w:rsidR="00882676" w:rsidRPr="003019B0">
        <w:rPr>
          <w:rFonts w:ascii="Times New Roman" w:eastAsiaTheme="minorHAnsi" w:hAnsi="Times New Roman" w:cs="Times New Roman"/>
          <w:color w:val="auto"/>
          <w:sz w:val="24"/>
          <w:szCs w:val="24"/>
        </w:rPr>
        <w:t xml:space="preserve">n análisis de las medias permitió </w:t>
      </w:r>
      <w:r>
        <w:rPr>
          <w:rFonts w:ascii="Times New Roman" w:eastAsiaTheme="minorHAnsi" w:hAnsi="Times New Roman" w:cs="Times New Roman"/>
          <w:color w:val="auto"/>
          <w:sz w:val="24"/>
          <w:szCs w:val="24"/>
        </w:rPr>
        <w:t>apreciar</w:t>
      </w:r>
      <w:r w:rsidR="00882676" w:rsidRPr="003019B0">
        <w:rPr>
          <w:rFonts w:ascii="Times New Roman" w:eastAsiaTheme="minorHAnsi" w:hAnsi="Times New Roman" w:cs="Times New Roman"/>
          <w:color w:val="auto"/>
          <w:sz w:val="24"/>
          <w:szCs w:val="24"/>
        </w:rPr>
        <w:t xml:space="preserve"> que los </w:t>
      </w:r>
      <w:r w:rsidR="00882676">
        <w:rPr>
          <w:rFonts w:ascii="Times New Roman" w:eastAsiaTheme="minorHAnsi" w:hAnsi="Times New Roman" w:cs="Times New Roman"/>
          <w:color w:val="auto"/>
          <w:sz w:val="24"/>
          <w:szCs w:val="24"/>
        </w:rPr>
        <w:t xml:space="preserve">alumnos locales </w:t>
      </w:r>
      <w:r w:rsidR="00882676" w:rsidRPr="003019B0">
        <w:rPr>
          <w:rFonts w:ascii="Times New Roman" w:eastAsiaTheme="minorHAnsi" w:hAnsi="Times New Roman" w:cs="Times New Roman"/>
          <w:color w:val="auto"/>
          <w:sz w:val="24"/>
          <w:szCs w:val="24"/>
        </w:rPr>
        <w:t>tienen una actitud más favorable (</w:t>
      </w:r>
      <w:r w:rsidR="00882676" w:rsidRPr="003019B0">
        <w:rPr>
          <w:rFonts w:ascii="Times New Roman" w:eastAsiaTheme="minorHAnsi" w:hAnsi="Times New Roman" w:cs="Times New Roman"/>
          <w:i/>
          <w:iCs/>
          <w:color w:val="auto"/>
          <w:sz w:val="24"/>
          <w:szCs w:val="24"/>
        </w:rPr>
        <w:t xml:space="preserve">M </w:t>
      </w:r>
      <w:r w:rsidR="00882676" w:rsidRPr="003019B0">
        <w:rPr>
          <w:rFonts w:ascii="Times New Roman" w:eastAsiaTheme="minorHAnsi" w:hAnsi="Times New Roman" w:cs="Times New Roman"/>
          <w:color w:val="auto"/>
          <w:sz w:val="24"/>
          <w:szCs w:val="24"/>
        </w:rPr>
        <w:t xml:space="preserve">= </w:t>
      </w:r>
      <w:r w:rsidR="00882676">
        <w:rPr>
          <w:rFonts w:ascii="Times New Roman" w:eastAsiaTheme="minorHAnsi" w:hAnsi="Times New Roman" w:cs="Times New Roman"/>
          <w:color w:val="auto"/>
          <w:sz w:val="24"/>
          <w:szCs w:val="24"/>
        </w:rPr>
        <w:t>30.32</w:t>
      </w:r>
      <w:r w:rsidR="00882676" w:rsidRPr="003019B0">
        <w:rPr>
          <w:rFonts w:ascii="Times New Roman" w:eastAsiaTheme="minorHAnsi" w:hAnsi="Times New Roman" w:cs="Times New Roman"/>
          <w:color w:val="auto"/>
          <w:sz w:val="24"/>
          <w:szCs w:val="24"/>
        </w:rPr>
        <w:t>) hacia la educación en línea que l</w:t>
      </w:r>
      <w:r w:rsidR="00882676">
        <w:rPr>
          <w:rFonts w:ascii="Times New Roman" w:eastAsiaTheme="minorHAnsi" w:hAnsi="Times New Roman" w:cs="Times New Roman"/>
          <w:color w:val="auto"/>
          <w:sz w:val="24"/>
          <w:szCs w:val="24"/>
        </w:rPr>
        <w:t>os alumnos foráneos</w:t>
      </w:r>
      <w:r w:rsidR="00882676" w:rsidRPr="003019B0">
        <w:rPr>
          <w:rFonts w:ascii="Times New Roman" w:eastAsiaTheme="minorHAnsi" w:hAnsi="Times New Roman" w:cs="Times New Roman"/>
          <w:color w:val="auto"/>
          <w:sz w:val="24"/>
          <w:szCs w:val="24"/>
        </w:rPr>
        <w:t xml:space="preserve"> (</w:t>
      </w:r>
      <w:r w:rsidR="00882676" w:rsidRPr="003019B0">
        <w:rPr>
          <w:rFonts w:ascii="Times New Roman" w:eastAsiaTheme="minorHAnsi" w:hAnsi="Times New Roman" w:cs="Times New Roman"/>
          <w:i/>
          <w:iCs/>
          <w:color w:val="auto"/>
          <w:sz w:val="24"/>
          <w:szCs w:val="24"/>
        </w:rPr>
        <w:t xml:space="preserve">M </w:t>
      </w:r>
      <w:r w:rsidR="00882676" w:rsidRPr="003019B0">
        <w:rPr>
          <w:rFonts w:ascii="Times New Roman" w:eastAsiaTheme="minorHAnsi" w:hAnsi="Times New Roman" w:cs="Times New Roman"/>
          <w:color w:val="auto"/>
          <w:sz w:val="24"/>
          <w:szCs w:val="24"/>
        </w:rPr>
        <w:t>= 29.</w:t>
      </w:r>
      <w:r w:rsidR="00882676">
        <w:rPr>
          <w:rFonts w:ascii="Times New Roman" w:eastAsiaTheme="minorHAnsi" w:hAnsi="Times New Roman" w:cs="Times New Roman"/>
          <w:color w:val="auto"/>
          <w:sz w:val="24"/>
          <w:szCs w:val="24"/>
        </w:rPr>
        <w:t>61</w:t>
      </w:r>
      <w:r w:rsidR="00882676" w:rsidRPr="003019B0">
        <w:rPr>
          <w:rFonts w:ascii="Times New Roman" w:eastAsiaTheme="minorHAnsi" w:hAnsi="Times New Roman" w:cs="Times New Roman"/>
          <w:color w:val="auto"/>
          <w:sz w:val="24"/>
          <w:szCs w:val="24"/>
        </w:rPr>
        <w:t>)</w:t>
      </w:r>
      <w:r w:rsidR="00882676">
        <w:rPr>
          <w:rFonts w:ascii="Times New Roman" w:eastAsiaTheme="minorHAnsi" w:hAnsi="Times New Roman" w:cs="Times New Roman"/>
          <w:color w:val="auto"/>
          <w:sz w:val="24"/>
          <w:szCs w:val="24"/>
        </w:rPr>
        <w:t>.</w:t>
      </w:r>
    </w:p>
    <w:p w:rsidR="00241012" w:rsidRDefault="00241012" w:rsidP="00241012">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Theme="minorHAnsi" w:hAnsi="Times New Roman" w:cs="Times New Roman"/>
          <w:color w:val="auto"/>
          <w:sz w:val="24"/>
          <w:szCs w:val="24"/>
        </w:rPr>
        <w:t xml:space="preserve">Por otra parte, también se realizó </w:t>
      </w:r>
      <w:r w:rsidR="00C2324A" w:rsidRPr="00C2324A">
        <w:rPr>
          <w:rFonts w:ascii="Times New Roman" w:hAnsi="Times New Roman" w:cs="Times New Roman"/>
          <w:sz w:val="24"/>
          <w:szCs w:val="24"/>
        </w:rPr>
        <w:t xml:space="preserve">el coeficiente de correlación r de Pearson entre la variable </w:t>
      </w:r>
      <w:r w:rsidR="00C2324A" w:rsidRPr="00241012">
        <w:rPr>
          <w:rFonts w:ascii="Times New Roman" w:hAnsi="Times New Roman" w:cs="Times New Roman"/>
          <w:i/>
          <w:sz w:val="24"/>
          <w:szCs w:val="24"/>
        </w:rPr>
        <w:t>actitud hacia la educación en línea</w:t>
      </w:r>
      <w:r w:rsidR="00C2324A" w:rsidRPr="00C2324A">
        <w:rPr>
          <w:rFonts w:ascii="Times New Roman" w:hAnsi="Times New Roman" w:cs="Times New Roman"/>
          <w:sz w:val="24"/>
          <w:szCs w:val="24"/>
        </w:rPr>
        <w:t xml:space="preserve"> y </w:t>
      </w:r>
      <w:r w:rsidR="00C2324A" w:rsidRPr="00241012">
        <w:rPr>
          <w:rFonts w:ascii="Times New Roman" w:hAnsi="Times New Roman" w:cs="Times New Roman"/>
          <w:i/>
          <w:sz w:val="24"/>
          <w:szCs w:val="24"/>
        </w:rPr>
        <w:t>edad</w:t>
      </w:r>
      <w:r w:rsidR="00C2324A" w:rsidRPr="00C2324A">
        <w:rPr>
          <w:rFonts w:ascii="Times New Roman" w:hAnsi="Times New Roman" w:cs="Times New Roman"/>
          <w:sz w:val="24"/>
          <w:szCs w:val="24"/>
        </w:rPr>
        <w:t xml:space="preserve">, </w:t>
      </w:r>
      <w:r>
        <w:rPr>
          <w:rFonts w:ascii="Times New Roman" w:hAnsi="Times New Roman" w:cs="Times New Roman"/>
          <w:sz w:val="24"/>
          <w:szCs w:val="24"/>
        </w:rPr>
        <w:t>lo cual sirvió para conclui</w:t>
      </w:r>
      <w:r w:rsidR="00272294">
        <w:rPr>
          <w:rFonts w:ascii="Times New Roman" w:hAnsi="Times New Roman" w:cs="Times New Roman"/>
          <w:sz w:val="24"/>
          <w:szCs w:val="24"/>
        </w:rPr>
        <w:t>r que ambas variables no están</w:t>
      </w:r>
      <w:r w:rsidR="00C2324A" w:rsidRPr="00C2324A">
        <w:rPr>
          <w:rFonts w:ascii="Times New Roman" w:hAnsi="Times New Roman" w:cs="Times New Roman"/>
          <w:sz w:val="24"/>
          <w:szCs w:val="24"/>
        </w:rPr>
        <w:t xml:space="preserve"> significativamente correlacionadas. </w:t>
      </w:r>
      <w:r>
        <w:rPr>
          <w:rFonts w:ascii="Times New Roman" w:hAnsi="Times New Roman" w:cs="Times New Roman"/>
          <w:sz w:val="24"/>
          <w:szCs w:val="24"/>
        </w:rPr>
        <w:t>En otras palabras, se puede afirmar que la edad</w:t>
      </w:r>
      <w:r w:rsidR="00C2324A" w:rsidRPr="00C2324A">
        <w:rPr>
          <w:rFonts w:ascii="Times New Roman" w:hAnsi="Times New Roman" w:cs="Times New Roman"/>
          <w:sz w:val="24"/>
          <w:szCs w:val="24"/>
        </w:rPr>
        <w:t xml:space="preserve"> no determina una mejora en la actitud del alumno hacia </w:t>
      </w:r>
      <w:r>
        <w:rPr>
          <w:rFonts w:ascii="Times New Roman" w:hAnsi="Times New Roman" w:cs="Times New Roman"/>
          <w:sz w:val="24"/>
          <w:szCs w:val="24"/>
        </w:rPr>
        <w:t>esa modalidad de estudio</w:t>
      </w:r>
      <w:r w:rsidR="00C2324A" w:rsidRPr="00C2324A">
        <w:rPr>
          <w:rFonts w:ascii="Times New Roman" w:hAnsi="Times New Roman" w:cs="Times New Roman"/>
          <w:sz w:val="24"/>
          <w:szCs w:val="24"/>
        </w:rPr>
        <w:t>.</w:t>
      </w:r>
    </w:p>
    <w:p w:rsidR="00506747" w:rsidRDefault="00A317E0" w:rsidP="00241012">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506747">
        <w:rPr>
          <w:rFonts w:ascii="Times New Roman" w:hAnsi="Times New Roman" w:cs="Times New Roman"/>
          <w:sz w:val="24"/>
          <w:szCs w:val="24"/>
        </w:rPr>
        <w:t>Por último</w:t>
      </w:r>
      <w:r w:rsidR="00241012">
        <w:rPr>
          <w:rFonts w:ascii="Times New Roman" w:hAnsi="Times New Roman" w:cs="Times New Roman"/>
          <w:sz w:val="24"/>
          <w:szCs w:val="24"/>
        </w:rPr>
        <w:t>,</w:t>
      </w:r>
      <w:r w:rsidRPr="00506747">
        <w:rPr>
          <w:rFonts w:ascii="Times New Roman" w:hAnsi="Times New Roman" w:cs="Times New Roman"/>
          <w:sz w:val="24"/>
          <w:szCs w:val="24"/>
        </w:rPr>
        <w:t xml:space="preserve"> </w:t>
      </w:r>
      <w:r w:rsidR="00241012">
        <w:rPr>
          <w:rFonts w:ascii="Times New Roman" w:hAnsi="Times New Roman" w:cs="Times New Roman"/>
          <w:sz w:val="24"/>
          <w:szCs w:val="24"/>
        </w:rPr>
        <w:t xml:space="preserve">con la prueba de </w:t>
      </w:r>
      <w:r w:rsidR="00241012" w:rsidRPr="002F6F39">
        <w:rPr>
          <w:rFonts w:ascii="Times New Roman" w:hAnsi="Times New Roman" w:cs="Times New Roman"/>
          <w:sz w:val="24"/>
          <w:szCs w:val="24"/>
        </w:rPr>
        <w:t>chi</w:t>
      </w:r>
      <w:r w:rsidR="00241012">
        <w:rPr>
          <w:rFonts w:ascii="Times New Roman" w:hAnsi="Times New Roman" w:cs="Times New Roman"/>
          <w:sz w:val="24"/>
          <w:szCs w:val="24"/>
        </w:rPr>
        <w:t>-</w:t>
      </w:r>
      <w:r w:rsidR="00241012" w:rsidRPr="002F6F39">
        <w:rPr>
          <w:rFonts w:ascii="Times New Roman" w:hAnsi="Times New Roman" w:cs="Times New Roman"/>
          <w:sz w:val="24"/>
          <w:szCs w:val="24"/>
        </w:rPr>
        <w:t>cuadrada</w:t>
      </w:r>
      <w:r w:rsidR="00241012">
        <w:rPr>
          <w:rFonts w:ascii="Times New Roman" w:hAnsi="Times New Roman" w:cs="Times New Roman"/>
          <w:sz w:val="24"/>
          <w:szCs w:val="24"/>
        </w:rPr>
        <w:t xml:space="preserve"> se encontró que existe relación entre </w:t>
      </w:r>
      <w:r w:rsidR="007943A0" w:rsidRPr="002F6F39">
        <w:rPr>
          <w:rFonts w:ascii="Times New Roman" w:hAnsi="Times New Roman" w:cs="Times New Roman"/>
          <w:sz w:val="24"/>
          <w:szCs w:val="24"/>
        </w:rPr>
        <w:t>la</w:t>
      </w:r>
      <w:r w:rsidR="00241012">
        <w:rPr>
          <w:rFonts w:ascii="Times New Roman" w:hAnsi="Times New Roman" w:cs="Times New Roman"/>
          <w:sz w:val="24"/>
          <w:szCs w:val="24"/>
        </w:rPr>
        <w:t>s variables</w:t>
      </w:r>
      <w:r w:rsidR="007943A0" w:rsidRPr="002F6F39">
        <w:rPr>
          <w:rFonts w:ascii="Times New Roman" w:hAnsi="Times New Roman" w:cs="Times New Roman"/>
          <w:sz w:val="24"/>
          <w:szCs w:val="24"/>
        </w:rPr>
        <w:t xml:space="preserve"> </w:t>
      </w:r>
      <w:r w:rsidR="007943A0" w:rsidRPr="00241012">
        <w:rPr>
          <w:rFonts w:ascii="Times New Roman" w:hAnsi="Times New Roman" w:cs="Times New Roman"/>
          <w:i/>
          <w:sz w:val="24"/>
          <w:szCs w:val="24"/>
        </w:rPr>
        <w:t>localidad</w:t>
      </w:r>
      <w:r w:rsidR="00506747" w:rsidRPr="002F6F39">
        <w:rPr>
          <w:rFonts w:ascii="Times New Roman" w:hAnsi="Times New Roman" w:cs="Times New Roman"/>
          <w:sz w:val="24"/>
          <w:szCs w:val="24"/>
        </w:rPr>
        <w:t xml:space="preserve"> y </w:t>
      </w:r>
      <w:r w:rsidR="007943A0" w:rsidRPr="00241012">
        <w:rPr>
          <w:rFonts w:ascii="Times New Roman" w:hAnsi="Times New Roman" w:cs="Times New Roman"/>
          <w:i/>
          <w:sz w:val="24"/>
          <w:szCs w:val="24"/>
        </w:rPr>
        <w:t>actitud hacia la educación en línea</w:t>
      </w:r>
      <w:r w:rsidR="00241012">
        <w:rPr>
          <w:rFonts w:ascii="Times New Roman" w:hAnsi="Times New Roman" w:cs="Times New Roman"/>
          <w:i/>
          <w:sz w:val="24"/>
          <w:szCs w:val="24"/>
        </w:rPr>
        <w:t xml:space="preserve"> </w:t>
      </w:r>
      <w:r w:rsidR="007943A0" w:rsidRPr="002F6F39">
        <w:rPr>
          <w:rFonts w:ascii="Times New Roman" w:hAnsi="Times New Roman" w:cs="Times New Roman"/>
          <w:sz w:val="24"/>
          <w:szCs w:val="24"/>
        </w:rPr>
        <w:t>(</w:t>
      </w:r>
      <w:r w:rsidR="007943A0" w:rsidRPr="002F6F39">
        <w:rPr>
          <w:rFonts w:ascii="Times New Roman" w:hAnsi="Times New Roman" w:cs="Times New Roman"/>
          <w:i/>
          <w:sz w:val="24"/>
          <w:szCs w:val="24"/>
        </w:rPr>
        <w:t>X</w:t>
      </w:r>
      <w:r w:rsidR="007943A0" w:rsidRPr="002F6F39">
        <w:rPr>
          <w:rFonts w:ascii="Times New Roman" w:hAnsi="Times New Roman" w:cs="Times New Roman"/>
          <w:sz w:val="24"/>
          <w:szCs w:val="24"/>
          <w:vertAlign w:val="superscript"/>
        </w:rPr>
        <w:t>2</w:t>
      </w:r>
      <w:r w:rsidR="00241012">
        <w:rPr>
          <w:rFonts w:ascii="Times New Roman" w:hAnsi="Times New Roman" w:cs="Times New Roman"/>
          <w:sz w:val="24"/>
          <w:szCs w:val="24"/>
          <w:vertAlign w:val="superscript"/>
        </w:rPr>
        <w:t xml:space="preserve"> </w:t>
      </w:r>
      <w:r w:rsidR="007943A0" w:rsidRPr="002F6F39">
        <w:rPr>
          <w:rFonts w:ascii="Times New Roman" w:hAnsi="Times New Roman" w:cs="Times New Roman"/>
          <w:sz w:val="24"/>
          <w:szCs w:val="24"/>
        </w:rPr>
        <w:t>=</w:t>
      </w:r>
      <w:r w:rsidR="00241012">
        <w:rPr>
          <w:rFonts w:ascii="Times New Roman" w:hAnsi="Times New Roman" w:cs="Times New Roman"/>
          <w:sz w:val="24"/>
          <w:szCs w:val="24"/>
        </w:rPr>
        <w:t xml:space="preserve"> </w:t>
      </w:r>
      <w:r w:rsidR="007943A0" w:rsidRPr="002F6F39">
        <w:rPr>
          <w:rFonts w:ascii="Times New Roman" w:hAnsi="Times New Roman" w:cs="Times New Roman"/>
          <w:sz w:val="24"/>
          <w:szCs w:val="24"/>
        </w:rPr>
        <w:t>24.620, p</w:t>
      </w:r>
      <w:r w:rsidR="00241012">
        <w:rPr>
          <w:rFonts w:ascii="Times New Roman" w:hAnsi="Times New Roman" w:cs="Times New Roman"/>
          <w:sz w:val="24"/>
          <w:szCs w:val="24"/>
        </w:rPr>
        <w:t xml:space="preserve"> </w:t>
      </w:r>
      <w:r w:rsidR="007943A0" w:rsidRPr="002F6F39">
        <w:rPr>
          <w:rFonts w:ascii="Times New Roman" w:hAnsi="Times New Roman" w:cs="Times New Roman"/>
          <w:sz w:val="24"/>
          <w:szCs w:val="24"/>
        </w:rPr>
        <w:t>=</w:t>
      </w:r>
      <w:r w:rsidR="00241012">
        <w:rPr>
          <w:rFonts w:ascii="Times New Roman" w:hAnsi="Times New Roman" w:cs="Times New Roman"/>
          <w:sz w:val="24"/>
          <w:szCs w:val="24"/>
        </w:rPr>
        <w:t xml:space="preserve"> </w:t>
      </w:r>
      <w:r w:rsidR="007943A0" w:rsidRPr="002F6F39">
        <w:rPr>
          <w:rFonts w:ascii="Times New Roman" w:hAnsi="Times New Roman" w:cs="Times New Roman"/>
          <w:sz w:val="24"/>
          <w:szCs w:val="24"/>
        </w:rPr>
        <w:t>.743)</w:t>
      </w:r>
      <w:r w:rsidR="00241012">
        <w:rPr>
          <w:rFonts w:ascii="Times New Roman" w:hAnsi="Times New Roman" w:cs="Times New Roman"/>
          <w:sz w:val="24"/>
          <w:szCs w:val="24"/>
        </w:rPr>
        <w:t>.</w:t>
      </w:r>
    </w:p>
    <w:p w:rsidR="007E04DA" w:rsidRDefault="007E04DA" w:rsidP="003907A4">
      <w:pPr>
        <w:suppressAutoHyphens w:val="0"/>
        <w:autoSpaceDE w:val="0"/>
        <w:autoSpaceDN w:val="0"/>
        <w:adjustRightInd w:val="0"/>
        <w:spacing w:after="0" w:line="360" w:lineRule="auto"/>
        <w:jc w:val="both"/>
        <w:rPr>
          <w:rFonts w:ascii="Times New Roman" w:hAnsi="Times New Roman" w:cs="Times New Roman"/>
          <w:b/>
          <w:sz w:val="24"/>
          <w:szCs w:val="24"/>
        </w:rPr>
      </w:pPr>
    </w:p>
    <w:p w:rsidR="00A03BEB" w:rsidRDefault="00A03BEB" w:rsidP="003907A4">
      <w:pPr>
        <w:suppressAutoHyphens w:val="0"/>
        <w:autoSpaceDE w:val="0"/>
        <w:autoSpaceDN w:val="0"/>
        <w:adjustRightInd w:val="0"/>
        <w:spacing w:after="0" w:line="360" w:lineRule="auto"/>
        <w:jc w:val="both"/>
        <w:rPr>
          <w:rFonts w:ascii="Times New Roman" w:hAnsi="Times New Roman" w:cs="Times New Roman"/>
          <w:b/>
          <w:sz w:val="24"/>
          <w:szCs w:val="24"/>
        </w:rPr>
      </w:pPr>
    </w:p>
    <w:p w:rsidR="0056368D" w:rsidRDefault="0056368D" w:rsidP="003907A4">
      <w:pPr>
        <w:suppressAutoHyphens w:val="0"/>
        <w:autoSpaceDE w:val="0"/>
        <w:autoSpaceDN w:val="0"/>
        <w:adjustRightInd w:val="0"/>
        <w:spacing w:after="0" w:line="360" w:lineRule="auto"/>
        <w:jc w:val="both"/>
        <w:rPr>
          <w:rFonts w:ascii="Times New Roman" w:hAnsi="Times New Roman" w:cs="Times New Roman"/>
          <w:b/>
          <w:sz w:val="24"/>
          <w:szCs w:val="24"/>
        </w:rPr>
      </w:pPr>
    </w:p>
    <w:p w:rsidR="0056368D" w:rsidRDefault="0056368D" w:rsidP="003907A4">
      <w:pPr>
        <w:suppressAutoHyphens w:val="0"/>
        <w:autoSpaceDE w:val="0"/>
        <w:autoSpaceDN w:val="0"/>
        <w:adjustRightInd w:val="0"/>
        <w:spacing w:after="0" w:line="360" w:lineRule="auto"/>
        <w:jc w:val="both"/>
        <w:rPr>
          <w:rFonts w:ascii="Times New Roman" w:hAnsi="Times New Roman" w:cs="Times New Roman"/>
          <w:b/>
          <w:sz w:val="24"/>
          <w:szCs w:val="24"/>
        </w:rPr>
      </w:pPr>
    </w:p>
    <w:p w:rsidR="0056368D" w:rsidRDefault="0056368D" w:rsidP="003907A4">
      <w:pPr>
        <w:suppressAutoHyphens w:val="0"/>
        <w:autoSpaceDE w:val="0"/>
        <w:autoSpaceDN w:val="0"/>
        <w:adjustRightInd w:val="0"/>
        <w:spacing w:after="0" w:line="360" w:lineRule="auto"/>
        <w:jc w:val="both"/>
        <w:rPr>
          <w:rFonts w:ascii="Times New Roman" w:hAnsi="Times New Roman" w:cs="Times New Roman"/>
          <w:b/>
          <w:sz w:val="24"/>
          <w:szCs w:val="24"/>
        </w:rPr>
      </w:pPr>
    </w:p>
    <w:p w:rsidR="00A03BEB" w:rsidRDefault="00A03BEB" w:rsidP="003907A4">
      <w:pPr>
        <w:suppressAutoHyphens w:val="0"/>
        <w:autoSpaceDE w:val="0"/>
        <w:autoSpaceDN w:val="0"/>
        <w:adjustRightInd w:val="0"/>
        <w:spacing w:after="0" w:line="360" w:lineRule="auto"/>
        <w:jc w:val="both"/>
        <w:rPr>
          <w:rFonts w:ascii="Times New Roman" w:hAnsi="Times New Roman" w:cs="Times New Roman"/>
          <w:b/>
          <w:sz w:val="24"/>
          <w:szCs w:val="24"/>
        </w:rPr>
      </w:pPr>
    </w:p>
    <w:p w:rsidR="00CB23A0" w:rsidRPr="00506747" w:rsidRDefault="00241012" w:rsidP="00241012">
      <w:pPr>
        <w:pStyle w:val="Ttulo1"/>
      </w:pPr>
      <w:r>
        <w:lastRenderedPageBreak/>
        <w:t>Discusión</w:t>
      </w:r>
    </w:p>
    <w:p w:rsidR="00241012" w:rsidRDefault="004F64A9" w:rsidP="002410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241012">
        <w:rPr>
          <w:rFonts w:ascii="Times New Roman" w:hAnsi="Times New Roman" w:cs="Times New Roman"/>
          <w:sz w:val="24"/>
          <w:szCs w:val="24"/>
        </w:rPr>
        <w:t xml:space="preserve">a educación en línea </w:t>
      </w:r>
      <w:r>
        <w:rPr>
          <w:rFonts w:ascii="Times New Roman" w:hAnsi="Times New Roman" w:cs="Times New Roman"/>
          <w:sz w:val="24"/>
          <w:szCs w:val="24"/>
        </w:rPr>
        <w:t xml:space="preserve">ofrece dos invaluables beneficios: el primero, la </w:t>
      </w:r>
      <w:r w:rsidR="00241012">
        <w:rPr>
          <w:rFonts w:ascii="Times New Roman" w:hAnsi="Times New Roman" w:cs="Times New Roman"/>
          <w:sz w:val="24"/>
          <w:szCs w:val="24"/>
        </w:rPr>
        <w:t>posibilidad</w:t>
      </w:r>
      <w:r>
        <w:rPr>
          <w:rFonts w:ascii="Times New Roman" w:hAnsi="Times New Roman" w:cs="Times New Roman"/>
          <w:sz w:val="24"/>
          <w:szCs w:val="24"/>
        </w:rPr>
        <w:t xml:space="preserve"> de </w:t>
      </w:r>
      <w:r w:rsidR="00241012">
        <w:rPr>
          <w:rFonts w:ascii="Times New Roman" w:hAnsi="Times New Roman" w:cs="Times New Roman"/>
          <w:sz w:val="24"/>
          <w:szCs w:val="24"/>
        </w:rPr>
        <w:t xml:space="preserve">concretar el proceso educativo sin la obligación de que estudiantes y profesores </w:t>
      </w:r>
      <w:r>
        <w:rPr>
          <w:rFonts w:ascii="Times New Roman" w:hAnsi="Times New Roman" w:cs="Times New Roman"/>
          <w:sz w:val="24"/>
          <w:szCs w:val="24"/>
        </w:rPr>
        <w:t xml:space="preserve">asistan a una hora determinada a </w:t>
      </w:r>
      <w:r w:rsidR="00241012">
        <w:rPr>
          <w:rFonts w:ascii="Times New Roman" w:hAnsi="Times New Roman" w:cs="Times New Roman"/>
          <w:sz w:val="24"/>
          <w:szCs w:val="24"/>
        </w:rPr>
        <w:t>un mismo lugar</w:t>
      </w:r>
      <w:r>
        <w:rPr>
          <w:rFonts w:ascii="Times New Roman" w:hAnsi="Times New Roman" w:cs="Times New Roman"/>
          <w:sz w:val="24"/>
          <w:szCs w:val="24"/>
        </w:rPr>
        <w:t>, y el segundo, la oportunidad de tener siempre disponible una ilimitada cantidad de co</w:t>
      </w:r>
      <w:r w:rsidR="00272294">
        <w:rPr>
          <w:rFonts w:ascii="Times New Roman" w:hAnsi="Times New Roman" w:cs="Times New Roman"/>
          <w:sz w:val="24"/>
          <w:szCs w:val="24"/>
        </w:rPr>
        <w:t>ntenidos en distintos formatos.</w:t>
      </w:r>
    </w:p>
    <w:p w:rsidR="00CA1666" w:rsidRDefault="000D3059" w:rsidP="002410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Estas ventajas, sin embargo, algunas veces pudieran </w:t>
      </w:r>
      <w:r w:rsidR="00272294">
        <w:rPr>
          <w:rFonts w:ascii="Times New Roman" w:hAnsi="Times New Roman" w:cs="Times New Roman"/>
          <w:sz w:val="24"/>
          <w:szCs w:val="24"/>
        </w:rPr>
        <w:t>ser desestimadas</w:t>
      </w:r>
      <w:r>
        <w:rPr>
          <w:rFonts w:ascii="Times New Roman" w:hAnsi="Times New Roman" w:cs="Times New Roman"/>
          <w:sz w:val="24"/>
          <w:szCs w:val="24"/>
        </w:rPr>
        <w:t xml:space="preserve"> no solo por los docentes a los que se les dificulta manejar este tipo de recursos tecnológicos, sino incluso por los propios estudiantes, es decir, nativos digitales que, en teoría, </w:t>
      </w:r>
      <w:r w:rsidR="00CA1666">
        <w:rPr>
          <w:rFonts w:ascii="Times New Roman" w:hAnsi="Times New Roman" w:cs="Times New Roman"/>
          <w:sz w:val="24"/>
          <w:szCs w:val="24"/>
        </w:rPr>
        <w:t xml:space="preserve">tendrían desarrolladas una serie de habilidades para desenvolverse con mayor facilidad en los entornos virtuales. </w:t>
      </w:r>
    </w:p>
    <w:p w:rsidR="00CA1666" w:rsidRDefault="00CA1666" w:rsidP="00CA16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 así, se debe advertir que la sociedad actual exige de los nuevos profesionales competencias para buscar, analizar, producir y divulgar información a través de recursos digitales. En este sentido, </w:t>
      </w:r>
      <w:r w:rsidR="00864C0D">
        <w:rPr>
          <w:rFonts w:ascii="Times New Roman" w:hAnsi="Times New Roman" w:cs="Times New Roman"/>
          <w:sz w:val="24"/>
          <w:szCs w:val="24"/>
        </w:rPr>
        <w:t xml:space="preserve">se puede </w:t>
      </w:r>
      <w:r>
        <w:rPr>
          <w:rFonts w:ascii="Times New Roman" w:hAnsi="Times New Roman" w:cs="Times New Roman"/>
          <w:sz w:val="24"/>
          <w:szCs w:val="24"/>
        </w:rPr>
        <w:t>decir</w:t>
      </w:r>
      <w:r w:rsidR="00864C0D">
        <w:rPr>
          <w:rFonts w:ascii="Times New Roman" w:hAnsi="Times New Roman" w:cs="Times New Roman"/>
          <w:sz w:val="24"/>
          <w:szCs w:val="24"/>
        </w:rPr>
        <w:t xml:space="preserve"> que una de las fortalezas de esta investigación es </w:t>
      </w:r>
      <w:r>
        <w:rPr>
          <w:rFonts w:ascii="Times New Roman" w:hAnsi="Times New Roman" w:cs="Times New Roman"/>
          <w:sz w:val="24"/>
          <w:szCs w:val="24"/>
        </w:rPr>
        <w:t xml:space="preserve">que puede servir como sustento para </w:t>
      </w:r>
      <w:r w:rsidR="00864C0D">
        <w:rPr>
          <w:rFonts w:ascii="Times New Roman" w:hAnsi="Times New Roman" w:cs="Times New Roman"/>
          <w:sz w:val="24"/>
          <w:szCs w:val="24"/>
        </w:rPr>
        <w:t xml:space="preserve">generar </w:t>
      </w:r>
      <w:r w:rsidR="0037346A">
        <w:rPr>
          <w:rFonts w:ascii="Times New Roman" w:hAnsi="Times New Roman" w:cs="Times New Roman"/>
          <w:sz w:val="24"/>
          <w:szCs w:val="24"/>
        </w:rPr>
        <w:t xml:space="preserve">futuras </w:t>
      </w:r>
      <w:r w:rsidR="00864C0D">
        <w:rPr>
          <w:rFonts w:ascii="Times New Roman" w:hAnsi="Times New Roman" w:cs="Times New Roman"/>
          <w:sz w:val="24"/>
          <w:szCs w:val="24"/>
        </w:rPr>
        <w:t>pro</w:t>
      </w:r>
      <w:r>
        <w:rPr>
          <w:rFonts w:ascii="Times New Roman" w:hAnsi="Times New Roman" w:cs="Times New Roman"/>
          <w:sz w:val="24"/>
          <w:szCs w:val="24"/>
        </w:rPr>
        <w:t xml:space="preserve">puestas de enseñanza que se basen en el uso </w:t>
      </w:r>
      <w:r w:rsidR="00864C0D">
        <w:rPr>
          <w:rFonts w:ascii="Times New Roman" w:hAnsi="Times New Roman" w:cs="Times New Roman"/>
          <w:sz w:val="24"/>
          <w:szCs w:val="24"/>
        </w:rPr>
        <w:t xml:space="preserve">de recursos digitales </w:t>
      </w:r>
      <w:r>
        <w:rPr>
          <w:rFonts w:ascii="Times New Roman" w:hAnsi="Times New Roman" w:cs="Times New Roman"/>
          <w:sz w:val="24"/>
          <w:szCs w:val="24"/>
        </w:rPr>
        <w:t xml:space="preserve">para atender los diferentes </w:t>
      </w:r>
      <w:r w:rsidR="00864C0D">
        <w:rPr>
          <w:rFonts w:ascii="Times New Roman" w:hAnsi="Times New Roman" w:cs="Times New Roman"/>
          <w:sz w:val="24"/>
          <w:szCs w:val="24"/>
        </w:rPr>
        <w:t>estilos de aprendizaje</w:t>
      </w:r>
      <w:r w:rsidR="0037346A">
        <w:rPr>
          <w:rFonts w:ascii="Times New Roman" w:hAnsi="Times New Roman" w:cs="Times New Roman"/>
          <w:sz w:val="24"/>
          <w:szCs w:val="24"/>
        </w:rPr>
        <w:t>.</w:t>
      </w:r>
    </w:p>
    <w:p w:rsidR="00A047BC" w:rsidRDefault="0037346A" w:rsidP="00A047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esto, por supuesto, se deben desarrollar actividades que permitan promover una actitud positiva de los alumnos hacia la educación en línea. En este sentido, se pueden usar los recursos digitales para desarrollar sus habilidades metacognitivas, las cuales </w:t>
      </w:r>
      <w:r w:rsidR="00A047BC">
        <w:rPr>
          <w:rFonts w:ascii="Times New Roman" w:hAnsi="Times New Roman" w:cs="Times New Roman"/>
          <w:sz w:val="24"/>
          <w:szCs w:val="24"/>
        </w:rPr>
        <w:t xml:space="preserve">son </w:t>
      </w:r>
      <w:r>
        <w:rPr>
          <w:rFonts w:ascii="Times New Roman" w:hAnsi="Times New Roman" w:cs="Times New Roman"/>
          <w:sz w:val="24"/>
          <w:szCs w:val="24"/>
        </w:rPr>
        <w:t xml:space="preserve">indispensables </w:t>
      </w:r>
      <w:r w:rsidRPr="00C01CE7">
        <w:rPr>
          <w:rFonts w:ascii="Times New Roman" w:hAnsi="Times New Roman" w:cs="Times New Roman"/>
          <w:sz w:val="24"/>
          <w:szCs w:val="24"/>
        </w:rPr>
        <w:t>para transformar la información en conocimiento</w:t>
      </w:r>
      <w:r w:rsidR="00A047BC">
        <w:rPr>
          <w:rFonts w:ascii="Times New Roman" w:hAnsi="Times New Roman" w:cs="Times New Roman"/>
          <w:sz w:val="24"/>
          <w:szCs w:val="24"/>
        </w:rPr>
        <w:t xml:space="preserve">. Asimismo, crear ambientes de </w:t>
      </w:r>
      <w:r w:rsidRPr="00C01CE7">
        <w:rPr>
          <w:rFonts w:ascii="Times New Roman" w:hAnsi="Times New Roman" w:cs="Times New Roman"/>
          <w:sz w:val="24"/>
          <w:szCs w:val="24"/>
        </w:rPr>
        <w:t>aprendizaje</w:t>
      </w:r>
      <w:r w:rsidR="00A047BC">
        <w:rPr>
          <w:rFonts w:ascii="Times New Roman" w:hAnsi="Times New Roman" w:cs="Times New Roman"/>
          <w:sz w:val="24"/>
          <w:szCs w:val="24"/>
        </w:rPr>
        <w:t>s</w:t>
      </w:r>
      <w:r w:rsidRPr="00C01CE7">
        <w:rPr>
          <w:rFonts w:ascii="Times New Roman" w:hAnsi="Times New Roman" w:cs="Times New Roman"/>
          <w:sz w:val="24"/>
          <w:szCs w:val="24"/>
        </w:rPr>
        <w:t xml:space="preserve"> </w:t>
      </w:r>
      <w:r w:rsidR="00A047BC">
        <w:rPr>
          <w:rFonts w:ascii="Times New Roman" w:hAnsi="Times New Roman" w:cs="Times New Roman"/>
          <w:sz w:val="24"/>
          <w:szCs w:val="24"/>
        </w:rPr>
        <w:t xml:space="preserve">virtuales </w:t>
      </w:r>
      <w:r w:rsidRPr="00C01CE7">
        <w:rPr>
          <w:rFonts w:ascii="Times New Roman" w:hAnsi="Times New Roman" w:cs="Times New Roman"/>
          <w:sz w:val="24"/>
          <w:szCs w:val="24"/>
        </w:rPr>
        <w:t xml:space="preserve">que </w:t>
      </w:r>
      <w:r w:rsidR="00A047BC">
        <w:rPr>
          <w:rFonts w:ascii="Times New Roman" w:hAnsi="Times New Roman" w:cs="Times New Roman"/>
          <w:sz w:val="24"/>
          <w:szCs w:val="24"/>
        </w:rPr>
        <w:t xml:space="preserve">sirvan para trabajar en el proceso de </w:t>
      </w:r>
      <w:r w:rsidRPr="00C01CE7">
        <w:rPr>
          <w:rFonts w:ascii="Times New Roman" w:hAnsi="Times New Roman" w:cs="Times New Roman"/>
          <w:sz w:val="24"/>
          <w:szCs w:val="24"/>
        </w:rPr>
        <w:t>seleccionar, ordenar, procesar y analizar la información</w:t>
      </w:r>
      <w:r>
        <w:rPr>
          <w:rFonts w:ascii="Times New Roman" w:hAnsi="Times New Roman" w:cs="Times New Roman"/>
          <w:sz w:val="24"/>
          <w:szCs w:val="24"/>
        </w:rPr>
        <w:t xml:space="preserve"> </w:t>
      </w:r>
      <w:r w:rsidR="00A047BC">
        <w:rPr>
          <w:rFonts w:ascii="Times New Roman" w:hAnsi="Times New Roman" w:cs="Times New Roman"/>
          <w:sz w:val="24"/>
          <w:szCs w:val="24"/>
        </w:rPr>
        <w:t xml:space="preserve">disponible en internet </w:t>
      </w:r>
      <w:r>
        <w:rPr>
          <w:rFonts w:ascii="Times New Roman" w:hAnsi="Times New Roman" w:cs="Times New Roman"/>
          <w:sz w:val="24"/>
          <w:szCs w:val="24"/>
        </w:rPr>
        <w:t>(Pozo, 2001)</w:t>
      </w:r>
      <w:r w:rsidR="00A047BC">
        <w:rPr>
          <w:rFonts w:ascii="Times New Roman" w:hAnsi="Times New Roman" w:cs="Times New Roman"/>
          <w:sz w:val="24"/>
          <w:szCs w:val="24"/>
        </w:rPr>
        <w:t>, para lo cual también se debe trabajar en la</w:t>
      </w:r>
      <w:r w:rsidRPr="00C01CE7">
        <w:rPr>
          <w:rFonts w:ascii="Times New Roman" w:hAnsi="Times New Roman" w:cs="Times New Roman"/>
          <w:sz w:val="24"/>
          <w:szCs w:val="24"/>
        </w:rPr>
        <w:t xml:space="preserve"> plani</w:t>
      </w:r>
      <w:r w:rsidR="00A047BC">
        <w:rPr>
          <w:rFonts w:ascii="Times New Roman" w:hAnsi="Times New Roman" w:cs="Times New Roman"/>
          <w:sz w:val="24"/>
          <w:szCs w:val="24"/>
        </w:rPr>
        <w:t>ficación, monitorización y auto</w:t>
      </w:r>
      <w:r w:rsidRPr="00C01CE7">
        <w:rPr>
          <w:rFonts w:ascii="Times New Roman" w:hAnsi="Times New Roman" w:cs="Times New Roman"/>
          <w:sz w:val="24"/>
          <w:szCs w:val="24"/>
        </w:rPr>
        <w:t>evaluación (</w:t>
      </w:r>
      <w:proofErr w:type="spellStart"/>
      <w:r w:rsidRPr="00C01CE7">
        <w:rPr>
          <w:rFonts w:ascii="Times New Roman" w:hAnsi="Times New Roman" w:cs="Times New Roman"/>
          <w:sz w:val="24"/>
          <w:szCs w:val="24"/>
        </w:rPr>
        <w:t>Pennequin</w:t>
      </w:r>
      <w:proofErr w:type="spellEnd"/>
      <w:r w:rsidR="002A5042">
        <w:rPr>
          <w:rFonts w:ascii="Times New Roman" w:hAnsi="Times New Roman" w:cs="Times New Roman"/>
          <w:sz w:val="24"/>
          <w:szCs w:val="24"/>
        </w:rPr>
        <w:t>,</w:t>
      </w:r>
      <w:r w:rsidRPr="00C01CE7">
        <w:rPr>
          <w:rFonts w:ascii="Times New Roman" w:hAnsi="Times New Roman" w:cs="Times New Roman"/>
          <w:sz w:val="24"/>
          <w:szCs w:val="24"/>
        </w:rPr>
        <w:t xml:space="preserve"> </w:t>
      </w:r>
      <w:r w:rsidR="002A5042">
        <w:rPr>
          <w:rFonts w:ascii="Times New Roman" w:eastAsiaTheme="minorHAnsi" w:hAnsi="Times New Roman" w:cs="Times New Roman"/>
          <w:color w:val="auto"/>
          <w:sz w:val="24"/>
          <w:szCs w:val="24"/>
          <w:lang w:val="es-VE"/>
        </w:rPr>
        <w:t xml:space="preserve">Sorel, </w:t>
      </w:r>
      <w:proofErr w:type="spellStart"/>
      <w:r w:rsidR="002A5042">
        <w:rPr>
          <w:rFonts w:ascii="Times New Roman" w:eastAsiaTheme="minorHAnsi" w:hAnsi="Times New Roman" w:cs="Times New Roman"/>
          <w:color w:val="auto"/>
          <w:sz w:val="24"/>
          <w:szCs w:val="24"/>
          <w:lang w:val="es-VE"/>
        </w:rPr>
        <w:t>Nanty</w:t>
      </w:r>
      <w:proofErr w:type="spellEnd"/>
      <w:r w:rsidR="002A5042" w:rsidRPr="002A5042">
        <w:rPr>
          <w:rFonts w:ascii="Times New Roman" w:eastAsiaTheme="minorHAnsi" w:hAnsi="Times New Roman" w:cs="Times New Roman"/>
          <w:color w:val="auto"/>
          <w:sz w:val="24"/>
          <w:szCs w:val="24"/>
          <w:lang w:val="es-VE"/>
        </w:rPr>
        <w:t xml:space="preserve"> y Fontaine</w:t>
      </w:r>
      <w:r w:rsidRPr="00C01CE7">
        <w:rPr>
          <w:rFonts w:ascii="Times New Roman" w:hAnsi="Times New Roman" w:cs="Times New Roman"/>
          <w:sz w:val="24"/>
          <w:szCs w:val="24"/>
        </w:rPr>
        <w:t>, 2010)</w:t>
      </w:r>
      <w:r w:rsidR="00A047BC">
        <w:rPr>
          <w:rFonts w:ascii="Times New Roman" w:hAnsi="Times New Roman" w:cs="Times New Roman"/>
          <w:sz w:val="24"/>
          <w:szCs w:val="24"/>
        </w:rPr>
        <w:t xml:space="preserve">. De esta manera, se puede pasar progresivamente a un tipo de enseñanza </w:t>
      </w:r>
      <w:r w:rsidR="0066781F">
        <w:rPr>
          <w:rFonts w:ascii="Times New Roman" w:hAnsi="Times New Roman" w:cs="Times New Roman"/>
          <w:sz w:val="24"/>
          <w:szCs w:val="24"/>
        </w:rPr>
        <w:t>semipresencial</w:t>
      </w:r>
      <w:r w:rsidR="00845F56">
        <w:rPr>
          <w:rFonts w:ascii="Times New Roman" w:hAnsi="Times New Roman" w:cs="Times New Roman"/>
          <w:sz w:val="24"/>
          <w:szCs w:val="24"/>
        </w:rPr>
        <w:t xml:space="preserve"> o a distancia, con la finalidad de ofrecer </w:t>
      </w:r>
      <w:r w:rsidR="00A047BC">
        <w:rPr>
          <w:rFonts w:ascii="Times New Roman" w:hAnsi="Times New Roman" w:cs="Times New Roman"/>
          <w:sz w:val="24"/>
          <w:szCs w:val="24"/>
        </w:rPr>
        <w:t xml:space="preserve">más </w:t>
      </w:r>
      <w:r w:rsidR="00845F56">
        <w:rPr>
          <w:rFonts w:ascii="Times New Roman" w:hAnsi="Times New Roman" w:cs="Times New Roman"/>
          <w:sz w:val="24"/>
          <w:szCs w:val="24"/>
        </w:rPr>
        <w:t xml:space="preserve">oportunidades de formación </w:t>
      </w:r>
      <w:r w:rsidR="001B7887">
        <w:rPr>
          <w:rFonts w:ascii="Times New Roman" w:hAnsi="Times New Roman" w:cs="Times New Roman"/>
          <w:sz w:val="24"/>
          <w:szCs w:val="24"/>
        </w:rPr>
        <w:t xml:space="preserve">a </w:t>
      </w:r>
      <w:r w:rsidR="00845F56">
        <w:rPr>
          <w:rFonts w:ascii="Times New Roman" w:hAnsi="Times New Roman" w:cs="Times New Roman"/>
          <w:sz w:val="24"/>
          <w:szCs w:val="24"/>
        </w:rPr>
        <w:t>la sociedad.</w:t>
      </w:r>
    </w:p>
    <w:p w:rsidR="0082321F" w:rsidRDefault="00B2277C" w:rsidP="008232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w:t>
      </w:r>
      <w:r w:rsidR="00BF2D4D">
        <w:rPr>
          <w:rFonts w:ascii="Times New Roman" w:hAnsi="Times New Roman" w:cs="Times New Roman"/>
          <w:sz w:val="24"/>
          <w:szCs w:val="24"/>
        </w:rPr>
        <w:t>,</w:t>
      </w:r>
      <w:r>
        <w:rPr>
          <w:rFonts w:ascii="Times New Roman" w:hAnsi="Times New Roman" w:cs="Times New Roman"/>
          <w:sz w:val="24"/>
          <w:szCs w:val="24"/>
        </w:rPr>
        <w:t xml:space="preserve"> </w:t>
      </w:r>
      <w:r w:rsidR="00A047BC">
        <w:rPr>
          <w:rFonts w:ascii="Times New Roman" w:hAnsi="Times New Roman" w:cs="Times New Roman"/>
          <w:sz w:val="24"/>
          <w:szCs w:val="24"/>
        </w:rPr>
        <w:t>se debe señalar que en esta investigación se detectaron do</w:t>
      </w:r>
      <w:r w:rsidR="0082321F">
        <w:rPr>
          <w:rFonts w:ascii="Times New Roman" w:hAnsi="Times New Roman" w:cs="Times New Roman"/>
          <w:sz w:val="24"/>
          <w:szCs w:val="24"/>
        </w:rPr>
        <w:t>s limitaciones: la primera tuvo</w:t>
      </w:r>
      <w:r w:rsidR="00A047BC">
        <w:rPr>
          <w:rFonts w:ascii="Times New Roman" w:hAnsi="Times New Roman" w:cs="Times New Roman"/>
          <w:sz w:val="24"/>
          <w:szCs w:val="24"/>
        </w:rPr>
        <w:t xml:space="preserve"> que ver con el haber usado una sola variable de estudio, es decir, </w:t>
      </w:r>
      <w:r w:rsidR="00BF2D4D">
        <w:rPr>
          <w:rFonts w:ascii="Times New Roman" w:hAnsi="Times New Roman" w:cs="Times New Roman"/>
          <w:sz w:val="24"/>
          <w:szCs w:val="24"/>
        </w:rPr>
        <w:t>la acti</w:t>
      </w:r>
      <w:r w:rsidR="00A047BC">
        <w:rPr>
          <w:rFonts w:ascii="Times New Roman" w:hAnsi="Times New Roman" w:cs="Times New Roman"/>
          <w:sz w:val="24"/>
          <w:szCs w:val="24"/>
        </w:rPr>
        <w:t xml:space="preserve">tud hacia la educación en línea. Aun así, los resultados preliminares de este trabajo pueden ser enriquecidos con posteriores indagaciones. De esta </w:t>
      </w:r>
      <w:r w:rsidR="001B7887">
        <w:rPr>
          <w:rFonts w:ascii="Times New Roman" w:hAnsi="Times New Roman" w:cs="Times New Roman"/>
          <w:sz w:val="24"/>
          <w:szCs w:val="24"/>
        </w:rPr>
        <w:t>forma</w:t>
      </w:r>
      <w:r w:rsidR="00A047BC">
        <w:rPr>
          <w:rFonts w:ascii="Times New Roman" w:hAnsi="Times New Roman" w:cs="Times New Roman"/>
          <w:sz w:val="24"/>
          <w:szCs w:val="24"/>
        </w:rPr>
        <w:t xml:space="preserve">, se conseguirán datos más </w:t>
      </w:r>
      <w:r w:rsidR="0082321F">
        <w:rPr>
          <w:rFonts w:ascii="Times New Roman" w:hAnsi="Times New Roman" w:cs="Times New Roman"/>
          <w:sz w:val="24"/>
          <w:szCs w:val="24"/>
        </w:rPr>
        <w:t xml:space="preserve">representativos para </w:t>
      </w:r>
      <w:r w:rsidR="00BF2D4D">
        <w:rPr>
          <w:rFonts w:ascii="Times New Roman" w:hAnsi="Times New Roman" w:cs="Times New Roman"/>
          <w:sz w:val="24"/>
          <w:szCs w:val="24"/>
        </w:rPr>
        <w:t xml:space="preserve">realizar propuestas </w:t>
      </w:r>
      <w:r w:rsidR="0082321F">
        <w:rPr>
          <w:rFonts w:ascii="Times New Roman" w:hAnsi="Times New Roman" w:cs="Times New Roman"/>
          <w:sz w:val="24"/>
          <w:szCs w:val="24"/>
        </w:rPr>
        <w:t xml:space="preserve">mejor planificadas a favor de una educación virtual. La segunda limitación fue que algunos estudiantes consultados, </w:t>
      </w:r>
      <w:r w:rsidR="00CA1666">
        <w:rPr>
          <w:rFonts w:ascii="Times New Roman" w:hAnsi="Times New Roman" w:cs="Times New Roman"/>
          <w:sz w:val="24"/>
          <w:szCs w:val="24"/>
        </w:rPr>
        <w:t>al conocer cuál era el objetivo de la investigación</w:t>
      </w:r>
      <w:r w:rsidR="0082321F">
        <w:rPr>
          <w:rFonts w:ascii="Times New Roman" w:hAnsi="Times New Roman" w:cs="Times New Roman"/>
          <w:sz w:val="24"/>
          <w:szCs w:val="24"/>
        </w:rPr>
        <w:t xml:space="preserve">, optaron por no </w:t>
      </w:r>
      <w:r w:rsidR="0082321F">
        <w:rPr>
          <w:rFonts w:ascii="Times New Roman" w:hAnsi="Times New Roman" w:cs="Times New Roman"/>
          <w:sz w:val="24"/>
          <w:szCs w:val="24"/>
        </w:rPr>
        <w:lastRenderedPageBreak/>
        <w:t xml:space="preserve">responder el cuestionario propuesto, pues, según sus apreciaciones, no querían dejar constancia de las carencias que pudieran tener en relación con las implicaciones que supone la educación en línea. </w:t>
      </w:r>
    </w:p>
    <w:p w:rsidR="0082321F" w:rsidRDefault="0082321F" w:rsidP="003907A4">
      <w:pPr>
        <w:spacing w:line="360" w:lineRule="auto"/>
        <w:jc w:val="both"/>
        <w:rPr>
          <w:rFonts w:ascii="Times New Roman" w:hAnsi="Times New Roman" w:cs="Times New Roman"/>
          <w:b/>
          <w:sz w:val="24"/>
          <w:szCs w:val="24"/>
        </w:rPr>
      </w:pPr>
    </w:p>
    <w:p w:rsidR="00CB23A0" w:rsidRDefault="00CB23A0" w:rsidP="0082321F">
      <w:pPr>
        <w:pStyle w:val="Ttulo1"/>
      </w:pPr>
      <w:r w:rsidRPr="00CB23A0">
        <w:t>Conclusiones</w:t>
      </w:r>
      <w:r w:rsidR="0082321F">
        <w:t xml:space="preserve"> </w:t>
      </w:r>
    </w:p>
    <w:p w:rsidR="0082321F" w:rsidRDefault="0082321F" w:rsidP="0082321F">
      <w:pPr>
        <w:spacing w:line="36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partir de la información recabada en esta investigación se pueden ofrecer las siguientes conclusiones: </w:t>
      </w:r>
    </w:p>
    <w:p w:rsidR="0082321F" w:rsidRDefault="0082321F" w:rsidP="003907A4">
      <w:pPr>
        <w:pStyle w:val="Prrafodelista"/>
        <w:numPr>
          <w:ilvl w:val="0"/>
          <w:numId w:val="7"/>
        </w:num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 manera general, s</w:t>
      </w:r>
      <w:r w:rsidR="006A4124" w:rsidRPr="0082321F">
        <w:rPr>
          <w:rFonts w:ascii="Times New Roman" w:hAnsi="Times New Roman" w:cs="Times New Roman"/>
          <w:color w:val="auto"/>
          <w:sz w:val="24"/>
          <w:szCs w:val="24"/>
        </w:rPr>
        <w:t xml:space="preserve">e observaron niveles </w:t>
      </w:r>
      <w:r>
        <w:rPr>
          <w:rFonts w:ascii="Times New Roman" w:hAnsi="Times New Roman" w:cs="Times New Roman"/>
          <w:color w:val="auto"/>
          <w:sz w:val="24"/>
          <w:szCs w:val="24"/>
        </w:rPr>
        <w:t>bajos</w:t>
      </w:r>
      <w:r w:rsidRPr="0082321F">
        <w:rPr>
          <w:rFonts w:ascii="Times New Roman" w:hAnsi="Times New Roman" w:cs="Times New Roman"/>
          <w:color w:val="auto"/>
          <w:sz w:val="24"/>
          <w:szCs w:val="24"/>
        </w:rPr>
        <w:t xml:space="preserve"> </w:t>
      </w:r>
      <w:r w:rsidR="006A4124" w:rsidRPr="0082321F">
        <w:rPr>
          <w:rFonts w:ascii="Times New Roman" w:hAnsi="Times New Roman" w:cs="Times New Roman"/>
          <w:color w:val="auto"/>
          <w:sz w:val="24"/>
          <w:szCs w:val="24"/>
        </w:rPr>
        <w:t>de actitud hacia la educación en línea</w:t>
      </w:r>
      <w:r>
        <w:rPr>
          <w:rFonts w:ascii="Times New Roman" w:hAnsi="Times New Roman" w:cs="Times New Roman"/>
          <w:color w:val="auto"/>
          <w:sz w:val="24"/>
          <w:szCs w:val="24"/>
        </w:rPr>
        <w:t xml:space="preserve">, aunque </w:t>
      </w:r>
      <w:r w:rsidR="006A4124" w:rsidRPr="0082321F">
        <w:rPr>
          <w:rFonts w:ascii="Times New Roman" w:hAnsi="Times New Roman" w:cs="Times New Roman"/>
          <w:color w:val="auto"/>
          <w:sz w:val="24"/>
          <w:szCs w:val="24"/>
        </w:rPr>
        <w:t xml:space="preserve">los hombres </w:t>
      </w:r>
      <w:r>
        <w:rPr>
          <w:rFonts w:ascii="Times New Roman" w:hAnsi="Times New Roman" w:cs="Times New Roman"/>
          <w:color w:val="auto"/>
          <w:sz w:val="24"/>
          <w:szCs w:val="24"/>
        </w:rPr>
        <w:t xml:space="preserve">manifestaron </w:t>
      </w:r>
      <w:r w:rsidR="006A4124" w:rsidRPr="0082321F">
        <w:rPr>
          <w:rFonts w:ascii="Times New Roman" w:hAnsi="Times New Roman" w:cs="Times New Roman"/>
          <w:color w:val="auto"/>
          <w:sz w:val="24"/>
          <w:szCs w:val="24"/>
        </w:rPr>
        <w:t xml:space="preserve">una actitud </w:t>
      </w:r>
      <w:r>
        <w:rPr>
          <w:rFonts w:ascii="Times New Roman" w:hAnsi="Times New Roman" w:cs="Times New Roman"/>
          <w:color w:val="auto"/>
          <w:sz w:val="24"/>
          <w:szCs w:val="24"/>
        </w:rPr>
        <w:t xml:space="preserve">más favorable hacia esta modalidad educativa </w:t>
      </w:r>
      <w:r w:rsidR="006A4124" w:rsidRPr="0082321F">
        <w:rPr>
          <w:rFonts w:ascii="Times New Roman" w:hAnsi="Times New Roman" w:cs="Times New Roman"/>
          <w:color w:val="auto"/>
          <w:sz w:val="24"/>
          <w:szCs w:val="24"/>
        </w:rPr>
        <w:t>que las mujeres.</w:t>
      </w:r>
    </w:p>
    <w:p w:rsidR="00E17FBD" w:rsidRDefault="0082321F" w:rsidP="003907A4">
      <w:pPr>
        <w:pStyle w:val="Prrafodelista"/>
        <w:numPr>
          <w:ilvl w:val="0"/>
          <w:numId w:val="7"/>
        </w:numPr>
        <w:spacing w:line="360" w:lineRule="auto"/>
        <w:jc w:val="both"/>
        <w:rPr>
          <w:rFonts w:ascii="Times New Roman" w:hAnsi="Times New Roman" w:cs="Times New Roman"/>
          <w:color w:val="auto"/>
          <w:sz w:val="24"/>
          <w:szCs w:val="24"/>
        </w:rPr>
      </w:pPr>
      <w:r w:rsidRPr="00E17FBD">
        <w:rPr>
          <w:rFonts w:ascii="Times New Roman" w:hAnsi="Times New Roman" w:cs="Times New Roman"/>
          <w:color w:val="auto"/>
          <w:sz w:val="24"/>
          <w:szCs w:val="24"/>
        </w:rPr>
        <w:t>L</w:t>
      </w:r>
      <w:r w:rsidR="006A4124" w:rsidRPr="00E17FBD">
        <w:rPr>
          <w:rFonts w:ascii="Times New Roman" w:hAnsi="Times New Roman" w:cs="Times New Roman"/>
          <w:color w:val="auto"/>
          <w:sz w:val="24"/>
          <w:szCs w:val="24"/>
        </w:rPr>
        <w:t xml:space="preserve">os estudiantes que han trabajado </w:t>
      </w:r>
      <w:r w:rsidRPr="00E17FBD">
        <w:rPr>
          <w:rFonts w:ascii="Times New Roman" w:hAnsi="Times New Roman" w:cs="Times New Roman"/>
          <w:color w:val="auto"/>
          <w:sz w:val="24"/>
          <w:szCs w:val="24"/>
        </w:rPr>
        <w:t>en la</w:t>
      </w:r>
      <w:r w:rsidR="006A4124" w:rsidRPr="00E17FBD">
        <w:rPr>
          <w:rFonts w:ascii="Times New Roman" w:hAnsi="Times New Roman" w:cs="Times New Roman"/>
          <w:color w:val="auto"/>
          <w:sz w:val="24"/>
          <w:szCs w:val="24"/>
        </w:rPr>
        <w:t xml:space="preserve"> modalidad </w:t>
      </w:r>
      <w:r w:rsidRPr="00E17FBD">
        <w:rPr>
          <w:rFonts w:ascii="Times New Roman" w:hAnsi="Times New Roman" w:cs="Times New Roman"/>
          <w:color w:val="auto"/>
          <w:sz w:val="24"/>
          <w:szCs w:val="24"/>
        </w:rPr>
        <w:t>virtual tienen una inclinación favorable hacia el estudio en línea</w:t>
      </w:r>
      <w:r w:rsidR="006A4124" w:rsidRPr="00E17FBD">
        <w:rPr>
          <w:rFonts w:ascii="Times New Roman" w:hAnsi="Times New Roman" w:cs="Times New Roman"/>
          <w:color w:val="auto"/>
          <w:sz w:val="24"/>
          <w:szCs w:val="24"/>
        </w:rPr>
        <w:t>.</w:t>
      </w:r>
    </w:p>
    <w:p w:rsidR="00E17FBD" w:rsidRDefault="00E17FBD" w:rsidP="00CB23A0">
      <w:pPr>
        <w:pStyle w:val="Prrafodelista"/>
        <w:numPr>
          <w:ilvl w:val="0"/>
          <w:numId w:val="7"/>
        </w:num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No se encontraron efectos significativos cuando se vincularon las variables </w:t>
      </w:r>
      <w:r w:rsidRPr="00E17FBD">
        <w:rPr>
          <w:rFonts w:ascii="Times New Roman" w:hAnsi="Times New Roman" w:cs="Times New Roman"/>
          <w:i/>
          <w:color w:val="auto"/>
          <w:sz w:val="24"/>
          <w:szCs w:val="24"/>
        </w:rPr>
        <w:t>tipo de alumno</w:t>
      </w:r>
      <w:r>
        <w:rPr>
          <w:rFonts w:ascii="Times New Roman" w:hAnsi="Times New Roman" w:cs="Times New Roman"/>
          <w:color w:val="auto"/>
          <w:sz w:val="24"/>
          <w:szCs w:val="24"/>
        </w:rPr>
        <w:t xml:space="preserve"> (regular o irregular), </w:t>
      </w:r>
      <w:r w:rsidRPr="00E17FBD">
        <w:rPr>
          <w:rFonts w:ascii="Times New Roman" w:hAnsi="Times New Roman" w:cs="Times New Roman"/>
          <w:i/>
          <w:color w:val="auto"/>
          <w:sz w:val="24"/>
          <w:szCs w:val="24"/>
        </w:rPr>
        <w:t>localidad de residencia</w:t>
      </w:r>
      <w:r>
        <w:rPr>
          <w:rFonts w:ascii="Times New Roman" w:hAnsi="Times New Roman" w:cs="Times New Roman"/>
          <w:color w:val="auto"/>
          <w:sz w:val="24"/>
          <w:szCs w:val="24"/>
        </w:rPr>
        <w:t xml:space="preserve"> y </w:t>
      </w:r>
      <w:r w:rsidRPr="00E17FBD">
        <w:rPr>
          <w:rFonts w:ascii="Times New Roman" w:hAnsi="Times New Roman" w:cs="Times New Roman"/>
          <w:i/>
          <w:color w:val="auto"/>
          <w:sz w:val="24"/>
          <w:szCs w:val="24"/>
        </w:rPr>
        <w:t>actitud hacia la educación en línea</w:t>
      </w:r>
      <w:r>
        <w:rPr>
          <w:rFonts w:ascii="Times New Roman" w:hAnsi="Times New Roman" w:cs="Times New Roman"/>
          <w:color w:val="auto"/>
          <w:sz w:val="24"/>
          <w:szCs w:val="24"/>
        </w:rPr>
        <w:t xml:space="preserve">. </w:t>
      </w:r>
    </w:p>
    <w:p w:rsidR="00E17FBD" w:rsidRDefault="00E17FBD" w:rsidP="00CB23A0">
      <w:pPr>
        <w:pStyle w:val="Prrafodelista"/>
        <w:numPr>
          <w:ilvl w:val="0"/>
          <w:numId w:val="7"/>
        </w:num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Por último, </w:t>
      </w:r>
      <w:r w:rsidR="006A4124" w:rsidRPr="00E17FBD">
        <w:rPr>
          <w:rFonts w:ascii="Times New Roman" w:hAnsi="Times New Roman" w:cs="Times New Roman"/>
          <w:color w:val="auto"/>
          <w:sz w:val="24"/>
          <w:szCs w:val="24"/>
        </w:rPr>
        <w:t>en las correlaciones entre las variables de estudio</w:t>
      </w:r>
      <w:r>
        <w:rPr>
          <w:rFonts w:ascii="Times New Roman" w:hAnsi="Times New Roman" w:cs="Times New Roman"/>
          <w:color w:val="auto"/>
          <w:sz w:val="24"/>
          <w:szCs w:val="24"/>
        </w:rPr>
        <w:t>,</w:t>
      </w:r>
      <w:r w:rsidR="006A4124" w:rsidRPr="00E17FBD">
        <w:rPr>
          <w:rFonts w:ascii="Times New Roman" w:hAnsi="Times New Roman" w:cs="Times New Roman"/>
          <w:color w:val="auto"/>
          <w:sz w:val="24"/>
          <w:szCs w:val="24"/>
        </w:rPr>
        <w:t xml:space="preserve"> no se observó una relación significativa entre el género, </w:t>
      </w:r>
      <w:r>
        <w:rPr>
          <w:rFonts w:ascii="Times New Roman" w:hAnsi="Times New Roman" w:cs="Times New Roman"/>
          <w:color w:val="auto"/>
          <w:sz w:val="24"/>
          <w:szCs w:val="24"/>
        </w:rPr>
        <w:t xml:space="preserve">la </w:t>
      </w:r>
      <w:r w:rsidR="006A4124" w:rsidRPr="00E17FBD">
        <w:rPr>
          <w:rFonts w:ascii="Times New Roman" w:hAnsi="Times New Roman" w:cs="Times New Roman"/>
          <w:color w:val="auto"/>
          <w:sz w:val="24"/>
          <w:szCs w:val="24"/>
        </w:rPr>
        <w:t xml:space="preserve">edad, </w:t>
      </w:r>
      <w:r>
        <w:rPr>
          <w:rFonts w:ascii="Times New Roman" w:hAnsi="Times New Roman" w:cs="Times New Roman"/>
          <w:color w:val="auto"/>
          <w:sz w:val="24"/>
          <w:szCs w:val="24"/>
        </w:rPr>
        <w:t xml:space="preserve">la </w:t>
      </w:r>
      <w:r w:rsidR="006A4124" w:rsidRPr="00E17FBD">
        <w:rPr>
          <w:rFonts w:ascii="Times New Roman" w:hAnsi="Times New Roman" w:cs="Times New Roman"/>
          <w:color w:val="auto"/>
          <w:sz w:val="24"/>
          <w:szCs w:val="24"/>
        </w:rPr>
        <w:t xml:space="preserve">localidad y </w:t>
      </w:r>
      <w:r>
        <w:rPr>
          <w:rFonts w:ascii="Times New Roman" w:hAnsi="Times New Roman" w:cs="Times New Roman"/>
          <w:color w:val="auto"/>
          <w:sz w:val="24"/>
          <w:szCs w:val="24"/>
        </w:rPr>
        <w:t xml:space="preserve">el </w:t>
      </w:r>
      <w:r w:rsidR="006A4124" w:rsidRPr="00E17FBD">
        <w:rPr>
          <w:rFonts w:ascii="Times New Roman" w:hAnsi="Times New Roman" w:cs="Times New Roman"/>
          <w:color w:val="auto"/>
          <w:sz w:val="24"/>
          <w:szCs w:val="24"/>
        </w:rPr>
        <w:t>tipo de alumno</w:t>
      </w:r>
      <w:r>
        <w:rPr>
          <w:rFonts w:ascii="Times New Roman" w:hAnsi="Times New Roman" w:cs="Times New Roman"/>
          <w:color w:val="auto"/>
          <w:sz w:val="24"/>
          <w:szCs w:val="24"/>
        </w:rPr>
        <w:t xml:space="preserve">. </w:t>
      </w:r>
    </w:p>
    <w:p w:rsidR="00CB23A0" w:rsidRDefault="00E17FBD" w:rsidP="00E17FBD">
      <w:pPr>
        <w:spacing w:line="36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Con base en esta información, se puede </w:t>
      </w:r>
      <w:r w:rsidRPr="00E17FBD">
        <w:rPr>
          <w:rFonts w:ascii="Times New Roman" w:hAnsi="Times New Roman" w:cs="Times New Roman"/>
          <w:color w:val="auto"/>
          <w:sz w:val="24"/>
          <w:szCs w:val="24"/>
        </w:rPr>
        <w:t xml:space="preserve">inferir que el rótulo </w:t>
      </w:r>
      <w:r w:rsidR="006A4124" w:rsidRPr="00E17FBD">
        <w:rPr>
          <w:rFonts w:ascii="Times New Roman" w:hAnsi="Times New Roman" w:cs="Times New Roman"/>
          <w:i/>
          <w:color w:val="auto"/>
          <w:sz w:val="24"/>
          <w:szCs w:val="24"/>
        </w:rPr>
        <w:t>nativos digitales</w:t>
      </w:r>
      <w:r w:rsidRPr="00E17FBD">
        <w:rPr>
          <w:rFonts w:ascii="Times New Roman" w:hAnsi="Times New Roman" w:cs="Times New Roman"/>
          <w:color w:val="auto"/>
          <w:sz w:val="24"/>
          <w:szCs w:val="24"/>
        </w:rPr>
        <w:t xml:space="preserve">, asociado a los estudiantes actuales, </w:t>
      </w:r>
      <w:r w:rsidR="006A4124" w:rsidRPr="00E17FBD">
        <w:rPr>
          <w:rFonts w:ascii="Times New Roman" w:hAnsi="Times New Roman" w:cs="Times New Roman"/>
          <w:color w:val="auto"/>
          <w:sz w:val="24"/>
          <w:szCs w:val="24"/>
        </w:rPr>
        <w:t xml:space="preserve">no asegura </w:t>
      </w:r>
      <w:r>
        <w:rPr>
          <w:rFonts w:ascii="Times New Roman" w:hAnsi="Times New Roman" w:cs="Times New Roman"/>
          <w:color w:val="auto"/>
          <w:sz w:val="24"/>
          <w:szCs w:val="24"/>
        </w:rPr>
        <w:t xml:space="preserve">un conocimiento ni un interés </w:t>
      </w:r>
      <w:r w:rsidRPr="00E17FBD">
        <w:rPr>
          <w:rFonts w:ascii="Times New Roman" w:hAnsi="Times New Roman" w:cs="Times New Roman"/>
          <w:i/>
          <w:color w:val="auto"/>
          <w:sz w:val="24"/>
          <w:szCs w:val="24"/>
        </w:rPr>
        <w:t>per se</w:t>
      </w:r>
      <w:r>
        <w:rPr>
          <w:rFonts w:ascii="Times New Roman" w:hAnsi="Times New Roman" w:cs="Times New Roman"/>
          <w:color w:val="auto"/>
          <w:sz w:val="24"/>
          <w:szCs w:val="24"/>
        </w:rPr>
        <w:t xml:space="preserve"> para formarse en esa modalidad educativa. Esto, por ende, debería servir para generar una discusión y un compromiso por parte de las </w:t>
      </w:r>
      <w:r w:rsidR="007A720E">
        <w:rPr>
          <w:rFonts w:ascii="Times New Roman" w:hAnsi="Times New Roman" w:cs="Times New Roman"/>
          <w:color w:val="auto"/>
          <w:sz w:val="24"/>
          <w:szCs w:val="24"/>
        </w:rPr>
        <w:t>instituciones educativas</w:t>
      </w:r>
      <w:r w:rsidR="001300DC">
        <w:rPr>
          <w:rFonts w:ascii="Times New Roman" w:hAnsi="Times New Roman" w:cs="Times New Roman"/>
          <w:color w:val="auto"/>
          <w:sz w:val="24"/>
          <w:szCs w:val="24"/>
        </w:rPr>
        <w:t xml:space="preserve"> </w:t>
      </w:r>
      <w:r w:rsidR="007A720E">
        <w:rPr>
          <w:rFonts w:ascii="Times New Roman" w:hAnsi="Times New Roman" w:cs="Times New Roman"/>
          <w:color w:val="auto"/>
          <w:sz w:val="24"/>
          <w:szCs w:val="24"/>
        </w:rPr>
        <w:t xml:space="preserve">y </w:t>
      </w:r>
      <w:r>
        <w:rPr>
          <w:rFonts w:ascii="Times New Roman" w:hAnsi="Times New Roman" w:cs="Times New Roman"/>
          <w:color w:val="auto"/>
          <w:sz w:val="24"/>
          <w:szCs w:val="24"/>
        </w:rPr>
        <w:t>los</w:t>
      </w:r>
      <w:r w:rsidR="007A720E">
        <w:rPr>
          <w:rFonts w:ascii="Times New Roman" w:hAnsi="Times New Roman" w:cs="Times New Roman"/>
          <w:color w:val="auto"/>
          <w:sz w:val="24"/>
          <w:szCs w:val="24"/>
        </w:rPr>
        <w:t xml:space="preserve"> </w:t>
      </w:r>
      <w:r w:rsidR="006A4124">
        <w:rPr>
          <w:rFonts w:ascii="Times New Roman" w:hAnsi="Times New Roman" w:cs="Times New Roman"/>
          <w:color w:val="auto"/>
          <w:sz w:val="24"/>
          <w:szCs w:val="24"/>
        </w:rPr>
        <w:t>docente</w:t>
      </w:r>
      <w:r>
        <w:rPr>
          <w:rFonts w:ascii="Times New Roman" w:hAnsi="Times New Roman" w:cs="Times New Roman"/>
          <w:color w:val="auto"/>
          <w:sz w:val="24"/>
          <w:szCs w:val="24"/>
        </w:rPr>
        <w:t xml:space="preserve">s en torno a las actividades que mejor podrían </w:t>
      </w:r>
      <w:r w:rsidR="00356268">
        <w:rPr>
          <w:rFonts w:ascii="Times New Roman" w:hAnsi="Times New Roman" w:cs="Times New Roman"/>
          <w:color w:val="auto"/>
          <w:sz w:val="24"/>
          <w:szCs w:val="24"/>
        </w:rPr>
        <w:t xml:space="preserve">promoverse para la planeación </w:t>
      </w:r>
      <w:r w:rsidR="00EF4DAF">
        <w:rPr>
          <w:rFonts w:ascii="Times New Roman" w:hAnsi="Times New Roman" w:cs="Times New Roman"/>
          <w:color w:val="auto"/>
          <w:sz w:val="24"/>
          <w:szCs w:val="24"/>
        </w:rPr>
        <w:t>de las asignaturas</w:t>
      </w:r>
      <w:r w:rsidR="00356268">
        <w:rPr>
          <w:rFonts w:ascii="Times New Roman" w:hAnsi="Times New Roman" w:cs="Times New Roman"/>
          <w:color w:val="auto"/>
          <w:sz w:val="24"/>
          <w:szCs w:val="24"/>
        </w:rPr>
        <w:t>, de modo que se puedan</w:t>
      </w:r>
      <w:r w:rsidR="00EF4DAF">
        <w:rPr>
          <w:rFonts w:ascii="Times New Roman" w:hAnsi="Times New Roman" w:cs="Times New Roman"/>
          <w:color w:val="auto"/>
          <w:sz w:val="24"/>
          <w:szCs w:val="24"/>
        </w:rPr>
        <w:t xml:space="preserve"> desarrollar aprendizajes autónomos y habilidades metacognitivas.</w:t>
      </w:r>
    </w:p>
    <w:p w:rsidR="00980776" w:rsidRDefault="00980776" w:rsidP="009A5D3C">
      <w:pPr>
        <w:spacing w:line="360" w:lineRule="auto"/>
        <w:jc w:val="both"/>
        <w:rPr>
          <w:rFonts w:ascii="Times New Roman" w:hAnsi="Times New Roman" w:cs="Times New Roman"/>
          <w:b/>
          <w:sz w:val="24"/>
          <w:szCs w:val="24"/>
        </w:rPr>
      </w:pPr>
    </w:p>
    <w:p w:rsidR="00A03BEB" w:rsidRDefault="00A03BEB" w:rsidP="009A5D3C">
      <w:pPr>
        <w:spacing w:line="360" w:lineRule="auto"/>
        <w:jc w:val="both"/>
        <w:rPr>
          <w:rFonts w:ascii="Times New Roman" w:hAnsi="Times New Roman" w:cs="Times New Roman"/>
          <w:b/>
          <w:sz w:val="24"/>
          <w:szCs w:val="24"/>
        </w:rPr>
      </w:pPr>
    </w:p>
    <w:p w:rsidR="00A03BEB" w:rsidRDefault="00A03BEB" w:rsidP="009A5D3C">
      <w:pPr>
        <w:spacing w:line="360" w:lineRule="auto"/>
        <w:jc w:val="both"/>
        <w:rPr>
          <w:rFonts w:ascii="Times New Roman" w:hAnsi="Times New Roman" w:cs="Times New Roman"/>
          <w:b/>
          <w:sz w:val="24"/>
          <w:szCs w:val="24"/>
        </w:rPr>
      </w:pPr>
    </w:p>
    <w:p w:rsidR="00A03BEB" w:rsidRDefault="00A03BEB" w:rsidP="009A5D3C">
      <w:pPr>
        <w:spacing w:line="360" w:lineRule="auto"/>
        <w:jc w:val="both"/>
        <w:rPr>
          <w:rFonts w:ascii="Times New Roman" w:hAnsi="Times New Roman" w:cs="Times New Roman"/>
          <w:b/>
          <w:sz w:val="24"/>
          <w:szCs w:val="24"/>
        </w:rPr>
      </w:pPr>
    </w:p>
    <w:p w:rsidR="0056368D" w:rsidRDefault="0056368D" w:rsidP="009A5D3C">
      <w:pPr>
        <w:spacing w:line="360" w:lineRule="auto"/>
        <w:jc w:val="both"/>
        <w:rPr>
          <w:rFonts w:ascii="Times New Roman" w:hAnsi="Times New Roman" w:cs="Times New Roman"/>
          <w:b/>
          <w:sz w:val="24"/>
          <w:szCs w:val="24"/>
        </w:rPr>
      </w:pPr>
    </w:p>
    <w:p w:rsidR="0056368D" w:rsidRDefault="0056368D" w:rsidP="009A5D3C">
      <w:pPr>
        <w:spacing w:line="360" w:lineRule="auto"/>
        <w:jc w:val="both"/>
        <w:rPr>
          <w:rFonts w:ascii="Times New Roman" w:hAnsi="Times New Roman" w:cs="Times New Roman"/>
          <w:b/>
          <w:sz w:val="24"/>
          <w:szCs w:val="24"/>
        </w:rPr>
      </w:pPr>
    </w:p>
    <w:p w:rsidR="00356268" w:rsidRDefault="00CB23A0" w:rsidP="00356268">
      <w:pPr>
        <w:pStyle w:val="Ttulo1"/>
      </w:pPr>
      <w:r w:rsidRPr="00CB23A0">
        <w:lastRenderedPageBreak/>
        <w:t>Referencias</w:t>
      </w:r>
    </w:p>
    <w:p w:rsidR="002A5042" w:rsidRPr="00400F68" w:rsidRDefault="00C57A9C" w:rsidP="002A5042">
      <w:pPr>
        <w:pStyle w:val="Bibliografa"/>
        <w:spacing w:line="276" w:lineRule="auto"/>
        <w:ind w:left="720" w:hanging="720"/>
        <w:rPr>
          <w:rFonts w:ascii="Times New Roman" w:hAnsi="Times New Roman" w:cs="Times New Roman"/>
          <w:noProof/>
          <w:szCs w:val="24"/>
          <w:lang w:val="es-ES"/>
        </w:rPr>
      </w:pPr>
      <w:r>
        <w:rPr>
          <w:rFonts w:ascii="Times New Roman" w:hAnsi="Times New Roman" w:cs="Times New Roman"/>
          <w:noProof/>
          <w:szCs w:val="24"/>
          <w:lang w:val="es-ES"/>
        </w:rPr>
        <w:t>Universidad Aztlán</w:t>
      </w:r>
      <w:r w:rsidR="002A5042" w:rsidRPr="00400F68">
        <w:rPr>
          <w:rFonts w:ascii="Times New Roman" w:hAnsi="Times New Roman" w:cs="Times New Roman"/>
          <w:noProof/>
          <w:szCs w:val="24"/>
          <w:lang w:val="es-ES"/>
        </w:rPr>
        <w:t xml:space="preserve"> (2013). </w:t>
      </w:r>
      <w:r w:rsidR="002A5042" w:rsidRPr="00C57A9C">
        <w:rPr>
          <w:rFonts w:ascii="Times New Roman" w:hAnsi="Times New Roman" w:cs="Times New Roman"/>
          <w:i/>
          <w:noProof/>
          <w:szCs w:val="24"/>
          <w:lang w:val="es-ES"/>
        </w:rPr>
        <w:t>¿Qué es educación virtual?</w:t>
      </w:r>
      <w:r w:rsidR="002A5042" w:rsidRPr="00400F68">
        <w:rPr>
          <w:rFonts w:ascii="Times New Roman" w:hAnsi="Times New Roman" w:cs="Times New Roman"/>
          <w:noProof/>
          <w:szCs w:val="24"/>
          <w:lang w:val="es-ES"/>
        </w:rPr>
        <w:t xml:space="preserve"> </w:t>
      </w:r>
      <w:r w:rsidR="002A5042" w:rsidRPr="00400F68">
        <w:rPr>
          <w:rFonts w:ascii="Times New Roman" w:hAnsi="Times New Roman" w:cs="Times New Roman"/>
          <w:iCs/>
          <w:noProof/>
          <w:szCs w:val="24"/>
          <w:lang w:val="es-ES"/>
        </w:rPr>
        <w:t>Recuperado de</w:t>
      </w:r>
      <w:r w:rsidR="002A5042" w:rsidRPr="00400F68">
        <w:rPr>
          <w:rFonts w:ascii="Times New Roman" w:hAnsi="Times New Roman" w:cs="Times New Roman"/>
          <w:noProof/>
          <w:szCs w:val="24"/>
          <w:lang w:val="es-ES"/>
        </w:rPr>
        <w:t xml:space="preserve"> </w:t>
      </w:r>
      <w:hyperlink r:id="rId12" w:history="1">
        <w:r w:rsidR="002A5042" w:rsidRPr="00400F68">
          <w:rPr>
            <w:rStyle w:val="Hipervnculo"/>
            <w:rFonts w:ascii="Times New Roman" w:hAnsi="Times New Roman" w:cs="Times New Roman"/>
            <w:noProof/>
            <w:szCs w:val="24"/>
            <w:lang w:val="es-ES"/>
          </w:rPr>
          <w:t>http://www.ua.edu.mx/index.php?option=com_k2&amp;view=item&amp;id=126:introduccion-sobre-que-es-educacion-virtual&amp;Itemid=645&amp;lang=en</w:t>
        </w:r>
      </w:hyperlink>
      <w:r w:rsidR="002A5042" w:rsidRPr="00400F68">
        <w:rPr>
          <w:rFonts w:ascii="Times New Roman" w:hAnsi="Times New Roman" w:cs="Times New Roman"/>
          <w:noProof/>
          <w:szCs w:val="24"/>
          <w:lang w:val="es-ES"/>
        </w:rPr>
        <w:t xml:space="preserve">. </w:t>
      </w:r>
    </w:p>
    <w:p w:rsidR="002A5042" w:rsidRPr="00400F68" w:rsidRDefault="002A5042" w:rsidP="002A5042">
      <w:pPr>
        <w:pStyle w:val="Bibliografa"/>
        <w:spacing w:line="240" w:lineRule="auto"/>
        <w:ind w:left="720" w:hanging="720"/>
        <w:rPr>
          <w:rFonts w:ascii="Times New Roman" w:hAnsi="Times New Roman" w:cs="Times New Roman"/>
          <w:noProof/>
          <w:szCs w:val="24"/>
          <w:lang w:val="es-ES"/>
        </w:rPr>
      </w:pPr>
      <w:r w:rsidRPr="00400F68">
        <w:rPr>
          <w:rFonts w:ascii="Times New Roman" w:hAnsi="Times New Roman" w:cs="Times New Roman"/>
          <w:noProof/>
          <w:szCs w:val="24"/>
          <w:lang w:val="es-ES"/>
        </w:rPr>
        <w:t>Begoña, M. (2004</w:t>
      </w:r>
      <w:r w:rsidR="00C57A9C">
        <w:rPr>
          <w:rFonts w:ascii="Times New Roman" w:hAnsi="Times New Roman" w:cs="Times New Roman"/>
          <w:noProof/>
          <w:szCs w:val="24"/>
          <w:lang w:val="es-ES"/>
        </w:rPr>
        <w:t xml:space="preserve">). Educación y nuevas tecnologías. </w:t>
      </w:r>
      <w:r w:rsidRPr="00400F68">
        <w:rPr>
          <w:rFonts w:ascii="Times New Roman" w:hAnsi="Times New Roman" w:cs="Times New Roman"/>
          <w:noProof/>
          <w:szCs w:val="24"/>
          <w:lang w:val="es-ES"/>
        </w:rPr>
        <w:t xml:space="preserve">Educación </w:t>
      </w:r>
      <w:r w:rsidR="00C57A9C">
        <w:rPr>
          <w:rFonts w:ascii="Times New Roman" w:hAnsi="Times New Roman" w:cs="Times New Roman"/>
          <w:noProof/>
          <w:szCs w:val="24"/>
          <w:lang w:val="es-ES"/>
        </w:rPr>
        <w:t>a distancia y educación virtual</w:t>
      </w:r>
      <w:r w:rsidR="00C57A9C" w:rsidRPr="00400F68">
        <w:rPr>
          <w:rFonts w:ascii="Times New Roman" w:hAnsi="Times New Roman" w:cs="Times New Roman"/>
          <w:noProof/>
          <w:szCs w:val="24"/>
          <w:lang w:val="es-ES"/>
        </w:rPr>
        <w:t xml:space="preserve">. </w:t>
      </w:r>
      <w:r w:rsidR="00C57A9C" w:rsidRPr="00C57A9C">
        <w:rPr>
          <w:rFonts w:ascii="Times New Roman" w:hAnsi="Times New Roman" w:cs="Times New Roman"/>
          <w:i/>
          <w:iCs/>
          <w:noProof/>
          <w:szCs w:val="24"/>
          <w:lang w:val="es-ES"/>
        </w:rPr>
        <w:t>Revista de Teoría y Didáctica de las Ciencias Sociales</w:t>
      </w:r>
      <w:r w:rsidR="00C57A9C">
        <w:rPr>
          <w:rFonts w:ascii="Times New Roman" w:hAnsi="Times New Roman" w:cs="Times New Roman"/>
          <w:iCs/>
          <w:noProof/>
          <w:szCs w:val="24"/>
          <w:lang w:val="es-ES"/>
        </w:rPr>
        <w:t>,</w:t>
      </w:r>
      <w:r w:rsidR="00C57A9C" w:rsidRPr="00400F68">
        <w:rPr>
          <w:rFonts w:ascii="Times New Roman" w:hAnsi="Times New Roman" w:cs="Times New Roman"/>
          <w:iCs/>
          <w:noProof/>
          <w:szCs w:val="24"/>
          <w:lang w:val="es-ES"/>
        </w:rPr>
        <w:t xml:space="preserve"> </w:t>
      </w:r>
      <w:r w:rsidR="00C57A9C">
        <w:rPr>
          <w:rFonts w:ascii="Times New Roman" w:hAnsi="Times New Roman" w:cs="Times New Roman"/>
          <w:iCs/>
          <w:noProof/>
          <w:szCs w:val="24"/>
          <w:lang w:val="es-ES"/>
        </w:rPr>
        <w:t>(</w:t>
      </w:r>
      <w:r w:rsidR="00C57A9C" w:rsidRPr="00400F68">
        <w:rPr>
          <w:rFonts w:ascii="Times New Roman" w:hAnsi="Times New Roman" w:cs="Times New Roman"/>
          <w:iCs/>
          <w:noProof/>
          <w:szCs w:val="24"/>
          <w:lang w:val="es-ES"/>
        </w:rPr>
        <w:t>9</w:t>
      </w:r>
      <w:r w:rsidR="00C57A9C">
        <w:rPr>
          <w:rFonts w:ascii="Times New Roman" w:hAnsi="Times New Roman" w:cs="Times New Roman"/>
          <w:iCs/>
          <w:noProof/>
          <w:szCs w:val="24"/>
          <w:lang w:val="es-ES"/>
        </w:rPr>
        <w:t>), 209-222.</w:t>
      </w:r>
      <w:r w:rsidR="00C57A9C" w:rsidRPr="00400F68">
        <w:rPr>
          <w:rFonts w:ascii="Times New Roman" w:hAnsi="Times New Roman" w:cs="Times New Roman"/>
          <w:noProof/>
          <w:szCs w:val="24"/>
          <w:lang w:val="es-ES"/>
        </w:rPr>
        <w:t xml:space="preserve"> </w:t>
      </w:r>
      <w:r w:rsidRPr="00400F68">
        <w:rPr>
          <w:rStyle w:val="Hipervnculo"/>
          <w:rFonts w:ascii="Times New Roman" w:hAnsi="Times New Roman" w:cs="Times New Roman"/>
          <w:noProof/>
          <w:szCs w:val="24"/>
          <w:lang w:val="es-ES"/>
        </w:rPr>
        <w:t xml:space="preserve"> </w:t>
      </w:r>
    </w:p>
    <w:p w:rsidR="002A5042" w:rsidRPr="00400F68" w:rsidRDefault="002A5042" w:rsidP="002A5042">
      <w:pPr>
        <w:pStyle w:val="Bibliografa"/>
        <w:spacing w:line="240" w:lineRule="auto"/>
        <w:ind w:left="720" w:hanging="720"/>
        <w:rPr>
          <w:rStyle w:val="Hipervnculo"/>
          <w:rFonts w:ascii="Times New Roman" w:hAnsi="Times New Roman" w:cs="Times New Roman"/>
          <w:noProof/>
          <w:szCs w:val="24"/>
          <w:lang w:val="es-ES"/>
        </w:rPr>
      </w:pPr>
      <w:r w:rsidRPr="00400F68">
        <w:rPr>
          <w:rFonts w:ascii="Times New Roman" w:hAnsi="Times New Roman" w:cs="Times New Roman"/>
          <w:noProof/>
          <w:szCs w:val="24"/>
          <w:lang w:val="es-ES"/>
        </w:rPr>
        <w:t xml:space="preserve">Begoña, G. y Contreras, D. (2006). La alfabetización digital y el desarrollo de competencias ciudadanas. </w:t>
      </w:r>
      <w:r w:rsidR="00C57A9C" w:rsidRPr="00C57A9C">
        <w:rPr>
          <w:rFonts w:ascii="Times New Roman" w:hAnsi="Times New Roman" w:cs="Times New Roman"/>
          <w:i/>
          <w:noProof/>
          <w:szCs w:val="24"/>
          <w:lang w:val="es-ES"/>
        </w:rPr>
        <w:t>Revista Iberoamercana de Educación</w:t>
      </w:r>
      <w:r w:rsidR="00C57A9C">
        <w:rPr>
          <w:rFonts w:ascii="Times New Roman" w:hAnsi="Times New Roman" w:cs="Times New Roman"/>
          <w:noProof/>
          <w:szCs w:val="24"/>
          <w:lang w:val="es-ES"/>
        </w:rPr>
        <w:t xml:space="preserve">, (42). </w:t>
      </w:r>
      <w:r w:rsidRPr="00400F68">
        <w:rPr>
          <w:rFonts w:ascii="Times New Roman" w:hAnsi="Times New Roman" w:cs="Times New Roman"/>
          <w:noProof/>
          <w:szCs w:val="24"/>
          <w:lang w:val="es-ES"/>
        </w:rPr>
        <w:t xml:space="preserve">Recuperado de </w:t>
      </w:r>
      <w:hyperlink r:id="rId13" w:history="1">
        <w:r w:rsidRPr="00400F68">
          <w:rPr>
            <w:rStyle w:val="Hipervnculo"/>
            <w:rFonts w:ascii="Times New Roman" w:hAnsi="Times New Roman" w:cs="Times New Roman"/>
            <w:noProof/>
            <w:szCs w:val="24"/>
            <w:lang w:val="es-ES"/>
          </w:rPr>
          <w:t>http://www.rieoei.org/rie42a06.htm</w:t>
        </w:r>
      </w:hyperlink>
      <w:r w:rsidRPr="00400F68">
        <w:rPr>
          <w:rStyle w:val="Hipervnculo"/>
          <w:rFonts w:ascii="Times New Roman" w:hAnsi="Times New Roman" w:cs="Times New Roman"/>
          <w:noProof/>
          <w:szCs w:val="24"/>
          <w:lang w:val="es-ES"/>
        </w:rPr>
        <w:t>.</w:t>
      </w:r>
    </w:p>
    <w:p w:rsidR="002A5042" w:rsidRPr="00400F68" w:rsidRDefault="002A5042" w:rsidP="002A5042">
      <w:pPr>
        <w:spacing w:line="240" w:lineRule="auto"/>
        <w:ind w:left="709" w:hanging="709"/>
        <w:jc w:val="both"/>
        <w:rPr>
          <w:rFonts w:ascii="Times New Roman" w:hAnsi="Times New Roman" w:cs="Times New Roman"/>
          <w:sz w:val="24"/>
          <w:szCs w:val="24"/>
        </w:rPr>
      </w:pPr>
      <w:r w:rsidRPr="00400F68">
        <w:rPr>
          <w:rFonts w:ascii="Times New Roman" w:hAnsi="Times New Roman" w:cs="Times New Roman"/>
          <w:sz w:val="24"/>
          <w:szCs w:val="24"/>
        </w:rPr>
        <w:t>Gómez, I., Hernández, E. y Rico, M. (2009). Moodle en la enseñanza presencial y mixta del inglés en contextos universitarios.</w:t>
      </w:r>
      <w:r w:rsidR="00C57A9C">
        <w:rPr>
          <w:rFonts w:ascii="Times New Roman" w:hAnsi="Times New Roman" w:cs="Times New Roman"/>
          <w:sz w:val="24"/>
          <w:szCs w:val="24"/>
        </w:rPr>
        <w:t xml:space="preserve"> </w:t>
      </w:r>
      <w:r w:rsidR="00C57A9C" w:rsidRPr="00C57A9C">
        <w:rPr>
          <w:rFonts w:ascii="Times New Roman" w:hAnsi="Times New Roman" w:cs="Times New Roman"/>
          <w:i/>
          <w:noProof/>
          <w:sz w:val="24"/>
          <w:szCs w:val="24"/>
          <w:lang w:val="es-ES"/>
        </w:rPr>
        <w:t>Revista Iberoamercana de Educación a Distancia, 12</w:t>
      </w:r>
      <w:r w:rsidR="00C57A9C" w:rsidRPr="00C57A9C">
        <w:rPr>
          <w:rFonts w:ascii="Times New Roman" w:hAnsi="Times New Roman" w:cs="Times New Roman"/>
          <w:noProof/>
          <w:sz w:val="24"/>
          <w:szCs w:val="24"/>
          <w:lang w:val="es-ES"/>
        </w:rPr>
        <w:t>(1), 169-193.</w:t>
      </w:r>
      <w:r w:rsidRPr="00400F68">
        <w:rPr>
          <w:rFonts w:ascii="Times New Roman" w:hAnsi="Times New Roman" w:cs="Times New Roman"/>
          <w:sz w:val="24"/>
          <w:szCs w:val="24"/>
        </w:rPr>
        <w:t xml:space="preserve"> Recuperado de </w:t>
      </w:r>
      <w:hyperlink r:id="rId14" w:history="1">
        <w:r w:rsidRPr="00400F68">
          <w:rPr>
            <w:rStyle w:val="Hipervnculo"/>
            <w:rFonts w:ascii="Times New Roman" w:hAnsi="Times New Roman" w:cs="Times New Roman"/>
            <w:sz w:val="24"/>
            <w:szCs w:val="24"/>
          </w:rPr>
          <w:t>http://www.redalyc.org/pdf/3314/331427210009.pdf</w:t>
        </w:r>
      </w:hyperlink>
      <w:r w:rsidRPr="00400F68">
        <w:rPr>
          <w:rStyle w:val="Hipervnculo"/>
          <w:rFonts w:ascii="Times New Roman" w:hAnsi="Times New Roman" w:cs="Times New Roman"/>
          <w:sz w:val="24"/>
          <w:szCs w:val="24"/>
        </w:rPr>
        <w:t>.</w:t>
      </w:r>
    </w:p>
    <w:p w:rsidR="002A5042" w:rsidRPr="00400F68" w:rsidRDefault="002A5042" w:rsidP="002A5042">
      <w:pPr>
        <w:suppressAutoHyphens w:val="0"/>
        <w:autoSpaceDE w:val="0"/>
        <w:autoSpaceDN w:val="0"/>
        <w:adjustRightInd w:val="0"/>
        <w:spacing w:line="240" w:lineRule="auto"/>
        <w:ind w:left="709" w:hanging="709"/>
        <w:jc w:val="both"/>
        <w:rPr>
          <w:rFonts w:ascii="Times New Roman" w:hAnsi="Times New Roman" w:cs="Times New Roman"/>
          <w:sz w:val="24"/>
          <w:szCs w:val="24"/>
        </w:rPr>
      </w:pPr>
      <w:r w:rsidRPr="00400F68">
        <w:rPr>
          <w:rFonts w:ascii="Times New Roman" w:eastAsiaTheme="minorHAnsi" w:hAnsi="Times New Roman" w:cs="Times New Roman"/>
          <w:color w:val="auto"/>
          <w:sz w:val="24"/>
          <w:szCs w:val="24"/>
        </w:rPr>
        <w:t>Hernández, R., Fernández, C. y Baptista, P. (2006)</w:t>
      </w:r>
      <w:r w:rsidRPr="00400F68">
        <w:rPr>
          <w:rFonts w:ascii="Times New Roman" w:eastAsiaTheme="minorHAnsi" w:hAnsi="Times New Roman" w:cs="Times New Roman"/>
          <w:iCs/>
          <w:color w:val="auto"/>
          <w:sz w:val="24"/>
          <w:szCs w:val="24"/>
        </w:rPr>
        <w:t xml:space="preserve">. </w:t>
      </w:r>
      <w:r w:rsidRPr="00400F68">
        <w:rPr>
          <w:rFonts w:ascii="Times New Roman" w:eastAsiaTheme="minorHAnsi" w:hAnsi="Times New Roman" w:cs="Times New Roman"/>
          <w:i/>
          <w:iCs/>
          <w:color w:val="auto"/>
          <w:sz w:val="24"/>
          <w:szCs w:val="24"/>
        </w:rPr>
        <w:t>Metodología de la investigación</w:t>
      </w:r>
      <w:r w:rsidRPr="00400F68">
        <w:rPr>
          <w:rFonts w:ascii="Times New Roman" w:eastAsiaTheme="minorHAnsi" w:hAnsi="Times New Roman" w:cs="Times New Roman"/>
          <w:iCs/>
          <w:color w:val="auto"/>
          <w:sz w:val="24"/>
          <w:szCs w:val="24"/>
        </w:rPr>
        <w:t xml:space="preserve"> </w:t>
      </w:r>
      <w:r w:rsidRPr="00400F68">
        <w:rPr>
          <w:rFonts w:ascii="Times New Roman" w:eastAsiaTheme="minorHAnsi" w:hAnsi="Times New Roman" w:cs="Times New Roman"/>
          <w:color w:val="auto"/>
          <w:sz w:val="24"/>
          <w:szCs w:val="24"/>
        </w:rPr>
        <w:t>(4.ª ed.). México: McGraw-Hill.</w:t>
      </w:r>
    </w:p>
    <w:p w:rsidR="002A5042" w:rsidRPr="00400F68" w:rsidRDefault="002A5042" w:rsidP="002A5042">
      <w:pPr>
        <w:pStyle w:val="Bibliografa"/>
        <w:spacing w:line="276" w:lineRule="auto"/>
        <w:ind w:left="720" w:hanging="720"/>
        <w:rPr>
          <w:rFonts w:ascii="Times New Roman" w:hAnsi="Times New Roman" w:cs="Times New Roman"/>
          <w:noProof/>
          <w:szCs w:val="24"/>
          <w:lang w:val="es-ES"/>
        </w:rPr>
      </w:pPr>
      <w:r w:rsidRPr="00400F68">
        <w:rPr>
          <w:rFonts w:ascii="Times New Roman" w:hAnsi="Times New Roman" w:cs="Times New Roman"/>
          <w:noProof/>
          <w:szCs w:val="24"/>
          <w:lang w:val="es-ES"/>
        </w:rPr>
        <w:t xml:space="preserve">Indova, M. (2011). </w:t>
      </w:r>
      <w:r w:rsidR="00C57A9C">
        <w:rPr>
          <w:rFonts w:ascii="Times New Roman" w:hAnsi="Times New Roman" w:cs="Times New Roman"/>
          <w:noProof/>
          <w:szCs w:val="24"/>
          <w:lang w:val="es-ES"/>
        </w:rPr>
        <w:t>De la e</w:t>
      </w:r>
      <w:r w:rsidRPr="00400F68">
        <w:rPr>
          <w:rFonts w:ascii="Times New Roman" w:hAnsi="Times New Roman" w:cs="Times New Roman"/>
          <w:noProof/>
          <w:szCs w:val="24"/>
          <w:lang w:val="es-ES"/>
        </w:rPr>
        <w:t xml:space="preserve">ducación presencial a la educación virtual. </w:t>
      </w:r>
      <w:r w:rsidR="00C57A9C">
        <w:rPr>
          <w:rFonts w:ascii="Times New Roman" w:hAnsi="Times New Roman" w:cs="Times New Roman"/>
          <w:i/>
          <w:iCs/>
          <w:noProof/>
          <w:szCs w:val="24"/>
          <w:lang w:val="es-ES"/>
        </w:rPr>
        <w:t>Entorno E</w:t>
      </w:r>
      <w:r w:rsidR="00C57A9C" w:rsidRPr="00C57A9C">
        <w:rPr>
          <w:rFonts w:ascii="Times New Roman" w:hAnsi="Times New Roman" w:cs="Times New Roman"/>
          <w:i/>
          <w:iCs/>
          <w:noProof/>
          <w:szCs w:val="24"/>
          <w:lang w:val="es-ES"/>
        </w:rPr>
        <w:t>mpresarial,</w:t>
      </w:r>
      <w:r w:rsidR="00C57A9C">
        <w:rPr>
          <w:rFonts w:ascii="Times New Roman" w:hAnsi="Times New Roman" w:cs="Times New Roman"/>
          <w:iCs/>
          <w:noProof/>
          <w:szCs w:val="24"/>
          <w:lang w:val="es-ES"/>
        </w:rPr>
        <w:t xml:space="preserve"> (1).</w:t>
      </w:r>
      <w:r w:rsidR="00C57A9C" w:rsidRPr="00400F68">
        <w:rPr>
          <w:rFonts w:ascii="Times New Roman" w:hAnsi="Times New Roman" w:cs="Times New Roman"/>
          <w:noProof/>
          <w:szCs w:val="24"/>
          <w:lang w:val="es-ES"/>
        </w:rPr>
        <w:t xml:space="preserve"> </w:t>
      </w:r>
      <w:r w:rsidRPr="00400F68">
        <w:rPr>
          <w:rFonts w:ascii="Times New Roman" w:hAnsi="Times New Roman" w:cs="Times New Roman"/>
          <w:iCs/>
          <w:noProof/>
          <w:szCs w:val="24"/>
          <w:lang w:val="es-ES"/>
        </w:rPr>
        <w:t xml:space="preserve">Recuperado de </w:t>
      </w:r>
      <w:hyperlink r:id="rId15" w:history="1">
        <w:r w:rsidRPr="00400F68">
          <w:rPr>
            <w:rStyle w:val="Hipervnculo"/>
            <w:rFonts w:ascii="Times New Roman" w:hAnsi="Times New Roman" w:cs="Times New Roman"/>
            <w:noProof/>
            <w:szCs w:val="24"/>
            <w:lang w:val="es-ES"/>
          </w:rPr>
          <w:t>https://entorno-empresarial.com/de-la-educacion-presencial-a-la-educacion-virtual/</w:t>
        </w:r>
      </w:hyperlink>
    </w:p>
    <w:p w:rsidR="002A5042" w:rsidRPr="00400F68" w:rsidRDefault="002A5042" w:rsidP="002A5042">
      <w:pPr>
        <w:pStyle w:val="Bibliografa"/>
        <w:spacing w:line="240" w:lineRule="auto"/>
        <w:ind w:left="720" w:hanging="720"/>
        <w:rPr>
          <w:rFonts w:ascii="Times New Roman" w:hAnsi="Times New Roman" w:cs="Times New Roman"/>
          <w:noProof/>
          <w:szCs w:val="24"/>
          <w:lang w:val="es-ES"/>
        </w:rPr>
      </w:pPr>
      <w:r w:rsidRPr="00C57A9C">
        <w:rPr>
          <w:rFonts w:ascii="Times New Roman" w:hAnsi="Times New Roman" w:cs="Times New Roman"/>
          <w:szCs w:val="24"/>
        </w:rPr>
        <w:t xml:space="preserve">Martínez, P. </w:t>
      </w:r>
      <w:r w:rsidRPr="00400F68">
        <w:rPr>
          <w:rFonts w:ascii="Times New Roman" w:hAnsi="Times New Roman" w:cs="Times New Roman"/>
          <w:szCs w:val="24"/>
        </w:rPr>
        <w:t xml:space="preserve">(2008). Actitud hacia la educación en línea según el estilo predominante de aprendizaje, el género y el nivel de estudio. </w:t>
      </w:r>
      <w:r w:rsidR="00C57A9C">
        <w:rPr>
          <w:rFonts w:ascii="Times New Roman" w:hAnsi="Times New Roman" w:cs="Times New Roman"/>
          <w:szCs w:val="24"/>
        </w:rPr>
        <w:t xml:space="preserve">Ponencia presentada en </w:t>
      </w:r>
      <w:r w:rsidR="00C57A9C" w:rsidRPr="00C57A9C">
        <w:rPr>
          <w:rFonts w:ascii="Times New Roman" w:hAnsi="Times New Roman" w:cs="Times New Roman"/>
          <w:szCs w:val="24"/>
        </w:rPr>
        <w:t xml:space="preserve">el </w:t>
      </w:r>
      <w:r w:rsidR="00C57A9C" w:rsidRPr="00C57A9C">
        <w:rPr>
          <w:rStyle w:val="subtitulo"/>
          <w:rFonts w:ascii="Times New Roman" w:hAnsi="Times New Roman" w:cs="Times New Roman"/>
          <w:color w:val="000000"/>
          <w:szCs w:val="24"/>
          <w:bdr w:val="none" w:sz="0" w:space="0" w:color="auto" w:frame="1"/>
        </w:rPr>
        <w:t>V Congreso Mu</w:t>
      </w:r>
      <w:r w:rsidR="00C57A9C">
        <w:rPr>
          <w:rStyle w:val="subtitulo"/>
          <w:rFonts w:ascii="Times New Roman" w:hAnsi="Times New Roman" w:cs="Times New Roman"/>
          <w:color w:val="000000"/>
          <w:szCs w:val="24"/>
          <w:bdr w:val="none" w:sz="0" w:space="0" w:color="auto" w:frame="1"/>
        </w:rPr>
        <w:t>ndial de Estilos de Aprendizaje</w:t>
      </w:r>
      <w:r w:rsidR="00C57A9C" w:rsidRPr="00C57A9C">
        <w:rPr>
          <w:rStyle w:val="subtitulo"/>
          <w:rFonts w:ascii="Times New Roman" w:hAnsi="Times New Roman" w:cs="Times New Roman"/>
          <w:color w:val="000000"/>
          <w:szCs w:val="24"/>
          <w:bdr w:val="none" w:sz="0" w:space="0" w:color="auto" w:frame="1"/>
        </w:rPr>
        <w:t>, Santander, 27, 28 y 29 de junio de 2012.</w:t>
      </w:r>
      <w:r w:rsidR="00C57A9C">
        <w:rPr>
          <w:rFonts w:cs="Arial"/>
          <w:color w:val="000000"/>
          <w:sz w:val="18"/>
          <w:szCs w:val="18"/>
        </w:rPr>
        <w:t> </w:t>
      </w:r>
      <w:r w:rsidRPr="00400F68">
        <w:rPr>
          <w:rFonts w:ascii="Times New Roman" w:hAnsi="Times New Roman" w:cs="Times New Roman"/>
          <w:szCs w:val="24"/>
        </w:rPr>
        <w:t xml:space="preserve">Recuperado de </w:t>
      </w:r>
      <w:hyperlink r:id="rId16" w:history="1">
        <w:r w:rsidRPr="00400F68">
          <w:rPr>
            <w:rStyle w:val="Hipervnculo"/>
            <w:rFonts w:ascii="Times New Roman" w:hAnsi="Times New Roman" w:cs="Times New Roman"/>
            <w:szCs w:val="24"/>
          </w:rPr>
          <w:t>https://dialnet.unirioja.es/servlet/articulo?codigo=4640481</w:t>
        </w:r>
      </w:hyperlink>
      <w:r w:rsidRPr="00400F68">
        <w:rPr>
          <w:rStyle w:val="Hipervnculo"/>
          <w:rFonts w:ascii="Times New Roman" w:hAnsi="Times New Roman" w:cs="Times New Roman"/>
          <w:szCs w:val="24"/>
        </w:rPr>
        <w:t>.</w:t>
      </w:r>
    </w:p>
    <w:p w:rsidR="002A5042" w:rsidRPr="00400F68" w:rsidRDefault="002A5042" w:rsidP="002A5042">
      <w:pPr>
        <w:ind w:left="709" w:hanging="709"/>
        <w:jc w:val="both"/>
        <w:rPr>
          <w:rFonts w:ascii="Times New Roman" w:hAnsi="Times New Roman" w:cs="Times New Roman"/>
          <w:sz w:val="24"/>
          <w:szCs w:val="24"/>
          <w:lang w:val="es-ES"/>
        </w:rPr>
      </w:pPr>
      <w:proofErr w:type="spellStart"/>
      <w:r w:rsidRPr="00400F68">
        <w:rPr>
          <w:rFonts w:ascii="Times New Roman" w:hAnsi="Times New Roman" w:cs="Times New Roman"/>
          <w:sz w:val="24"/>
          <w:szCs w:val="24"/>
          <w:lang w:val="es-ES"/>
        </w:rPr>
        <w:t>McAnally</w:t>
      </w:r>
      <w:proofErr w:type="spellEnd"/>
      <w:r w:rsidRPr="00400F68">
        <w:rPr>
          <w:rFonts w:ascii="Times New Roman" w:hAnsi="Times New Roman" w:cs="Times New Roman"/>
          <w:sz w:val="24"/>
          <w:szCs w:val="24"/>
          <w:lang w:val="es-ES"/>
        </w:rPr>
        <w:t xml:space="preserve">, S. y Organista, S. (2007). La educación en línea y la capacidad de innovación y cambio de las instituciones de educación. </w:t>
      </w:r>
      <w:r w:rsidRPr="00400F68">
        <w:rPr>
          <w:rFonts w:ascii="Times New Roman" w:hAnsi="Times New Roman" w:cs="Times New Roman"/>
          <w:i/>
          <w:sz w:val="24"/>
          <w:szCs w:val="24"/>
          <w:lang w:val="es-ES"/>
        </w:rPr>
        <w:t>Apertura</w:t>
      </w:r>
      <w:r w:rsidRPr="00400F68">
        <w:rPr>
          <w:rFonts w:ascii="Times New Roman" w:hAnsi="Times New Roman" w:cs="Times New Roman"/>
          <w:sz w:val="24"/>
          <w:szCs w:val="24"/>
          <w:lang w:val="es-ES"/>
        </w:rPr>
        <w:t xml:space="preserve">, </w:t>
      </w:r>
      <w:r w:rsidRPr="00400F68">
        <w:rPr>
          <w:rFonts w:ascii="Times New Roman" w:hAnsi="Times New Roman" w:cs="Times New Roman"/>
          <w:i/>
          <w:sz w:val="24"/>
          <w:szCs w:val="24"/>
          <w:lang w:val="es-ES"/>
        </w:rPr>
        <w:t>7</w:t>
      </w:r>
      <w:r w:rsidRPr="00400F68">
        <w:rPr>
          <w:rFonts w:ascii="Times New Roman" w:hAnsi="Times New Roman" w:cs="Times New Roman"/>
          <w:sz w:val="24"/>
          <w:szCs w:val="24"/>
          <w:lang w:val="es-ES"/>
        </w:rPr>
        <w:t xml:space="preserve">(7), 82-94. Recuperado de </w:t>
      </w:r>
      <w:hyperlink r:id="rId17" w:history="1">
        <w:r w:rsidRPr="00400F68">
          <w:rPr>
            <w:rStyle w:val="Hipervnculo"/>
            <w:rFonts w:ascii="Times New Roman" w:hAnsi="Times New Roman" w:cs="Times New Roman"/>
            <w:sz w:val="24"/>
            <w:szCs w:val="24"/>
            <w:lang w:val="es-ES"/>
          </w:rPr>
          <w:t>http://www.redalyc.org/articulo.oa?id=68800707</w:t>
        </w:r>
      </w:hyperlink>
      <w:r w:rsidRPr="00400F68">
        <w:rPr>
          <w:rStyle w:val="Hipervnculo"/>
          <w:rFonts w:ascii="Times New Roman" w:hAnsi="Times New Roman" w:cs="Times New Roman"/>
          <w:sz w:val="24"/>
          <w:szCs w:val="24"/>
          <w:lang w:val="es-ES"/>
        </w:rPr>
        <w:t>.</w:t>
      </w:r>
    </w:p>
    <w:p w:rsidR="002A5042" w:rsidRPr="00400F68" w:rsidRDefault="002A5042" w:rsidP="002A5042">
      <w:pPr>
        <w:pStyle w:val="Bibliografa"/>
        <w:spacing w:line="240" w:lineRule="auto"/>
        <w:ind w:left="720" w:hanging="720"/>
        <w:rPr>
          <w:rFonts w:ascii="Times New Roman" w:hAnsi="Times New Roman" w:cs="Times New Roman"/>
          <w:szCs w:val="24"/>
        </w:rPr>
      </w:pPr>
      <w:r w:rsidRPr="00400F68">
        <w:rPr>
          <w:rFonts w:ascii="Times New Roman" w:hAnsi="Times New Roman" w:cs="Times New Roman"/>
          <w:noProof/>
          <w:szCs w:val="24"/>
          <w:lang w:val="es-ES"/>
        </w:rPr>
        <w:t xml:space="preserve">Montemayor, B. (2015). El aula virtual como complemento de clase presencial. Reporte de experiencia. Ponencia presentada en el </w:t>
      </w:r>
      <w:r w:rsidRPr="00400F68">
        <w:rPr>
          <w:rFonts w:ascii="Times New Roman" w:hAnsi="Times New Roman" w:cs="Times New Roman"/>
          <w:iCs/>
          <w:noProof/>
          <w:szCs w:val="24"/>
          <w:lang w:val="es-ES"/>
        </w:rPr>
        <w:t>Simposio Internacional de TIC en Educacion SOMECE</w:t>
      </w:r>
      <w:r w:rsidRPr="00400F68">
        <w:rPr>
          <w:rFonts w:ascii="Times New Roman" w:hAnsi="Times New Roman" w:cs="Times New Roman"/>
          <w:i/>
          <w:iCs/>
          <w:noProof/>
          <w:szCs w:val="24"/>
          <w:lang w:val="es-ES"/>
        </w:rPr>
        <w:t>.</w:t>
      </w:r>
      <w:r w:rsidRPr="00400F68">
        <w:rPr>
          <w:rFonts w:ascii="Times New Roman" w:hAnsi="Times New Roman" w:cs="Times New Roman"/>
          <w:noProof/>
          <w:szCs w:val="24"/>
          <w:lang w:val="es-ES"/>
        </w:rPr>
        <w:t xml:space="preserve"> Recuperado de </w:t>
      </w:r>
      <w:hyperlink r:id="rId18" w:history="1">
        <w:r w:rsidRPr="00400F68">
          <w:rPr>
            <w:rStyle w:val="Hipervnculo"/>
            <w:rFonts w:ascii="Times New Roman" w:hAnsi="Times New Roman" w:cs="Times New Roman"/>
            <w:noProof/>
            <w:szCs w:val="24"/>
            <w:lang w:val="es-ES"/>
          </w:rPr>
          <w:t>http://www.somece2015.unam.mx/anterior/MEMORIA/35.pdf</w:t>
        </w:r>
      </w:hyperlink>
      <w:r w:rsidRPr="00400F68">
        <w:rPr>
          <w:rFonts w:ascii="Times New Roman" w:hAnsi="Times New Roman" w:cs="Times New Roman"/>
          <w:noProof/>
          <w:szCs w:val="24"/>
          <w:lang w:val="es-ES"/>
        </w:rPr>
        <w:t xml:space="preserve">. </w:t>
      </w:r>
    </w:p>
    <w:p w:rsidR="002A5042" w:rsidRPr="00400F68" w:rsidRDefault="002A5042" w:rsidP="002A5042">
      <w:pPr>
        <w:spacing w:line="240" w:lineRule="auto"/>
        <w:ind w:left="709" w:hanging="709"/>
        <w:jc w:val="both"/>
        <w:rPr>
          <w:rFonts w:ascii="Times New Roman" w:hAnsi="Times New Roman" w:cs="Times New Roman"/>
          <w:sz w:val="24"/>
          <w:szCs w:val="24"/>
        </w:rPr>
      </w:pPr>
      <w:r w:rsidRPr="00400F68">
        <w:rPr>
          <w:rFonts w:ascii="Times New Roman" w:hAnsi="Times New Roman" w:cs="Times New Roman"/>
          <w:sz w:val="24"/>
          <w:szCs w:val="24"/>
        </w:rPr>
        <w:t>Orellana, N., Bo, R., Belloch, C. y Aliaga, F. (2002). Estilos de aprendizaje y utilización de las TIC en la enseñanza superior</w:t>
      </w:r>
      <w:r w:rsidRPr="00AB22B7">
        <w:rPr>
          <w:rFonts w:ascii="Times New Roman" w:hAnsi="Times New Roman" w:cs="Times New Roman"/>
          <w:sz w:val="24"/>
          <w:szCs w:val="24"/>
        </w:rPr>
        <w:t>.</w:t>
      </w:r>
      <w:r w:rsidR="00AB22B7" w:rsidRPr="00AB22B7">
        <w:rPr>
          <w:rFonts w:ascii="Times New Roman" w:hAnsi="Times New Roman" w:cs="Times New Roman"/>
          <w:sz w:val="24"/>
          <w:szCs w:val="24"/>
        </w:rPr>
        <w:t xml:space="preserve"> En Actas de la Conferencia Internacional sobre Educación, Formación y Nue</w:t>
      </w:r>
      <w:r w:rsidR="00AB22B7">
        <w:rPr>
          <w:rFonts w:ascii="Times New Roman" w:hAnsi="Times New Roman" w:cs="Times New Roman"/>
          <w:sz w:val="24"/>
          <w:szCs w:val="24"/>
        </w:rPr>
        <w:t>vas Tecnologías</w:t>
      </w:r>
      <w:r w:rsidR="00AB22B7" w:rsidRPr="00AB22B7">
        <w:rPr>
          <w:rFonts w:ascii="Times New Roman" w:hAnsi="Times New Roman" w:cs="Times New Roman"/>
          <w:sz w:val="24"/>
          <w:szCs w:val="24"/>
        </w:rPr>
        <w:t>. Valencia: AEFVI.</w:t>
      </w:r>
      <w:r w:rsidRPr="00400F68">
        <w:rPr>
          <w:rFonts w:ascii="Times New Roman" w:hAnsi="Times New Roman" w:cs="Times New Roman"/>
          <w:sz w:val="24"/>
          <w:szCs w:val="24"/>
        </w:rPr>
        <w:t xml:space="preserve"> Recuperado de </w:t>
      </w:r>
      <w:hyperlink r:id="rId19" w:history="1">
        <w:r w:rsidRPr="00400F68">
          <w:rPr>
            <w:rStyle w:val="Hipervnculo"/>
            <w:rFonts w:ascii="Times New Roman" w:hAnsi="Times New Roman" w:cs="Times New Roman"/>
            <w:sz w:val="24"/>
            <w:szCs w:val="24"/>
          </w:rPr>
          <w:t>https://www.researchgate.net/publication/258860151_ESTILOS_DE_APRENDIZAJE_Y_UTILIZACION_DE_LAS_TIC_EN_LA_ENSENANZA_SUPERIOR?enrichId=rgreq-c4a0a57ca20638f44c9233a113ad01c4-XXX&amp;enrichSource=Y292ZXJQYWdlOzI1ODg2MDE1MTtBUzoxMDMxNTExODUxNzA0NTJAMTQwMTYwNDU2Nzk2Nw%3D%3D&amp;el=1_x_2&amp;_esc=publicationCoverPdf</w:t>
        </w:r>
      </w:hyperlink>
      <w:r w:rsidRPr="00400F68">
        <w:rPr>
          <w:rFonts w:ascii="Times New Roman" w:hAnsi="Times New Roman" w:cs="Times New Roman"/>
          <w:sz w:val="24"/>
          <w:szCs w:val="24"/>
        </w:rPr>
        <w:t xml:space="preserve">. </w:t>
      </w:r>
    </w:p>
    <w:p w:rsidR="002A5042" w:rsidRPr="00400F68" w:rsidRDefault="002A5042" w:rsidP="002A5042">
      <w:pPr>
        <w:suppressAutoHyphens w:val="0"/>
        <w:autoSpaceDE w:val="0"/>
        <w:autoSpaceDN w:val="0"/>
        <w:adjustRightInd w:val="0"/>
        <w:spacing w:line="240" w:lineRule="auto"/>
        <w:ind w:left="709" w:hanging="709"/>
        <w:jc w:val="both"/>
        <w:rPr>
          <w:rFonts w:ascii="Times New Roman" w:eastAsiaTheme="minorHAnsi" w:hAnsi="Times New Roman" w:cs="Times New Roman"/>
          <w:color w:val="auto"/>
          <w:sz w:val="24"/>
          <w:szCs w:val="24"/>
        </w:rPr>
      </w:pPr>
      <w:proofErr w:type="spellStart"/>
      <w:r w:rsidRPr="00400F68">
        <w:rPr>
          <w:rFonts w:ascii="Times New Roman" w:eastAsiaTheme="minorHAnsi" w:hAnsi="Times New Roman" w:cs="Times New Roman"/>
          <w:color w:val="auto"/>
          <w:sz w:val="24"/>
          <w:szCs w:val="24"/>
          <w:lang w:val="en-US"/>
        </w:rPr>
        <w:t>Pennequin</w:t>
      </w:r>
      <w:proofErr w:type="spellEnd"/>
      <w:r w:rsidRPr="00400F68">
        <w:rPr>
          <w:rFonts w:ascii="Times New Roman" w:eastAsiaTheme="minorHAnsi" w:hAnsi="Times New Roman" w:cs="Times New Roman"/>
          <w:color w:val="auto"/>
          <w:sz w:val="24"/>
          <w:szCs w:val="24"/>
          <w:lang w:val="en-US"/>
        </w:rPr>
        <w:t xml:space="preserve">, V., Sorel, O., Nanty, I. and Fontaine, R. (2010). Metacognition and low achievement in mathematics: The effect of training in the use of metacognitive skills to solve </w:t>
      </w:r>
      <w:r w:rsidRPr="00400F68">
        <w:rPr>
          <w:rFonts w:ascii="Times New Roman" w:eastAsiaTheme="minorHAnsi" w:hAnsi="Times New Roman" w:cs="Times New Roman"/>
          <w:color w:val="auto"/>
          <w:sz w:val="24"/>
          <w:szCs w:val="24"/>
          <w:lang w:val="en-US"/>
        </w:rPr>
        <w:lastRenderedPageBreak/>
        <w:t xml:space="preserve">mathematical word problems. </w:t>
      </w:r>
      <w:proofErr w:type="spellStart"/>
      <w:r w:rsidRPr="00400F68">
        <w:rPr>
          <w:rFonts w:ascii="Times New Roman" w:eastAsiaTheme="minorHAnsi" w:hAnsi="Times New Roman" w:cs="Times New Roman"/>
          <w:i/>
          <w:color w:val="auto"/>
          <w:sz w:val="24"/>
          <w:szCs w:val="24"/>
        </w:rPr>
        <w:t>Thinking</w:t>
      </w:r>
      <w:proofErr w:type="spellEnd"/>
      <w:r w:rsidRPr="00400F68">
        <w:rPr>
          <w:rFonts w:ascii="Times New Roman" w:eastAsiaTheme="minorHAnsi" w:hAnsi="Times New Roman" w:cs="Times New Roman"/>
          <w:i/>
          <w:color w:val="auto"/>
          <w:sz w:val="24"/>
          <w:szCs w:val="24"/>
        </w:rPr>
        <w:t xml:space="preserve"> &amp; </w:t>
      </w:r>
      <w:proofErr w:type="spellStart"/>
      <w:r w:rsidRPr="00400F68">
        <w:rPr>
          <w:rFonts w:ascii="Times New Roman" w:eastAsiaTheme="minorHAnsi" w:hAnsi="Times New Roman" w:cs="Times New Roman"/>
          <w:i/>
          <w:color w:val="auto"/>
          <w:sz w:val="24"/>
          <w:szCs w:val="24"/>
        </w:rPr>
        <w:t>Reasoning</w:t>
      </w:r>
      <w:proofErr w:type="spellEnd"/>
      <w:r w:rsidRPr="00400F68">
        <w:rPr>
          <w:rFonts w:ascii="Times New Roman" w:eastAsiaTheme="minorHAnsi" w:hAnsi="Times New Roman" w:cs="Times New Roman"/>
          <w:color w:val="auto"/>
          <w:sz w:val="24"/>
          <w:szCs w:val="24"/>
        </w:rPr>
        <w:t xml:space="preserve">, </w:t>
      </w:r>
      <w:r w:rsidRPr="00400F68">
        <w:rPr>
          <w:rFonts w:ascii="Times New Roman" w:eastAsiaTheme="minorHAnsi" w:hAnsi="Times New Roman" w:cs="Times New Roman"/>
          <w:i/>
          <w:color w:val="auto"/>
          <w:sz w:val="24"/>
          <w:szCs w:val="24"/>
        </w:rPr>
        <w:t>16</w:t>
      </w:r>
      <w:r w:rsidRPr="00400F68">
        <w:rPr>
          <w:rFonts w:ascii="Times New Roman" w:eastAsiaTheme="minorHAnsi" w:hAnsi="Times New Roman" w:cs="Times New Roman"/>
          <w:color w:val="auto"/>
          <w:sz w:val="24"/>
          <w:szCs w:val="24"/>
        </w:rPr>
        <w:t xml:space="preserve">(3), 198-220. </w:t>
      </w:r>
      <w:proofErr w:type="spellStart"/>
      <w:r w:rsidRPr="00400F68">
        <w:rPr>
          <w:rFonts w:ascii="Times New Roman" w:eastAsiaTheme="minorHAnsi" w:hAnsi="Times New Roman" w:cs="Times New Roman"/>
          <w:color w:val="auto"/>
          <w:sz w:val="24"/>
          <w:szCs w:val="24"/>
        </w:rPr>
        <w:t>Doi</w:t>
      </w:r>
      <w:proofErr w:type="spellEnd"/>
      <w:r w:rsidRPr="00400F68">
        <w:rPr>
          <w:rFonts w:ascii="Times New Roman" w:eastAsiaTheme="minorHAnsi" w:hAnsi="Times New Roman" w:cs="Times New Roman"/>
          <w:color w:val="auto"/>
          <w:sz w:val="24"/>
          <w:szCs w:val="24"/>
        </w:rPr>
        <w:t>: 10.1080/13546783.2010.509052.</w:t>
      </w:r>
    </w:p>
    <w:p w:rsidR="002A5042" w:rsidRPr="00400F68" w:rsidRDefault="002A5042" w:rsidP="002A5042">
      <w:pPr>
        <w:suppressAutoHyphens w:val="0"/>
        <w:autoSpaceDE w:val="0"/>
        <w:autoSpaceDN w:val="0"/>
        <w:adjustRightInd w:val="0"/>
        <w:spacing w:line="240" w:lineRule="auto"/>
        <w:ind w:left="709" w:hanging="709"/>
        <w:jc w:val="both"/>
        <w:rPr>
          <w:rFonts w:ascii="Times New Roman" w:hAnsi="Times New Roman" w:cs="Times New Roman"/>
          <w:color w:val="000000"/>
          <w:sz w:val="24"/>
          <w:szCs w:val="24"/>
        </w:rPr>
      </w:pPr>
      <w:r w:rsidRPr="00400F68">
        <w:rPr>
          <w:rFonts w:ascii="Times New Roman" w:eastAsiaTheme="minorHAnsi" w:hAnsi="Times New Roman" w:cs="Times New Roman"/>
          <w:color w:val="auto"/>
          <w:sz w:val="24"/>
          <w:szCs w:val="24"/>
        </w:rPr>
        <w:t>Pozo, J. (2001). Los múltiples significados del constructivismo. Aula de innovación educativa.</w:t>
      </w:r>
      <w:r w:rsidRPr="00400F68">
        <w:rPr>
          <w:rFonts w:ascii="Times New Roman" w:hAnsi="Times New Roman" w:cs="Times New Roman"/>
          <w:color w:val="000000"/>
          <w:sz w:val="24"/>
          <w:szCs w:val="24"/>
          <w:bdr w:val="none" w:sz="0" w:space="0" w:color="auto" w:frame="1"/>
        </w:rPr>
        <w:t xml:space="preserve"> </w:t>
      </w:r>
    </w:p>
    <w:p w:rsidR="002A5042" w:rsidRPr="00400F68" w:rsidRDefault="002A5042" w:rsidP="002A5042">
      <w:pPr>
        <w:pStyle w:val="Bibliografa"/>
        <w:spacing w:line="240" w:lineRule="auto"/>
        <w:ind w:left="720" w:hanging="720"/>
        <w:rPr>
          <w:rFonts w:ascii="Times New Roman" w:hAnsi="Times New Roman" w:cs="Times New Roman"/>
          <w:noProof/>
          <w:szCs w:val="24"/>
          <w:lang w:val="es-ES"/>
        </w:rPr>
      </w:pPr>
      <w:r w:rsidRPr="00400F68">
        <w:rPr>
          <w:rFonts w:ascii="Times New Roman" w:hAnsi="Times New Roman" w:cs="Times New Roman"/>
          <w:noProof/>
          <w:szCs w:val="24"/>
          <w:lang w:val="es-ES"/>
        </w:rPr>
        <w:t xml:space="preserve">Raselli, E. (2005). La educación presencial mediatizada: desafíos de una nueva experiencia educativa a confrontar. Ponnecia presentada en el </w:t>
      </w:r>
      <w:r w:rsidRPr="00400F68">
        <w:rPr>
          <w:rFonts w:ascii="Times New Roman" w:hAnsi="Times New Roman" w:cs="Times New Roman"/>
          <w:iCs/>
          <w:noProof/>
          <w:szCs w:val="24"/>
          <w:lang w:val="es-ES"/>
        </w:rPr>
        <w:t>XI Encuentro Iberoamericano de Educación Superior a Distancia</w:t>
      </w:r>
      <w:r w:rsidRPr="00400F68">
        <w:rPr>
          <w:rFonts w:ascii="Times New Roman" w:hAnsi="Times New Roman" w:cs="Times New Roman"/>
          <w:i/>
          <w:iCs/>
          <w:noProof/>
          <w:szCs w:val="24"/>
          <w:lang w:val="es-ES"/>
        </w:rPr>
        <w:t>.</w:t>
      </w:r>
      <w:r w:rsidRPr="00400F68">
        <w:rPr>
          <w:rFonts w:ascii="Times New Roman" w:hAnsi="Times New Roman" w:cs="Times New Roman"/>
          <w:noProof/>
          <w:szCs w:val="24"/>
          <w:lang w:val="es-ES"/>
        </w:rPr>
        <w:t xml:space="preserve"> Recuperado de </w:t>
      </w:r>
      <w:hyperlink r:id="rId20" w:history="1">
        <w:r w:rsidRPr="00400F68">
          <w:rPr>
            <w:rStyle w:val="Hipervnculo"/>
            <w:rFonts w:ascii="Times New Roman" w:hAnsi="Times New Roman" w:cs="Times New Roman"/>
            <w:noProof/>
            <w:szCs w:val="24"/>
            <w:lang w:val="es-ES"/>
          </w:rPr>
          <w:t>http://www.virtualeduca2005.unam.mx/memorias/aiesad/Mesa3/CRISTINA%20RASELLI.pdf</w:t>
        </w:r>
      </w:hyperlink>
      <w:r w:rsidRPr="00400F68">
        <w:rPr>
          <w:rFonts w:ascii="Times New Roman" w:hAnsi="Times New Roman" w:cs="Times New Roman"/>
          <w:noProof/>
          <w:szCs w:val="24"/>
          <w:lang w:val="es-ES"/>
        </w:rPr>
        <w:t xml:space="preserve">. </w:t>
      </w:r>
    </w:p>
    <w:p w:rsidR="002A5042" w:rsidRPr="00400F68" w:rsidRDefault="002A5042" w:rsidP="002A5042">
      <w:pPr>
        <w:suppressAutoHyphens w:val="0"/>
        <w:autoSpaceDE w:val="0"/>
        <w:autoSpaceDN w:val="0"/>
        <w:adjustRightInd w:val="0"/>
        <w:spacing w:line="240" w:lineRule="auto"/>
        <w:ind w:left="709" w:hanging="709"/>
        <w:jc w:val="both"/>
        <w:rPr>
          <w:rFonts w:ascii="Times New Roman" w:eastAsiaTheme="minorHAnsi" w:hAnsi="Times New Roman" w:cs="Times New Roman"/>
          <w:color w:val="auto"/>
          <w:sz w:val="24"/>
          <w:szCs w:val="24"/>
          <w:lang w:val="en-US"/>
        </w:rPr>
      </w:pPr>
      <w:r w:rsidRPr="00400F68">
        <w:rPr>
          <w:rFonts w:ascii="Times New Roman" w:eastAsiaTheme="minorHAnsi" w:hAnsi="Times New Roman" w:cs="Times New Roman"/>
          <w:color w:val="auto"/>
          <w:sz w:val="24"/>
          <w:szCs w:val="24"/>
          <w:lang w:val="en-US"/>
        </w:rPr>
        <w:t xml:space="preserve">Sanders, D. W. and Morrison-Shelton, A. I. (2001). Student attitudes toward web-enhanced instruction in an educational biology course. </w:t>
      </w:r>
      <w:r w:rsidRPr="00400F68">
        <w:rPr>
          <w:rFonts w:ascii="Times New Roman" w:eastAsiaTheme="minorHAnsi" w:hAnsi="Times New Roman" w:cs="Times New Roman"/>
          <w:i/>
          <w:iCs/>
          <w:color w:val="auto"/>
          <w:sz w:val="24"/>
          <w:szCs w:val="24"/>
          <w:lang w:val="en-US"/>
        </w:rPr>
        <w:t>Journal of Research on Computing in Education</w:t>
      </w:r>
      <w:r w:rsidRPr="00400F68">
        <w:rPr>
          <w:rFonts w:ascii="Times New Roman" w:eastAsiaTheme="minorHAnsi" w:hAnsi="Times New Roman" w:cs="Times New Roman"/>
          <w:color w:val="auto"/>
          <w:sz w:val="24"/>
          <w:szCs w:val="24"/>
          <w:lang w:val="en-US"/>
        </w:rPr>
        <w:t xml:space="preserve">, </w:t>
      </w:r>
      <w:r w:rsidRPr="00400F68">
        <w:rPr>
          <w:rFonts w:ascii="Times New Roman" w:eastAsiaTheme="minorHAnsi" w:hAnsi="Times New Roman" w:cs="Times New Roman"/>
          <w:i/>
          <w:iCs/>
          <w:color w:val="auto"/>
          <w:sz w:val="24"/>
          <w:szCs w:val="24"/>
          <w:lang w:val="en-US"/>
        </w:rPr>
        <w:t>33</w:t>
      </w:r>
      <w:r w:rsidRPr="00400F68">
        <w:rPr>
          <w:rFonts w:ascii="Times New Roman" w:eastAsiaTheme="minorHAnsi" w:hAnsi="Times New Roman" w:cs="Times New Roman"/>
          <w:color w:val="auto"/>
          <w:sz w:val="24"/>
          <w:szCs w:val="24"/>
          <w:lang w:val="en-US"/>
        </w:rPr>
        <w:t>(3), 251-262.</w:t>
      </w:r>
    </w:p>
    <w:p w:rsidR="00356268" w:rsidRPr="00356268" w:rsidRDefault="00356268" w:rsidP="00356268"/>
    <w:sectPr w:rsidR="00356268" w:rsidRPr="00356268" w:rsidSect="00CB23A0">
      <w:headerReference w:type="default" r:id="rId21"/>
      <w:footerReference w:type="default" r:id="rId2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6C7" w:rsidRDefault="008F46C7" w:rsidP="00A03BEB">
      <w:pPr>
        <w:spacing w:after="0" w:line="240" w:lineRule="auto"/>
      </w:pPr>
      <w:r>
        <w:separator/>
      </w:r>
    </w:p>
  </w:endnote>
  <w:endnote w:type="continuationSeparator" w:id="0">
    <w:p w:rsidR="008F46C7" w:rsidRDefault="008F46C7" w:rsidP="00A0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BEB" w:rsidRDefault="00A03BEB" w:rsidP="00A03BEB">
    <w:pPr>
      <w:pStyle w:val="Piedepgina"/>
      <w:jc w:val="center"/>
    </w:pPr>
    <w:r w:rsidRPr="00CA1748">
      <w:rPr>
        <w:b/>
      </w:rPr>
      <w:t xml:space="preserve">Vol. </w:t>
    </w:r>
    <w:r>
      <w:rPr>
        <w:b/>
      </w:rPr>
      <w:t>5</w:t>
    </w:r>
    <w:r w:rsidRPr="00CA1748">
      <w:rPr>
        <w:b/>
      </w:rPr>
      <w:t xml:space="preserve">, Núm. </w:t>
    </w:r>
    <w:r>
      <w:rPr>
        <w:b/>
      </w:rPr>
      <w:t>10</w:t>
    </w:r>
    <w:r w:rsidRPr="00CA1748">
      <w:rPr>
        <w:b/>
      </w:rPr>
      <w:t xml:space="preserve">                  Julio - </w:t>
    </w:r>
    <w:proofErr w:type="gramStart"/>
    <w:r w:rsidRPr="00CA1748">
      <w:rPr>
        <w:b/>
      </w:rPr>
      <w:t>Diciembre</w:t>
    </w:r>
    <w:proofErr w:type="gramEnd"/>
    <w:r w:rsidRPr="00CA1748">
      <w:rPr>
        <w:b/>
      </w:rPr>
      <w:t xml:space="preserve"> 201</w:t>
    </w:r>
    <w:r>
      <w:rPr>
        <w:b/>
      </w:rPr>
      <w:t>8</w:t>
    </w:r>
    <w:r w:rsidRPr="00CA1748">
      <w:rPr>
        <w:b/>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6C7" w:rsidRDefault="008F46C7" w:rsidP="00A03BEB">
      <w:pPr>
        <w:spacing w:after="0" w:line="240" w:lineRule="auto"/>
      </w:pPr>
      <w:r>
        <w:separator/>
      </w:r>
    </w:p>
  </w:footnote>
  <w:footnote w:type="continuationSeparator" w:id="0">
    <w:p w:rsidR="008F46C7" w:rsidRDefault="008F46C7" w:rsidP="00A03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BEB" w:rsidRDefault="00A03BEB" w:rsidP="00A03BEB">
    <w:pPr>
      <w:pStyle w:val="Encabezado"/>
      <w:jc w:val="center"/>
    </w:pPr>
    <w:r w:rsidRPr="00CA1748">
      <w:rPr>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3D8E"/>
    <w:multiLevelType w:val="multilevel"/>
    <w:tmpl w:val="414C51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2424658"/>
    <w:multiLevelType w:val="hybridMultilevel"/>
    <w:tmpl w:val="A0D4952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37BE4213"/>
    <w:multiLevelType w:val="multilevel"/>
    <w:tmpl w:val="0E205BD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5A8621C6"/>
    <w:multiLevelType w:val="hybridMultilevel"/>
    <w:tmpl w:val="9CBA012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6B8061DA"/>
    <w:multiLevelType w:val="multilevel"/>
    <w:tmpl w:val="416A0E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359683A"/>
    <w:multiLevelType w:val="multilevel"/>
    <w:tmpl w:val="8982D1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7E2C2976"/>
    <w:multiLevelType w:val="multilevel"/>
    <w:tmpl w:val="78F6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E1"/>
    <w:rsid w:val="00001CC0"/>
    <w:rsid w:val="00017390"/>
    <w:rsid w:val="00020916"/>
    <w:rsid w:val="000219BA"/>
    <w:rsid w:val="00026F84"/>
    <w:rsid w:val="00032813"/>
    <w:rsid w:val="00034B9A"/>
    <w:rsid w:val="0004107F"/>
    <w:rsid w:val="000606C7"/>
    <w:rsid w:val="0006478F"/>
    <w:rsid w:val="00071E6F"/>
    <w:rsid w:val="00074032"/>
    <w:rsid w:val="000828DC"/>
    <w:rsid w:val="00095828"/>
    <w:rsid w:val="00095EB5"/>
    <w:rsid w:val="000C02EC"/>
    <w:rsid w:val="000D2BB3"/>
    <w:rsid w:val="000D3059"/>
    <w:rsid w:val="000D693F"/>
    <w:rsid w:val="000E6492"/>
    <w:rsid w:val="000F0FED"/>
    <w:rsid w:val="000F1170"/>
    <w:rsid w:val="00106E41"/>
    <w:rsid w:val="00110C00"/>
    <w:rsid w:val="00113CAA"/>
    <w:rsid w:val="001164FA"/>
    <w:rsid w:val="00117142"/>
    <w:rsid w:val="001232AF"/>
    <w:rsid w:val="001300DC"/>
    <w:rsid w:val="0014641B"/>
    <w:rsid w:val="00151460"/>
    <w:rsid w:val="00153694"/>
    <w:rsid w:val="00156633"/>
    <w:rsid w:val="00165E97"/>
    <w:rsid w:val="00177999"/>
    <w:rsid w:val="00184D25"/>
    <w:rsid w:val="00185692"/>
    <w:rsid w:val="0019016A"/>
    <w:rsid w:val="00192C2F"/>
    <w:rsid w:val="001B4D4C"/>
    <w:rsid w:val="001B7887"/>
    <w:rsid w:val="001C3906"/>
    <w:rsid w:val="001E0384"/>
    <w:rsid w:val="001E28E6"/>
    <w:rsid w:val="001E5613"/>
    <w:rsid w:val="001F0AEE"/>
    <w:rsid w:val="00204BA9"/>
    <w:rsid w:val="00205F2F"/>
    <w:rsid w:val="00241012"/>
    <w:rsid w:val="00260A94"/>
    <w:rsid w:val="00267056"/>
    <w:rsid w:val="00272294"/>
    <w:rsid w:val="002769A5"/>
    <w:rsid w:val="002A2983"/>
    <w:rsid w:val="002A32C9"/>
    <w:rsid w:val="002A5042"/>
    <w:rsid w:val="002A7DC8"/>
    <w:rsid w:val="002B50FD"/>
    <w:rsid w:val="002B54A0"/>
    <w:rsid w:val="002B6173"/>
    <w:rsid w:val="002B7C5D"/>
    <w:rsid w:val="002C1754"/>
    <w:rsid w:val="002C56DC"/>
    <w:rsid w:val="002C79FA"/>
    <w:rsid w:val="002F0685"/>
    <w:rsid w:val="002F1E45"/>
    <w:rsid w:val="002F399A"/>
    <w:rsid w:val="002F6F39"/>
    <w:rsid w:val="003019B0"/>
    <w:rsid w:val="00311F9F"/>
    <w:rsid w:val="00323E4E"/>
    <w:rsid w:val="003524CD"/>
    <w:rsid w:val="00354FCD"/>
    <w:rsid w:val="00356268"/>
    <w:rsid w:val="00361C6B"/>
    <w:rsid w:val="0037346A"/>
    <w:rsid w:val="00382C84"/>
    <w:rsid w:val="003907A4"/>
    <w:rsid w:val="003949DF"/>
    <w:rsid w:val="003A34DF"/>
    <w:rsid w:val="003B03BA"/>
    <w:rsid w:val="003B2761"/>
    <w:rsid w:val="003B7CC7"/>
    <w:rsid w:val="003C6136"/>
    <w:rsid w:val="003E3222"/>
    <w:rsid w:val="003E563A"/>
    <w:rsid w:val="003F66B6"/>
    <w:rsid w:val="00412DCD"/>
    <w:rsid w:val="00424EA2"/>
    <w:rsid w:val="004312A6"/>
    <w:rsid w:val="00436785"/>
    <w:rsid w:val="00437EA8"/>
    <w:rsid w:val="00442CCF"/>
    <w:rsid w:val="004545E1"/>
    <w:rsid w:val="0047111F"/>
    <w:rsid w:val="00481212"/>
    <w:rsid w:val="004A350C"/>
    <w:rsid w:val="004B4D85"/>
    <w:rsid w:val="004C7478"/>
    <w:rsid w:val="004D19A8"/>
    <w:rsid w:val="004D2E21"/>
    <w:rsid w:val="004F5F80"/>
    <w:rsid w:val="004F64A9"/>
    <w:rsid w:val="004F6FC4"/>
    <w:rsid w:val="00504391"/>
    <w:rsid w:val="00506747"/>
    <w:rsid w:val="00506832"/>
    <w:rsid w:val="00506C9D"/>
    <w:rsid w:val="005134B2"/>
    <w:rsid w:val="0051462F"/>
    <w:rsid w:val="0052416F"/>
    <w:rsid w:val="00534DC3"/>
    <w:rsid w:val="005377C1"/>
    <w:rsid w:val="00540B9E"/>
    <w:rsid w:val="005426B3"/>
    <w:rsid w:val="0054531F"/>
    <w:rsid w:val="00552430"/>
    <w:rsid w:val="00554DA1"/>
    <w:rsid w:val="0055603D"/>
    <w:rsid w:val="005603F0"/>
    <w:rsid w:val="0056368D"/>
    <w:rsid w:val="0056588D"/>
    <w:rsid w:val="00575334"/>
    <w:rsid w:val="0058531C"/>
    <w:rsid w:val="00586A13"/>
    <w:rsid w:val="005873EE"/>
    <w:rsid w:val="0058787F"/>
    <w:rsid w:val="005A2A88"/>
    <w:rsid w:val="005B4CD4"/>
    <w:rsid w:val="005B670D"/>
    <w:rsid w:val="005B7CEA"/>
    <w:rsid w:val="005D2F2C"/>
    <w:rsid w:val="005E72CB"/>
    <w:rsid w:val="005F2665"/>
    <w:rsid w:val="006019F2"/>
    <w:rsid w:val="006250B0"/>
    <w:rsid w:val="006409D3"/>
    <w:rsid w:val="006419F1"/>
    <w:rsid w:val="00644EA7"/>
    <w:rsid w:val="00656557"/>
    <w:rsid w:val="006648D1"/>
    <w:rsid w:val="0066701E"/>
    <w:rsid w:val="0066781F"/>
    <w:rsid w:val="0068503E"/>
    <w:rsid w:val="00691740"/>
    <w:rsid w:val="006949AC"/>
    <w:rsid w:val="00695B5E"/>
    <w:rsid w:val="006A4124"/>
    <w:rsid w:val="006A6055"/>
    <w:rsid w:val="006A6A7F"/>
    <w:rsid w:val="006C1A60"/>
    <w:rsid w:val="006C3285"/>
    <w:rsid w:val="006C41B7"/>
    <w:rsid w:val="006C4BA6"/>
    <w:rsid w:val="006C7545"/>
    <w:rsid w:val="006D0512"/>
    <w:rsid w:val="006D3B70"/>
    <w:rsid w:val="006F2E44"/>
    <w:rsid w:val="007027FE"/>
    <w:rsid w:val="00726367"/>
    <w:rsid w:val="00754ECB"/>
    <w:rsid w:val="00757D37"/>
    <w:rsid w:val="007943A0"/>
    <w:rsid w:val="007A1DCB"/>
    <w:rsid w:val="007A720E"/>
    <w:rsid w:val="007B30A9"/>
    <w:rsid w:val="007B75BA"/>
    <w:rsid w:val="007C07FA"/>
    <w:rsid w:val="007C4811"/>
    <w:rsid w:val="007D06D9"/>
    <w:rsid w:val="007E04DA"/>
    <w:rsid w:val="007F5FB6"/>
    <w:rsid w:val="0082321F"/>
    <w:rsid w:val="00824648"/>
    <w:rsid w:val="008305C5"/>
    <w:rsid w:val="00835C01"/>
    <w:rsid w:val="008371B9"/>
    <w:rsid w:val="00845F56"/>
    <w:rsid w:val="0084698A"/>
    <w:rsid w:val="00856DD8"/>
    <w:rsid w:val="00864C0D"/>
    <w:rsid w:val="0088246E"/>
    <w:rsid w:val="00882676"/>
    <w:rsid w:val="00894DBD"/>
    <w:rsid w:val="008958E5"/>
    <w:rsid w:val="008A076D"/>
    <w:rsid w:val="008C4237"/>
    <w:rsid w:val="008C4477"/>
    <w:rsid w:val="008C5B4D"/>
    <w:rsid w:val="008E71BB"/>
    <w:rsid w:val="008F1C1F"/>
    <w:rsid w:val="008F1F5F"/>
    <w:rsid w:val="008F46C7"/>
    <w:rsid w:val="00901C50"/>
    <w:rsid w:val="00903F08"/>
    <w:rsid w:val="00904AB7"/>
    <w:rsid w:val="00927C83"/>
    <w:rsid w:val="00927DB5"/>
    <w:rsid w:val="00936309"/>
    <w:rsid w:val="0094641A"/>
    <w:rsid w:val="009467E1"/>
    <w:rsid w:val="00971D68"/>
    <w:rsid w:val="00980776"/>
    <w:rsid w:val="00980AD3"/>
    <w:rsid w:val="009860EA"/>
    <w:rsid w:val="0098678A"/>
    <w:rsid w:val="009A5D3C"/>
    <w:rsid w:val="009B4D3E"/>
    <w:rsid w:val="009D1273"/>
    <w:rsid w:val="009D6EBF"/>
    <w:rsid w:val="00A03BEB"/>
    <w:rsid w:val="00A047BC"/>
    <w:rsid w:val="00A12C2C"/>
    <w:rsid w:val="00A30F6F"/>
    <w:rsid w:val="00A317E0"/>
    <w:rsid w:val="00A36D97"/>
    <w:rsid w:val="00A477BB"/>
    <w:rsid w:val="00A54E1C"/>
    <w:rsid w:val="00A6259A"/>
    <w:rsid w:val="00AA0A5C"/>
    <w:rsid w:val="00AA49D6"/>
    <w:rsid w:val="00AA74CA"/>
    <w:rsid w:val="00AB22B7"/>
    <w:rsid w:val="00AC6ED6"/>
    <w:rsid w:val="00AD20EE"/>
    <w:rsid w:val="00AD4462"/>
    <w:rsid w:val="00AD79D7"/>
    <w:rsid w:val="00AE7537"/>
    <w:rsid w:val="00AF6364"/>
    <w:rsid w:val="00B00FBE"/>
    <w:rsid w:val="00B2277C"/>
    <w:rsid w:val="00B24750"/>
    <w:rsid w:val="00B33170"/>
    <w:rsid w:val="00B41612"/>
    <w:rsid w:val="00B421E1"/>
    <w:rsid w:val="00B422AC"/>
    <w:rsid w:val="00B42393"/>
    <w:rsid w:val="00B438D8"/>
    <w:rsid w:val="00B505F3"/>
    <w:rsid w:val="00B540F2"/>
    <w:rsid w:val="00B61828"/>
    <w:rsid w:val="00B800F4"/>
    <w:rsid w:val="00B86EE7"/>
    <w:rsid w:val="00B9219D"/>
    <w:rsid w:val="00B9465E"/>
    <w:rsid w:val="00BB6440"/>
    <w:rsid w:val="00BB7A8B"/>
    <w:rsid w:val="00BC3BB8"/>
    <w:rsid w:val="00BF0535"/>
    <w:rsid w:val="00BF2D4D"/>
    <w:rsid w:val="00BF7275"/>
    <w:rsid w:val="00C01CE7"/>
    <w:rsid w:val="00C157CA"/>
    <w:rsid w:val="00C2324A"/>
    <w:rsid w:val="00C24D4B"/>
    <w:rsid w:val="00C409BA"/>
    <w:rsid w:val="00C43098"/>
    <w:rsid w:val="00C46738"/>
    <w:rsid w:val="00C56AD8"/>
    <w:rsid w:val="00C57A9C"/>
    <w:rsid w:val="00C7079F"/>
    <w:rsid w:val="00C71EE0"/>
    <w:rsid w:val="00C77D3E"/>
    <w:rsid w:val="00C85887"/>
    <w:rsid w:val="00CA1666"/>
    <w:rsid w:val="00CA4B5F"/>
    <w:rsid w:val="00CB23A0"/>
    <w:rsid w:val="00CC2181"/>
    <w:rsid w:val="00CC21C3"/>
    <w:rsid w:val="00CF7A3E"/>
    <w:rsid w:val="00D02EE4"/>
    <w:rsid w:val="00D03A4B"/>
    <w:rsid w:val="00D10B88"/>
    <w:rsid w:val="00D22EE4"/>
    <w:rsid w:val="00D24FB6"/>
    <w:rsid w:val="00D34B5D"/>
    <w:rsid w:val="00D40B9B"/>
    <w:rsid w:val="00D4255B"/>
    <w:rsid w:val="00D57DBB"/>
    <w:rsid w:val="00D62687"/>
    <w:rsid w:val="00D6546A"/>
    <w:rsid w:val="00D67BFF"/>
    <w:rsid w:val="00D70CFE"/>
    <w:rsid w:val="00D85C7D"/>
    <w:rsid w:val="00D903CE"/>
    <w:rsid w:val="00DC15DF"/>
    <w:rsid w:val="00DC63D8"/>
    <w:rsid w:val="00DF00A2"/>
    <w:rsid w:val="00DF1F33"/>
    <w:rsid w:val="00E03D50"/>
    <w:rsid w:val="00E17FBD"/>
    <w:rsid w:val="00E27600"/>
    <w:rsid w:val="00E27F81"/>
    <w:rsid w:val="00E3033C"/>
    <w:rsid w:val="00E354E7"/>
    <w:rsid w:val="00E433CD"/>
    <w:rsid w:val="00E5073D"/>
    <w:rsid w:val="00E57E1B"/>
    <w:rsid w:val="00E63220"/>
    <w:rsid w:val="00E72DFE"/>
    <w:rsid w:val="00E922A4"/>
    <w:rsid w:val="00E92D53"/>
    <w:rsid w:val="00E97133"/>
    <w:rsid w:val="00EA03B6"/>
    <w:rsid w:val="00EA2FE3"/>
    <w:rsid w:val="00EA5F4D"/>
    <w:rsid w:val="00EB0930"/>
    <w:rsid w:val="00EB74D8"/>
    <w:rsid w:val="00ED0235"/>
    <w:rsid w:val="00ED13A3"/>
    <w:rsid w:val="00ED74A7"/>
    <w:rsid w:val="00EE4D12"/>
    <w:rsid w:val="00EF4DAF"/>
    <w:rsid w:val="00EF53FD"/>
    <w:rsid w:val="00F06DC3"/>
    <w:rsid w:val="00F34B7E"/>
    <w:rsid w:val="00F35895"/>
    <w:rsid w:val="00F4160B"/>
    <w:rsid w:val="00F66D6A"/>
    <w:rsid w:val="00F67A24"/>
    <w:rsid w:val="00F70CA7"/>
    <w:rsid w:val="00F76CB0"/>
    <w:rsid w:val="00F77538"/>
    <w:rsid w:val="00F8411F"/>
    <w:rsid w:val="00F84D0B"/>
    <w:rsid w:val="00F85943"/>
    <w:rsid w:val="00FA199F"/>
    <w:rsid w:val="00FA2300"/>
    <w:rsid w:val="00FA7314"/>
    <w:rsid w:val="00FD4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8464"/>
  <w15:docId w15:val="{26822F1A-FFBA-4519-982B-ADE9A2FA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1E1"/>
    <w:pPr>
      <w:suppressAutoHyphens/>
      <w:spacing w:line="252" w:lineRule="auto"/>
    </w:pPr>
    <w:rPr>
      <w:rFonts w:ascii="Calibri" w:eastAsia="Droid Sans Fallback" w:hAnsi="Calibri" w:cs="Calibri"/>
      <w:color w:val="00000A"/>
    </w:rPr>
  </w:style>
  <w:style w:type="paragraph" w:styleId="Ttulo1">
    <w:name w:val="heading 1"/>
    <w:basedOn w:val="Normal"/>
    <w:link w:val="Ttulo1Car"/>
    <w:uiPriority w:val="9"/>
    <w:qFormat/>
    <w:rsid w:val="001300DC"/>
    <w:pPr>
      <w:spacing w:line="360" w:lineRule="auto"/>
      <w:jc w:val="both"/>
      <w:outlineLvl w:val="0"/>
    </w:pPr>
    <w:rPr>
      <w:rFonts w:ascii="Times New Roman" w:hAnsi="Times New Roman" w:cs="Times New Roman"/>
      <w:b/>
      <w:color w:val="auto"/>
      <w:sz w:val="32"/>
      <w:szCs w:val="24"/>
    </w:rPr>
  </w:style>
  <w:style w:type="paragraph" w:styleId="Ttulo2">
    <w:name w:val="heading 2"/>
    <w:basedOn w:val="Normal"/>
    <w:next w:val="Normal"/>
    <w:link w:val="Ttulo2Car"/>
    <w:uiPriority w:val="9"/>
    <w:unhideWhenUsed/>
    <w:qFormat/>
    <w:rsid w:val="006019F2"/>
    <w:pPr>
      <w:spacing w:line="360" w:lineRule="auto"/>
      <w:jc w:val="both"/>
      <w:outlineLvl w:val="1"/>
    </w:pPr>
    <w:rPr>
      <w:rFonts w:ascii="Times New Roman" w:hAnsi="Times New Roman" w:cs="Times New Roman"/>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formattedText">
    <w:name w:val="Preformatted Text"/>
    <w:basedOn w:val="Normal"/>
    <w:rsid w:val="00B421E1"/>
  </w:style>
  <w:style w:type="paragraph" w:styleId="HTMLconformatoprevio">
    <w:name w:val="HTML Preformatted"/>
    <w:basedOn w:val="Normal"/>
    <w:link w:val="HTMLconformatoprevioCar"/>
    <w:uiPriority w:val="99"/>
    <w:semiHidden/>
    <w:unhideWhenUsed/>
    <w:rsid w:val="007C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es-MX"/>
    </w:rPr>
  </w:style>
  <w:style w:type="character" w:customStyle="1" w:styleId="HTMLconformatoprevioCar">
    <w:name w:val="HTML con formato previo Car"/>
    <w:basedOn w:val="Fuentedeprrafopredeter"/>
    <w:link w:val="HTMLconformatoprevio"/>
    <w:uiPriority w:val="99"/>
    <w:semiHidden/>
    <w:rsid w:val="007C4811"/>
    <w:rPr>
      <w:rFonts w:ascii="Courier New" w:eastAsia="Times New Roman" w:hAnsi="Courier New" w:cs="Courier New"/>
      <w:sz w:val="20"/>
      <w:szCs w:val="20"/>
      <w:lang w:eastAsia="es-MX"/>
    </w:rPr>
  </w:style>
  <w:style w:type="paragraph" w:customStyle="1" w:styleId="Default">
    <w:name w:val="Default"/>
    <w:rsid w:val="00CB23A0"/>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D34B5D"/>
    <w:rPr>
      <w:i/>
      <w:iCs/>
    </w:rPr>
  </w:style>
  <w:style w:type="character" w:customStyle="1" w:styleId="Ttulo1Car">
    <w:name w:val="Título 1 Car"/>
    <w:basedOn w:val="Fuentedeprrafopredeter"/>
    <w:link w:val="Ttulo1"/>
    <w:uiPriority w:val="9"/>
    <w:rsid w:val="001300DC"/>
    <w:rPr>
      <w:rFonts w:ascii="Times New Roman" w:eastAsia="Droid Sans Fallback" w:hAnsi="Times New Roman" w:cs="Times New Roman"/>
      <w:b/>
      <w:sz w:val="32"/>
      <w:szCs w:val="24"/>
    </w:rPr>
  </w:style>
  <w:style w:type="character" w:styleId="Hipervnculo">
    <w:name w:val="Hyperlink"/>
    <w:basedOn w:val="Fuentedeprrafopredeter"/>
    <w:unhideWhenUsed/>
    <w:rsid w:val="00CC2181"/>
    <w:rPr>
      <w:color w:val="0563C1" w:themeColor="hyperlink"/>
      <w:u w:val="single"/>
    </w:rPr>
  </w:style>
  <w:style w:type="character" w:styleId="AcrnimoHTML">
    <w:name w:val="HTML Acronym"/>
    <w:basedOn w:val="Fuentedeprrafopredeter"/>
    <w:uiPriority w:val="99"/>
    <w:semiHidden/>
    <w:unhideWhenUsed/>
    <w:rsid w:val="000F0FED"/>
  </w:style>
  <w:style w:type="paragraph" w:styleId="Prrafodelista">
    <w:name w:val="List Paragraph"/>
    <w:basedOn w:val="Normal"/>
    <w:uiPriority w:val="34"/>
    <w:qFormat/>
    <w:rsid w:val="00506C9D"/>
    <w:pPr>
      <w:ind w:left="720"/>
      <w:contextualSpacing/>
    </w:pPr>
  </w:style>
  <w:style w:type="paragraph" w:styleId="Bibliografa">
    <w:name w:val="Bibliography"/>
    <w:basedOn w:val="Normal"/>
    <w:next w:val="Normal"/>
    <w:uiPriority w:val="37"/>
    <w:unhideWhenUsed/>
    <w:rsid w:val="001232AF"/>
    <w:pPr>
      <w:suppressAutoHyphens w:val="0"/>
      <w:spacing w:line="480" w:lineRule="auto"/>
      <w:jc w:val="both"/>
    </w:pPr>
    <w:rPr>
      <w:rFonts w:ascii="Arial" w:eastAsiaTheme="minorHAnsi" w:hAnsi="Arial" w:cstheme="minorBidi"/>
      <w:color w:val="auto"/>
      <w:sz w:val="24"/>
    </w:rPr>
  </w:style>
  <w:style w:type="character" w:styleId="CitaHTML">
    <w:name w:val="HTML Cite"/>
    <w:basedOn w:val="Fuentedeprrafopredeter"/>
    <w:uiPriority w:val="99"/>
    <w:semiHidden/>
    <w:unhideWhenUsed/>
    <w:rsid w:val="009A5D3C"/>
    <w:rPr>
      <w:i/>
      <w:iCs/>
    </w:rPr>
  </w:style>
  <w:style w:type="paragraph" w:styleId="Textodeglobo">
    <w:name w:val="Balloon Text"/>
    <w:basedOn w:val="Normal"/>
    <w:link w:val="TextodegloboCar"/>
    <w:uiPriority w:val="99"/>
    <w:semiHidden/>
    <w:unhideWhenUsed/>
    <w:rsid w:val="001300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00DC"/>
    <w:rPr>
      <w:rFonts w:ascii="Tahoma" w:eastAsia="Droid Sans Fallback" w:hAnsi="Tahoma" w:cs="Tahoma"/>
      <w:color w:val="00000A"/>
      <w:sz w:val="16"/>
      <w:szCs w:val="16"/>
    </w:rPr>
  </w:style>
  <w:style w:type="character" w:styleId="Refdecomentario">
    <w:name w:val="annotation reference"/>
    <w:basedOn w:val="Fuentedeprrafopredeter"/>
    <w:uiPriority w:val="99"/>
    <w:semiHidden/>
    <w:unhideWhenUsed/>
    <w:rsid w:val="006419F1"/>
    <w:rPr>
      <w:sz w:val="16"/>
      <w:szCs w:val="16"/>
    </w:rPr>
  </w:style>
  <w:style w:type="paragraph" w:styleId="Textocomentario">
    <w:name w:val="annotation text"/>
    <w:basedOn w:val="Normal"/>
    <w:link w:val="TextocomentarioCar"/>
    <w:uiPriority w:val="99"/>
    <w:semiHidden/>
    <w:unhideWhenUsed/>
    <w:rsid w:val="006419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19F1"/>
    <w:rPr>
      <w:rFonts w:ascii="Calibri" w:eastAsia="Droid Sans Fallback" w:hAnsi="Calibri" w:cs="Calibri"/>
      <w:color w:val="00000A"/>
      <w:sz w:val="20"/>
      <w:szCs w:val="20"/>
    </w:rPr>
  </w:style>
  <w:style w:type="paragraph" w:styleId="Asuntodelcomentario">
    <w:name w:val="annotation subject"/>
    <w:basedOn w:val="Textocomentario"/>
    <w:next w:val="Textocomentario"/>
    <w:link w:val="AsuntodelcomentarioCar"/>
    <w:uiPriority w:val="99"/>
    <w:semiHidden/>
    <w:unhideWhenUsed/>
    <w:rsid w:val="006419F1"/>
    <w:rPr>
      <w:b/>
      <w:bCs/>
    </w:rPr>
  </w:style>
  <w:style w:type="character" w:customStyle="1" w:styleId="AsuntodelcomentarioCar">
    <w:name w:val="Asunto del comentario Car"/>
    <w:basedOn w:val="TextocomentarioCar"/>
    <w:link w:val="Asuntodelcomentario"/>
    <w:uiPriority w:val="99"/>
    <w:semiHidden/>
    <w:rsid w:val="006419F1"/>
    <w:rPr>
      <w:rFonts w:ascii="Calibri" w:eastAsia="Droid Sans Fallback" w:hAnsi="Calibri" w:cs="Calibri"/>
      <w:b/>
      <w:bCs/>
      <w:color w:val="00000A"/>
      <w:sz w:val="20"/>
      <w:szCs w:val="20"/>
    </w:rPr>
  </w:style>
  <w:style w:type="character" w:customStyle="1" w:styleId="Ttulo2Car">
    <w:name w:val="Título 2 Car"/>
    <w:basedOn w:val="Fuentedeprrafopredeter"/>
    <w:link w:val="Ttulo2"/>
    <w:uiPriority w:val="9"/>
    <w:rsid w:val="006019F2"/>
    <w:rPr>
      <w:rFonts w:ascii="Times New Roman" w:eastAsia="Droid Sans Fallback" w:hAnsi="Times New Roman" w:cs="Times New Roman"/>
      <w:b/>
      <w:color w:val="00000A"/>
      <w:sz w:val="28"/>
      <w:szCs w:val="24"/>
    </w:rPr>
  </w:style>
  <w:style w:type="character" w:customStyle="1" w:styleId="subtitulo">
    <w:name w:val="subtitulo"/>
    <w:basedOn w:val="Fuentedeprrafopredeter"/>
    <w:rsid w:val="00C57A9C"/>
  </w:style>
  <w:style w:type="paragraph" w:styleId="Encabezado">
    <w:name w:val="header"/>
    <w:basedOn w:val="Normal"/>
    <w:link w:val="EncabezadoCar"/>
    <w:uiPriority w:val="99"/>
    <w:unhideWhenUsed/>
    <w:rsid w:val="00A03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3BEB"/>
    <w:rPr>
      <w:rFonts w:ascii="Calibri" w:eastAsia="Droid Sans Fallback" w:hAnsi="Calibri" w:cs="Calibri"/>
      <w:color w:val="00000A"/>
    </w:rPr>
  </w:style>
  <w:style w:type="paragraph" w:styleId="Piedepgina">
    <w:name w:val="footer"/>
    <w:basedOn w:val="Normal"/>
    <w:link w:val="PiedepginaCar"/>
    <w:uiPriority w:val="99"/>
    <w:unhideWhenUsed/>
    <w:rsid w:val="00A03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3BEB"/>
    <w:rPr>
      <w:rFonts w:ascii="Calibri" w:eastAsia="Droid Sans Fallback"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3667">
      <w:bodyDiv w:val="1"/>
      <w:marLeft w:val="0"/>
      <w:marRight w:val="0"/>
      <w:marTop w:val="0"/>
      <w:marBottom w:val="0"/>
      <w:divBdr>
        <w:top w:val="none" w:sz="0" w:space="0" w:color="auto"/>
        <w:left w:val="none" w:sz="0" w:space="0" w:color="auto"/>
        <w:bottom w:val="none" w:sz="0" w:space="0" w:color="auto"/>
        <w:right w:val="none" w:sz="0" w:space="0" w:color="auto"/>
      </w:divBdr>
      <w:divsChild>
        <w:div w:id="1222325395">
          <w:marLeft w:val="45"/>
          <w:marRight w:val="45"/>
          <w:marTop w:val="15"/>
          <w:marBottom w:val="0"/>
          <w:divBdr>
            <w:top w:val="none" w:sz="0" w:space="0" w:color="auto"/>
            <w:left w:val="none" w:sz="0" w:space="0" w:color="auto"/>
            <w:bottom w:val="none" w:sz="0" w:space="0" w:color="auto"/>
            <w:right w:val="none" w:sz="0" w:space="0" w:color="auto"/>
          </w:divBdr>
          <w:divsChild>
            <w:div w:id="14054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749">
      <w:bodyDiv w:val="1"/>
      <w:marLeft w:val="0"/>
      <w:marRight w:val="0"/>
      <w:marTop w:val="0"/>
      <w:marBottom w:val="0"/>
      <w:divBdr>
        <w:top w:val="none" w:sz="0" w:space="0" w:color="auto"/>
        <w:left w:val="none" w:sz="0" w:space="0" w:color="auto"/>
        <w:bottom w:val="none" w:sz="0" w:space="0" w:color="auto"/>
        <w:right w:val="none" w:sz="0" w:space="0" w:color="auto"/>
      </w:divBdr>
    </w:div>
    <w:div w:id="263732255">
      <w:bodyDiv w:val="1"/>
      <w:marLeft w:val="0"/>
      <w:marRight w:val="0"/>
      <w:marTop w:val="0"/>
      <w:marBottom w:val="0"/>
      <w:divBdr>
        <w:top w:val="none" w:sz="0" w:space="0" w:color="auto"/>
        <w:left w:val="none" w:sz="0" w:space="0" w:color="auto"/>
        <w:bottom w:val="none" w:sz="0" w:space="0" w:color="auto"/>
        <w:right w:val="none" w:sz="0" w:space="0" w:color="auto"/>
      </w:divBdr>
    </w:div>
    <w:div w:id="321352217">
      <w:bodyDiv w:val="1"/>
      <w:marLeft w:val="0"/>
      <w:marRight w:val="0"/>
      <w:marTop w:val="0"/>
      <w:marBottom w:val="0"/>
      <w:divBdr>
        <w:top w:val="none" w:sz="0" w:space="0" w:color="auto"/>
        <w:left w:val="none" w:sz="0" w:space="0" w:color="auto"/>
        <w:bottom w:val="none" w:sz="0" w:space="0" w:color="auto"/>
        <w:right w:val="none" w:sz="0" w:space="0" w:color="auto"/>
      </w:divBdr>
    </w:div>
    <w:div w:id="438138071">
      <w:bodyDiv w:val="1"/>
      <w:marLeft w:val="0"/>
      <w:marRight w:val="0"/>
      <w:marTop w:val="0"/>
      <w:marBottom w:val="0"/>
      <w:divBdr>
        <w:top w:val="none" w:sz="0" w:space="0" w:color="auto"/>
        <w:left w:val="none" w:sz="0" w:space="0" w:color="auto"/>
        <w:bottom w:val="none" w:sz="0" w:space="0" w:color="auto"/>
        <w:right w:val="none" w:sz="0" w:space="0" w:color="auto"/>
      </w:divBdr>
    </w:div>
    <w:div w:id="464546163">
      <w:bodyDiv w:val="1"/>
      <w:marLeft w:val="0"/>
      <w:marRight w:val="0"/>
      <w:marTop w:val="0"/>
      <w:marBottom w:val="0"/>
      <w:divBdr>
        <w:top w:val="none" w:sz="0" w:space="0" w:color="auto"/>
        <w:left w:val="none" w:sz="0" w:space="0" w:color="auto"/>
        <w:bottom w:val="none" w:sz="0" w:space="0" w:color="auto"/>
        <w:right w:val="none" w:sz="0" w:space="0" w:color="auto"/>
      </w:divBdr>
    </w:div>
    <w:div w:id="466362535">
      <w:bodyDiv w:val="1"/>
      <w:marLeft w:val="0"/>
      <w:marRight w:val="0"/>
      <w:marTop w:val="0"/>
      <w:marBottom w:val="0"/>
      <w:divBdr>
        <w:top w:val="none" w:sz="0" w:space="0" w:color="auto"/>
        <w:left w:val="none" w:sz="0" w:space="0" w:color="auto"/>
        <w:bottom w:val="none" w:sz="0" w:space="0" w:color="auto"/>
        <w:right w:val="none" w:sz="0" w:space="0" w:color="auto"/>
      </w:divBdr>
    </w:div>
    <w:div w:id="490103461">
      <w:bodyDiv w:val="1"/>
      <w:marLeft w:val="0"/>
      <w:marRight w:val="0"/>
      <w:marTop w:val="0"/>
      <w:marBottom w:val="0"/>
      <w:divBdr>
        <w:top w:val="none" w:sz="0" w:space="0" w:color="auto"/>
        <w:left w:val="none" w:sz="0" w:space="0" w:color="auto"/>
        <w:bottom w:val="none" w:sz="0" w:space="0" w:color="auto"/>
        <w:right w:val="none" w:sz="0" w:space="0" w:color="auto"/>
      </w:divBdr>
    </w:div>
    <w:div w:id="685133455">
      <w:bodyDiv w:val="1"/>
      <w:marLeft w:val="0"/>
      <w:marRight w:val="0"/>
      <w:marTop w:val="0"/>
      <w:marBottom w:val="0"/>
      <w:divBdr>
        <w:top w:val="none" w:sz="0" w:space="0" w:color="auto"/>
        <w:left w:val="none" w:sz="0" w:space="0" w:color="auto"/>
        <w:bottom w:val="none" w:sz="0" w:space="0" w:color="auto"/>
        <w:right w:val="none" w:sz="0" w:space="0" w:color="auto"/>
      </w:divBdr>
    </w:div>
    <w:div w:id="689336429">
      <w:bodyDiv w:val="1"/>
      <w:marLeft w:val="0"/>
      <w:marRight w:val="0"/>
      <w:marTop w:val="0"/>
      <w:marBottom w:val="0"/>
      <w:divBdr>
        <w:top w:val="none" w:sz="0" w:space="0" w:color="auto"/>
        <w:left w:val="none" w:sz="0" w:space="0" w:color="auto"/>
        <w:bottom w:val="none" w:sz="0" w:space="0" w:color="auto"/>
        <w:right w:val="none" w:sz="0" w:space="0" w:color="auto"/>
      </w:divBdr>
      <w:divsChild>
        <w:div w:id="949749562">
          <w:marLeft w:val="-45"/>
          <w:marRight w:val="0"/>
          <w:marTop w:val="0"/>
          <w:marBottom w:val="0"/>
          <w:divBdr>
            <w:top w:val="single" w:sz="6" w:space="0" w:color="FFFFFF"/>
            <w:left w:val="single" w:sz="6" w:space="0" w:color="FFFFFF"/>
            <w:bottom w:val="single" w:sz="6" w:space="0" w:color="FFFFFF"/>
            <w:right w:val="single" w:sz="6" w:space="0" w:color="FFFFFF"/>
          </w:divBdr>
        </w:div>
        <w:div w:id="1211071151">
          <w:marLeft w:val="0"/>
          <w:marRight w:val="0"/>
          <w:marTop w:val="0"/>
          <w:marBottom w:val="0"/>
          <w:divBdr>
            <w:top w:val="none" w:sz="0" w:space="0" w:color="auto"/>
            <w:left w:val="none" w:sz="0" w:space="0" w:color="auto"/>
            <w:bottom w:val="none" w:sz="0" w:space="0" w:color="auto"/>
            <w:right w:val="none" w:sz="0" w:space="0" w:color="auto"/>
          </w:divBdr>
        </w:div>
      </w:divsChild>
    </w:div>
    <w:div w:id="1029143163">
      <w:bodyDiv w:val="1"/>
      <w:marLeft w:val="0"/>
      <w:marRight w:val="0"/>
      <w:marTop w:val="0"/>
      <w:marBottom w:val="0"/>
      <w:divBdr>
        <w:top w:val="none" w:sz="0" w:space="0" w:color="auto"/>
        <w:left w:val="none" w:sz="0" w:space="0" w:color="auto"/>
        <w:bottom w:val="none" w:sz="0" w:space="0" w:color="auto"/>
        <w:right w:val="none" w:sz="0" w:space="0" w:color="auto"/>
      </w:divBdr>
    </w:div>
    <w:div w:id="1149442544">
      <w:bodyDiv w:val="1"/>
      <w:marLeft w:val="0"/>
      <w:marRight w:val="0"/>
      <w:marTop w:val="0"/>
      <w:marBottom w:val="0"/>
      <w:divBdr>
        <w:top w:val="none" w:sz="0" w:space="0" w:color="auto"/>
        <w:left w:val="none" w:sz="0" w:space="0" w:color="auto"/>
        <w:bottom w:val="none" w:sz="0" w:space="0" w:color="auto"/>
        <w:right w:val="none" w:sz="0" w:space="0" w:color="auto"/>
      </w:divBdr>
    </w:div>
    <w:div w:id="1160385983">
      <w:bodyDiv w:val="1"/>
      <w:marLeft w:val="0"/>
      <w:marRight w:val="0"/>
      <w:marTop w:val="0"/>
      <w:marBottom w:val="0"/>
      <w:divBdr>
        <w:top w:val="none" w:sz="0" w:space="0" w:color="auto"/>
        <w:left w:val="none" w:sz="0" w:space="0" w:color="auto"/>
        <w:bottom w:val="none" w:sz="0" w:space="0" w:color="auto"/>
        <w:right w:val="none" w:sz="0" w:space="0" w:color="auto"/>
      </w:divBdr>
    </w:div>
    <w:div w:id="1358578752">
      <w:bodyDiv w:val="1"/>
      <w:marLeft w:val="0"/>
      <w:marRight w:val="0"/>
      <w:marTop w:val="0"/>
      <w:marBottom w:val="0"/>
      <w:divBdr>
        <w:top w:val="none" w:sz="0" w:space="0" w:color="auto"/>
        <w:left w:val="none" w:sz="0" w:space="0" w:color="auto"/>
        <w:bottom w:val="none" w:sz="0" w:space="0" w:color="auto"/>
        <w:right w:val="none" w:sz="0" w:space="0" w:color="auto"/>
      </w:divBdr>
    </w:div>
    <w:div w:id="1681003598">
      <w:bodyDiv w:val="1"/>
      <w:marLeft w:val="0"/>
      <w:marRight w:val="0"/>
      <w:marTop w:val="0"/>
      <w:marBottom w:val="0"/>
      <w:divBdr>
        <w:top w:val="none" w:sz="0" w:space="0" w:color="auto"/>
        <w:left w:val="none" w:sz="0" w:space="0" w:color="auto"/>
        <w:bottom w:val="none" w:sz="0" w:space="0" w:color="auto"/>
        <w:right w:val="none" w:sz="0" w:space="0" w:color="auto"/>
      </w:divBdr>
    </w:div>
    <w:div w:id="1802191264">
      <w:bodyDiv w:val="1"/>
      <w:marLeft w:val="0"/>
      <w:marRight w:val="0"/>
      <w:marTop w:val="0"/>
      <w:marBottom w:val="0"/>
      <w:divBdr>
        <w:top w:val="none" w:sz="0" w:space="0" w:color="auto"/>
        <w:left w:val="none" w:sz="0" w:space="0" w:color="auto"/>
        <w:bottom w:val="none" w:sz="0" w:space="0" w:color="auto"/>
        <w:right w:val="none" w:sz="0" w:space="0" w:color="auto"/>
      </w:divBdr>
    </w:div>
    <w:div w:id="202424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olmoralesrodriguez@gmail.com" TargetMode="External"/><Relationship Id="rId13" Type="http://schemas.openxmlformats.org/officeDocument/2006/relationships/hyperlink" Target="http://www.rieoei.org/rie42a06.htm" TargetMode="External"/><Relationship Id="rId18" Type="http://schemas.openxmlformats.org/officeDocument/2006/relationships/hyperlink" Target="http://www.somece2015.unam.mx/anterior/MEMORIA/35.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joanna.koral.ch@gmail.com" TargetMode="External"/><Relationship Id="rId12" Type="http://schemas.openxmlformats.org/officeDocument/2006/relationships/hyperlink" Target="http://www.ua.edu.mx/index.php?option=com_k2&amp;view=item&amp;id=126:introduccion-sobre-que-es-educacion-virtual&amp;Itemid=645&amp;lang=en" TargetMode="External"/><Relationship Id="rId17" Type="http://schemas.openxmlformats.org/officeDocument/2006/relationships/hyperlink" Target="http://www.redalyc.org/articulo.oa?id=68800707" TargetMode="External"/><Relationship Id="rId2" Type="http://schemas.openxmlformats.org/officeDocument/2006/relationships/styles" Target="styles.xml"/><Relationship Id="rId16" Type="http://schemas.openxmlformats.org/officeDocument/2006/relationships/hyperlink" Target="https://dialnet.unirioja.es/servlet/articulo?codigo=4640481" TargetMode="External"/><Relationship Id="rId20" Type="http://schemas.openxmlformats.org/officeDocument/2006/relationships/hyperlink" Target="http://www.virtualeduca2005.unam.mx/memorias/aiesad/Mesa3/CRISTINA%20RASELL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torno-empresarial.com/de-la-educacion-presencial-a-la-educacion-virtua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researchgate.net/publication/258860151_ESTILOS_DE_APRENDIZAJE_Y_UTILIZACION_DE_LAS_TIC_EN_LA_ENSENANZA_SUPERIOR?enrichId=rgreq-c4a0a57ca20638f44c9233a113ad01c4-XXX&amp;enrichSource=Y292ZXJQYWdlOzI1ODg2MDE1MTtBUzoxMDMxNTExODUxNzA0NTJAMTQwMTYwNDU2Nzk2Nw%3D%3D&amp;el=1_x_2&amp;_esc=publicationCover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redalyc.org/pdf/3314/331427210009.pdf"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Hoja2!$B$4:$B$5</c:f>
              <c:strCache>
                <c:ptCount val="2"/>
                <c:pt idx="0">
                  <c:v>Bajo</c:v>
                </c:pt>
                <c:pt idx="1">
                  <c:v>Alto</c:v>
                </c:pt>
              </c:strCache>
            </c:strRef>
          </c:cat>
          <c:val>
            <c:numRef>
              <c:f>Hoja2!$C$4:$C$5</c:f>
              <c:numCache>
                <c:formatCode>###0</c:formatCode>
                <c:ptCount val="2"/>
                <c:pt idx="0">
                  <c:v>359</c:v>
                </c:pt>
                <c:pt idx="1">
                  <c:v>289</c:v>
                </c:pt>
              </c:numCache>
            </c:numRef>
          </c:val>
          <c:extLst>
            <c:ext xmlns:c16="http://schemas.microsoft.com/office/drawing/2014/chart" uri="{C3380CC4-5D6E-409C-BE32-E72D297353CC}">
              <c16:uniqueId val="{00000000-B266-4E3F-B533-2608E40CD07D}"/>
            </c:ext>
          </c:extLst>
        </c:ser>
        <c:dLbls>
          <c:showLegendKey val="0"/>
          <c:showVal val="0"/>
          <c:showCatName val="0"/>
          <c:showSerName val="0"/>
          <c:showPercent val="0"/>
          <c:showBubbleSize val="0"/>
        </c:dLbls>
        <c:gapWidth val="100"/>
        <c:overlap val="-24"/>
        <c:axId val="28021504"/>
        <c:axId val="28038656"/>
      </c:barChart>
      <c:catAx>
        <c:axId val="2802150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s-MX"/>
                  <a:t>Nivel</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MX"/>
          </a:p>
        </c:txPr>
        <c:crossAx val="28038656"/>
        <c:crosses val="autoZero"/>
        <c:auto val="1"/>
        <c:lblAlgn val="ctr"/>
        <c:lblOffset val="100"/>
        <c:noMultiLvlLbl val="0"/>
      </c:catAx>
      <c:valAx>
        <c:axId val="2803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s-MX"/>
                  <a:t>Frecuencia</a:t>
                </a:r>
              </a:p>
            </c:rich>
          </c:tx>
          <c:layout>
            <c:manualLayout>
              <c:xMode val="edge"/>
              <c:yMode val="edge"/>
              <c:x val="3.6111111111111108E-2"/>
              <c:y val="0.30330234762321379"/>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MX"/>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MX"/>
          </a:p>
        </c:txPr>
        <c:crossAx val="280215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3690</Words>
  <Characters>20296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Naira Niktè Santillan</cp:lastModifiedBy>
  <cp:revision>4</cp:revision>
  <dcterms:created xsi:type="dcterms:W3CDTF">2018-11-01T18:02:00Z</dcterms:created>
  <dcterms:modified xsi:type="dcterms:W3CDTF">2018-11-01T18:17:00Z</dcterms:modified>
</cp:coreProperties>
</file>