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CC2" w:rsidRDefault="000432BE" w:rsidP="000432BE">
      <w:pPr>
        <w:jc w:val="right"/>
        <w:rPr>
          <w:rFonts w:ascii="Calibri" w:eastAsia="Times New Roman" w:hAnsi="Calibri" w:cs="Calibri"/>
          <w:b/>
          <w:color w:val="000000"/>
          <w:sz w:val="36"/>
          <w:szCs w:val="36"/>
        </w:rPr>
      </w:pPr>
      <w:r w:rsidRPr="000432BE">
        <w:rPr>
          <w:rFonts w:ascii="Calibri" w:eastAsia="Times New Roman" w:hAnsi="Calibri" w:cs="Calibri"/>
          <w:b/>
          <w:color w:val="000000"/>
          <w:sz w:val="36"/>
          <w:szCs w:val="36"/>
        </w:rPr>
        <w:t xml:space="preserve">La capacitación como estrategia para combatir las barreras tecnológicas y de actitud de los trabajadores de las </w:t>
      </w:r>
      <w:proofErr w:type="spellStart"/>
      <w:r>
        <w:rPr>
          <w:rFonts w:ascii="Calibri" w:eastAsia="Times New Roman" w:hAnsi="Calibri" w:cs="Calibri"/>
          <w:b/>
          <w:color w:val="000000"/>
          <w:sz w:val="36"/>
          <w:szCs w:val="36"/>
        </w:rPr>
        <w:t>M</w:t>
      </w:r>
      <w:r w:rsidRPr="000432BE">
        <w:rPr>
          <w:rFonts w:ascii="Calibri" w:eastAsia="Times New Roman" w:hAnsi="Calibri" w:cs="Calibri"/>
          <w:b/>
          <w:color w:val="000000"/>
          <w:sz w:val="36"/>
          <w:szCs w:val="36"/>
        </w:rPr>
        <w:t>ipymes</w:t>
      </w:r>
      <w:proofErr w:type="spellEnd"/>
      <w:r w:rsidRPr="000432BE">
        <w:rPr>
          <w:rFonts w:ascii="Calibri" w:eastAsia="Times New Roman" w:hAnsi="Calibri" w:cs="Calibri"/>
          <w:b/>
          <w:color w:val="000000"/>
          <w:sz w:val="36"/>
          <w:szCs w:val="36"/>
        </w:rPr>
        <w:t xml:space="preserve"> en </w:t>
      </w:r>
      <w:r>
        <w:rPr>
          <w:rFonts w:ascii="Calibri" w:eastAsia="Times New Roman" w:hAnsi="Calibri" w:cs="Calibri"/>
          <w:b/>
          <w:color w:val="000000"/>
          <w:sz w:val="36"/>
          <w:szCs w:val="36"/>
        </w:rPr>
        <w:t>M</w:t>
      </w:r>
      <w:r w:rsidRPr="000432BE">
        <w:rPr>
          <w:rFonts w:ascii="Calibri" w:eastAsia="Times New Roman" w:hAnsi="Calibri" w:cs="Calibri"/>
          <w:b/>
          <w:color w:val="000000"/>
          <w:sz w:val="36"/>
          <w:szCs w:val="36"/>
        </w:rPr>
        <w:t>éxico</w:t>
      </w:r>
    </w:p>
    <w:p w:rsidR="000432BE" w:rsidRDefault="000432BE" w:rsidP="000432BE">
      <w:pPr>
        <w:jc w:val="right"/>
        <w:rPr>
          <w:rFonts w:ascii="Calibri" w:eastAsia="Times New Roman" w:hAnsi="Calibri" w:cs="Calibri"/>
          <w:b/>
          <w:i/>
          <w:color w:val="000000"/>
          <w:sz w:val="28"/>
          <w:szCs w:val="36"/>
        </w:rPr>
      </w:pPr>
      <w:r w:rsidRPr="000432BE">
        <w:rPr>
          <w:rFonts w:ascii="Calibri" w:eastAsia="Times New Roman" w:hAnsi="Calibri" w:cs="Calibri"/>
          <w:b/>
          <w:i/>
          <w:color w:val="000000"/>
          <w:sz w:val="28"/>
          <w:szCs w:val="36"/>
        </w:rPr>
        <w:t xml:space="preserve">Training as a </w:t>
      </w:r>
      <w:proofErr w:type="spellStart"/>
      <w:r w:rsidRPr="000432BE">
        <w:rPr>
          <w:rFonts w:ascii="Calibri" w:eastAsia="Times New Roman" w:hAnsi="Calibri" w:cs="Calibri"/>
          <w:b/>
          <w:i/>
          <w:color w:val="000000"/>
          <w:sz w:val="28"/>
          <w:szCs w:val="36"/>
        </w:rPr>
        <w:t>strategy</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to</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combat</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the</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technological</w:t>
      </w:r>
      <w:proofErr w:type="spellEnd"/>
      <w:r w:rsidRPr="000432BE">
        <w:rPr>
          <w:rFonts w:ascii="Calibri" w:eastAsia="Times New Roman" w:hAnsi="Calibri" w:cs="Calibri"/>
          <w:b/>
          <w:i/>
          <w:color w:val="000000"/>
          <w:sz w:val="28"/>
          <w:szCs w:val="36"/>
        </w:rPr>
        <w:t xml:space="preserve"> and </w:t>
      </w:r>
      <w:proofErr w:type="spellStart"/>
      <w:r w:rsidRPr="000432BE">
        <w:rPr>
          <w:rFonts w:ascii="Calibri" w:eastAsia="Times New Roman" w:hAnsi="Calibri" w:cs="Calibri"/>
          <w:b/>
          <w:i/>
          <w:color w:val="000000"/>
          <w:sz w:val="28"/>
          <w:szCs w:val="36"/>
        </w:rPr>
        <w:t>attitudinal</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barriers</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of</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MSMEs</w:t>
      </w:r>
      <w:proofErr w:type="spellEnd"/>
      <w:r w:rsidRPr="000432BE">
        <w:rPr>
          <w:rFonts w:ascii="Calibri" w:eastAsia="Times New Roman" w:hAnsi="Calibri" w:cs="Calibri"/>
          <w:b/>
          <w:i/>
          <w:color w:val="000000"/>
          <w:sz w:val="28"/>
          <w:szCs w:val="36"/>
        </w:rPr>
        <w:t xml:space="preserve"> </w:t>
      </w:r>
      <w:proofErr w:type="spellStart"/>
      <w:r w:rsidRPr="000432BE">
        <w:rPr>
          <w:rFonts w:ascii="Calibri" w:eastAsia="Times New Roman" w:hAnsi="Calibri" w:cs="Calibri"/>
          <w:b/>
          <w:i/>
          <w:color w:val="000000"/>
          <w:sz w:val="28"/>
          <w:szCs w:val="36"/>
        </w:rPr>
        <w:t>workers</w:t>
      </w:r>
      <w:proofErr w:type="spellEnd"/>
      <w:r w:rsidRPr="000432BE">
        <w:rPr>
          <w:rFonts w:ascii="Calibri" w:eastAsia="Times New Roman" w:hAnsi="Calibri" w:cs="Calibri"/>
          <w:b/>
          <w:i/>
          <w:color w:val="000000"/>
          <w:sz w:val="28"/>
          <w:szCs w:val="36"/>
        </w:rPr>
        <w:t xml:space="preserve"> in </w:t>
      </w:r>
      <w:proofErr w:type="spellStart"/>
      <w:r w:rsidRPr="000432BE">
        <w:rPr>
          <w:rFonts w:ascii="Calibri" w:eastAsia="Times New Roman" w:hAnsi="Calibri" w:cs="Calibri"/>
          <w:b/>
          <w:i/>
          <w:color w:val="000000"/>
          <w:sz w:val="28"/>
          <w:szCs w:val="36"/>
        </w:rPr>
        <w:t>Mexico</w:t>
      </w:r>
      <w:proofErr w:type="spellEnd"/>
    </w:p>
    <w:p w:rsidR="00447265" w:rsidRDefault="000432BE" w:rsidP="000432BE">
      <w:pPr>
        <w:jc w:val="right"/>
        <w:rPr>
          <w:rFonts w:ascii="Times New Roman" w:hAnsi="Times New Roman" w:cs="Times New Roman"/>
          <w:sz w:val="24"/>
          <w:szCs w:val="24"/>
        </w:rPr>
      </w:pPr>
      <w:r>
        <w:rPr>
          <w:rFonts w:ascii="Times New Roman" w:hAnsi="Times New Roman" w:cs="Times New Roman"/>
          <w:sz w:val="24"/>
          <w:szCs w:val="24"/>
        </w:rPr>
        <w:br/>
      </w:r>
      <w:r w:rsidR="00447265" w:rsidRPr="000432BE">
        <w:rPr>
          <w:rFonts w:ascii="Calibri" w:eastAsia="Calibri" w:hAnsi="Calibri" w:cs="Calibri"/>
          <w:b/>
          <w:sz w:val="24"/>
          <w:szCs w:val="24"/>
          <w:lang w:val="es-ES" w:eastAsia="en-US"/>
        </w:rPr>
        <w:t xml:space="preserve">José Alonzo </w:t>
      </w:r>
      <w:proofErr w:type="spellStart"/>
      <w:r w:rsidR="00447265" w:rsidRPr="000432BE">
        <w:rPr>
          <w:rFonts w:ascii="Calibri" w:eastAsia="Calibri" w:hAnsi="Calibri" w:cs="Calibri"/>
          <w:b/>
          <w:sz w:val="24"/>
          <w:szCs w:val="24"/>
          <w:lang w:val="es-ES" w:eastAsia="en-US"/>
        </w:rPr>
        <w:t>Sahui</w:t>
      </w:r>
      <w:proofErr w:type="spellEnd"/>
      <w:r w:rsidR="00447265" w:rsidRPr="000432BE">
        <w:rPr>
          <w:rFonts w:ascii="Calibri" w:eastAsia="Calibri" w:hAnsi="Calibri" w:cs="Calibri"/>
          <w:b/>
          <w:sz w:val="24"/>
          <w:szCs w:val="24"/>
          <w:lang w:val="es-ES" w:eastAsia="en-US"/>
        </w:rPr>
        <w:t xml:space="preserve"> Maldonado</w:t>
      </w:r>
      <w:r>
        <w:rPr>
          <w:rFonts w:ascii="Times New Roman" w:hAnsi="Times New Roman" w:cs="Times New Roman"/>
          <w:sz w:val="24"/>
          <w:szCs w:val="24"/>
        </w:rPr>
        <w:br/>
      </w:r>
      <w:r w:rsidRPr="000432BE">
        <w:rPr>
          <w:rFonts w:ascii="Calibri" w:eastAsia="Calibri" w:hAnsi="Calibri" w:cs="Calibri"/>
          <w:sz w:val="24"/>
          <w:szCs w:val="24"/>
          <w:lang w:val="es-ES_tradnl"/>
        </w:rPr>
        <w:t>Universidad Autónoma de Campeche</w:t>
      </w:r>
      <w:r w:rsidRPr="000432BE">
        <w:rPr>
          <w:rFonts w:ascii="Calibri" w:eastAsia="Calibri" w:hAnsi="Calibri" w:cs="Calibri"/>
          <w:sz w:val="24"/>
          <w:szCs w:val="24"/>
          <w:lang w:val="es-ES_tradnl"/>
        </w:rPr>
        <w:t>, México</w:t>
      </w:r>
      <w:r w:rsidRPr="000432BE">
        <w:rPr>
          <w:rFonts w:ascii="Calibri" w:eastAsia="Calibri" w:hAnsi="Calibri" w:cs="Calibri"/>
          <w:sz w:val="24"/>
          <w:szCs w:val="24"/>
          <w:lang w:val="es-ES_tradnl"/>
        </w:rPr>
        <w:br/>
      </w:r>
      <w:hyperlink r:id="rId8" w:history="1">
        <w:r w:rsidR="00447265" w:rsidRPr="000432BE">
          <w:rPr>
            <w:rStyle w:val="Hipervnculo"/>
            <w:rFonts w:eastAsia="Calibri" w:cs="Times New Roman"/>
            <w:color w:val="FF0000"/>
            <w:kern w:val="1"/>
            <w:sz w:val="24"/>
            <w:u w:val="none"/>
            <w:lang w:eastAsia="zh-CN" w:bidi="hi-IN"/>
          </w:rPr>
          <w:t>josesahui@hotmail.com</w:t>
        </w:r>
      </w:hyperlink>
      <w:r w:rsidR="00447265" w:rsidRPr="000432BE">
        <w:rPr>
          <w:rStyle w:val="Hipervnculo"/>
          <w:rFonts w:eastAsia="Calibri"/>
          <w:color w:val="FF0000"/>
          <w:kern w:val="1"/>
          <w:u w:val="none"/>
          <w:lang w:eastAsia="zh-CN" w:bidi="hi-IN"/>
        </w:rPr>
        <w:t xml:space="preserve"> </w:t>
      </w:r>
    </w:p>
    <w:p w:rsidR="00447265" w:rsidRPr="000432BE" w:rsidRDefault="00447265" w:rsidP="000432BE">
      <w:pPr>
        <w:jc w:val="right"/>
        <w:rPr>
          <w:rStyle w:val="Hipervnculo"/>
          <w:rFonts w:eastAsia="Calibri"/>
          <w:color w:val="FF0000"/>
          <w:kern w:val="1"/>
          <w:u w:val="none"/>
          <w:lang w:eastAsia="zh-CN" w:bidi="hi-IN"/>
        </w:rPr>
      </w:pPr>
      <w:r w:rsidRPr="000432BE">
        <w:rPr>
          <w:rFonts w:ascii="Calibri" w:eastAsia="Calibri" w:hAnsi="Calibri" w:cs="Calibri"/>
          <w:b/>
          <w:sz w:val="24"/>
          <w:szCs w:val="24"/>
          <w:lang w:val="es-ES" w:eastAsia="en-US"/>
        </w:rPr>
        <w:t>Roger Manuel Patrón Cortés</w:t>
      </w:r>
      <w:r w:rsidR="000432BE">
        <w:rPr>
          <w:rFonts w:ascii="Calibri" w:eastAsia="Calibri" w:hAnsi="Calibri" w:cs="Calibri"/>
          <w:b/>
          <w:sz w:val="24"/>
          <w:szCs w:val="24"/>
          <w:lang w:val="es-ES" w:eastAsia="en-US"/>
        </w:rPr>
        <w:br/>
      </w:r>
      <w:r w:rsidR="000432BE" w:rsidRPr="000432BE">
        <w:rPr>
          <w:rFonts w:ascii="Calibri" w:eastAsia="Calibri" w:hAnsi="Calibri" w:cs="Calibri"/>
          <w:sz w:val="24"/>
          <w:szCs w:val="24"/>
          <w:lang w:val="es-ES_tradnl"/>
        </w:rPr>
        <w:t>Universidad Autónoma de Campeche, México</w:t>
      </w:r>
      <w:r w:rsidR="000432BE" w:rsidRPr="000432BE">
        <w:rPr>
          <w:rFonts w:ascii="Calibri" w:eastAsia="Calibri" w:hAnsi="Calibri" w:cs="Calibri"/>
          <w:sz w:val="24"/>
          <w:szCs w:val="24"/>
          <w:lang w:val="es-ES_tradnl"/>
        </w:rPr>
        <w:br/>
      </w:r>
      <w:hyperlink r:id="rId9" w:history="1">
        <w:r w:rsidRPr="000432BE">
          <w:rPr>
            <w:rStyle w:val="Hipervnculo"/>
            <w:rFonts w:eastAsia="Calibri" w:cs="Times New Roman"/>
            <w:color w:val="FF0000"/>
            <w:kern w:val="1"/>
            <w:sz w:val="24"/>
            <w:u w:val="none"/>
            <w:lang w:eastAsia="zh-CN" w:bidi="hi-IN"/>
          </w:rPr>
          <w:t>roger_patron_cortes@hotmail.com</w:t>
        </w:r>
      </w:hyperlink>
      <w:r w:rsidRPr="000432BE">
        <w:rPr>
          <w:rStyle w:val="Hipervnculo"/>
          <w:rFonts w:eastAsia="Calibri"/>
          <w:color w:val="FF0000"/>
          <w:kern w:val="1"/>
          <w:u w:val="none"/>
          <w:lang w:eastAsia="zh-CN" w:bidi="hi-IN"/>
        </w:rPr>
        <w:t xml:space="preserve"> </w:t>
      </w:r>
    </w:p>
    <w:p w:rsidR="00447265" w:rsidRPr="000432BE" w:rsidRDefault="00447265" w:rsidP="000432BE">
      <w:pPr>
        <w:jc w:val="right"/>
        <w:rPr>
          <w:rStyle w:val="Hipervnculo"/>
          <w:rFonts w:eastAsia="Calibri"/>
          <w:color w:val="FF0000"/>
          <w:kern w:val="1"/>
          <w:u w:val="none"/>
          <w:lang w:eastAsia="zh-CN" w:bidi="hi-IN"/>
        </w:rPr>
      </w:pPr>
      <w:r w:rsidRPr="000432BE">
        <w:rPr>
          <w:rFonts w:ascii="Calibri" w:eastAsia="Calibri" w:hAnsi="Calibri" w:cs="Calibri"/>
          <w:b/>
          <w:sz w:val="24"/>
          <w:szCs w:val="24"/>
          <w:lang w:val="es-ES" w:eastAsia="en-US"/>
        </w:rPr>
        <w:t>Nadia Kassandra May Acosta</w:t>
      </w:r>
      <w:r w:rsidR="000432BE">
        <w:rPr>
          <w:rFonts w:ascii="Calibri" w:eastAsia="Calibri" w:hAnsi="Calibri" w:cs="Calibri"/>
          <w:b/>
          <w:sz w:val="24"/>
          <w:szCs w:val="24"/>
          <w:lang w:val="es-ES" w:eastAsia="en-US"/>
        </w:rPr>
        <w:br/>
      </w:r>
      <w:r w:rsidR="000432BE" w:rsidRPr="000432BE">
        <w:rPr>
          <w:rFonts w:ascii="Calibri" w:eastAsia="Calibri" w:hAnsi="Calibri" w:cs="Calibri"/>
          <w:sz w:val="24"/>
          <w:szCs w:val="24"/>
          <w:lang w:val="es-ES_tradnl"/>
        </w:rPr>
        <w:t>Universidad Autónoma de Campeche, México</w:t>
      </w:r>
      <w:r w:rsidR="000432BE" w:rsidRPr="000432BE">
        <w:rPr>
          <w:rFonts w:ascii="Calibri" w:eastAsia="Calibri" w:hAnsi="Calibri" w:cs="Calibri"/>
          <w:sz w:val="24"/>
          <w:szCs w:val="24"/>
          <w:lang w:val="es-ES_tradnl"/>
        </w:rPr>
        <w:br/>
      </w:r>
      <w:hyperlink r:id="rId10" w:history="1">
        <w:r w:rsidRPr="000432BE">
          <w:rPr>
            <w:rStyle w:val="Hipervnculo"/>
            <w:rFonts w:eastAsia="Calibri" w:cs="Times New Roman"/>
            <w:color w:val="FF0000"/>
            <w:kern w:val="1"/>
            <w:sz w:val="24"/>
            <w:u w:val="none"/>
            <w:lang w:eastAsia="zh-CN" w:bidi="hi-IN"/>
          </w:rPr>
          <w:t>nmayxx@hotmail.com</w:t>
        </w:r>
      </w:hyperlink>
      <w:r w:rsidRPr="000432BE">
        <w:rPr>
          <w:rStyle w:val="Hipervnculo"/>
          <w:rFonts w:eastAsia="Calibri"/>
          <w:color w:val="FF0000"/>
          <w:kern w:val="1"/>
          <w:u w:val="none"/>
          <w:lang w:eastAsia="zh-CN" w:bidi="hi-IN"/>
        </w:rPr>
        <w:t xml:space="preserve"> </w:t>
      </w:r>
    </w:p>
    <w:p w:rsidR="001519E5" w:rsidRPr="000432BE" w:rsidRDefault="000432BE" w:rsidP="000432BE">
      <w:pPr>
        <w:spacing w:after="0" w:line="360" w:lineRule="auto"/>
        <w:jc w:val="both"/>
        <w:rPr>
          <w:rFonts w:ascii="Calibri" w:eastAsia="Times New Roman" w:hAnsi="Calibri" w:cs="Calibri"/>
          <w:b/>
          <w:color w:val="000000"/>
          <w:sz w:val="28"/>
          <w:szCs w:val="28"/>
          <w:lang w:val="es-ES_tradnl"/>
        </w:rPr>
      </w:pPr>
      <w:r w:rsidRPr="000432BE">
        <w:rPr>
          <w:rFonts w:ascii="Calibri" w:eastAsia="Times New Roman" w:hAnsi="Calibri" w:cs="Calibri"/>
          <w:b/>
          <w:color w:val="000000"/>
          <w:sz w:val="28"/>
          <w:szCs w:val="28"/>
          <w:lang w:val="es-ES_tradnl"/>
        </w:rPr>
        <w:t>Resumen</w:t>
      </w:r>
    </w:p>
    <w:p w:rsidR="001519E5" w:rsidRPr="00447265" w:rsidRDefault="00C86929" w:rsidP="000432BE">
      <w:pPr>
        <w:spacing w:after="0" w:line="360" w:lineRule="auto"/>
        <w:jc w:val="both"/>
        <w:rPr>
          <w:rFonts w:ascii="Times New Roman" w:eastAsiaTheme="majorEastAsia" w:hAnsi="Times New Roman" w:cs="Times New Roman"/>
          <w:bCs/>
          <w:sz w:val="24"/>
          <w:szCs w:val="24"/>
        </w:rPr>
      </w:pPr>
      <w:r w:rsidRPr="00447265">
        <w:rPr>
          <w:rFonts w:ascii="Times New Roman" w:eastAsiaTheme="majorEastAsia" w:hAnsi="Times New Roman" w:cs="Times New Roman"/>
          <w:bCs/>
          <w:sz w:val="24"/>
          <w:szCs w:val="24"/>
        </w:rPr>
        <w:t>El pre</w:t>
      </w:r>
      <w:r w:rsidR="00C248C5">
        <w:rPr>
          <w:rFonts w:ascii="Times New Roman" w:eastAsiaTheme="majorEastAsia" w:hAnsi="Times New Roman" w:cs="Times New Roman"/>
          <w:bCs/>
          <w:sz w:val="24"/>
          <w:szCs w:val="24"/>
        </w:rPr>
        <w:t>sente artículo se divide en dos</w:t>
      </w:r>
      <w:r w:rsidRPr="00447265">
        <w:rPr>
          <w:rFonts w:ascii="Times New Roman" w:eastAsiaTheme="majorEastAsia" w:hAnsi="Times New Roman" w:cs="Times New Roman"/>
          <w:bCs/>
          <w:sz w:val="24"/>
          <w:szCs w:val="24"/>
        </w:rPr>
        <w:t xml:space="preserve"> partes. En la primera, se </w:t>
      </w:r>
      <w:r w:rsidR="00C248C5">
        <w:rPr>
          <w:rFonts w:ascii="Times New Roman" w:eastAsiaTheme="majorEastAsia" w:hAnsi="Times New Roman" w:cs="Times New Roman"/>
          <w:bCs/>
          <w:sz w:val="24"/>
          <w:szCs w:val="24"/>
        </w:rPr>
        <w:t>realiza un breve análisis de la manera en que influyen la tecnología y la actitud del trabajador como barreras que entorpecen los procesos de aprendizaje dentro de las MIPYMES. En la segunda y última parte, se sugiere que para que las MIPYMES de nuestro país tengan la capacidad de generar y aplicar el conocimiento desarrollado por sus trabajadores es fundamental incorporar procesos adecuados de capacitación que sean susceptibles de transformar los conocimientos tácitos en conocimientos explícitos.</w:t>
      </w:r>
    </w:p>
    <w:p w:rsidR="00186758" w:rsidRPr="00C248C5" w:rsidRDefault="00186758" w:rsidP="00447265">
      <w:pPr>
        <w:spacing w:line="360" w:lineRule="auto"/>
        <w:jc w:val="both"/>
        <w:rPr>
          <w:rFonts w:ascii="Times New Roman" w:eastAsiaTheme="majorEastAsia" w:hAnsi="Times New Roman" w:cs="Times New Roman"/>
          <w:bCs/>
          <w:i/>
          <w:sz w:val="24"/>
          <w:szCs w:val="24"/>
        </w:rPr>
      </w:pPr>
      <w:r w:rsidRPr="000432BE">
        <w:rPr>
          <w:rFonts w:ascii="Calibri" w:eastAsia="Times New Roman" w:hAnsi="Calibri" w:cs="Calibri"/>
          <w:b/>
          <w:color w:val="000000"/>
          <w:sz w:val="28"/>
          <w:szCs w:val="28"/>
          <w:lang w:val="es-ES_tradnl"/>
        </w:rPr>
        <w:t>Palabras clave:</w:t>
      </w:r>
      <w:r w:rsidRPr="006A5F59">
        <w:rPr>
          <w:rFonts w:ascii="Times New Roman" w:eastAsiaTheme="majorEastAsia" w:hAnsi="Times New Roman" w:cs="Times New Roman"/>
          <w:bCs/>
          <w:i/>
          <w:sz w:val="24"/>
          <w:szCs w:val="24"/>
        </w:rPr>
        <w:t xml:space="preserve"> MIPYMES, Aprendizaje organizacional, Capacitación, Tecnología, Actitud.</w:t>
      </w:r>
    </w:p>
    <w:p w:rsidR="001519E5" w:rsidRPr="000432BE" w:rsidRDefault="000432BE" w:rsidP="000432BE">
      <w:pPr>
        <w:spacing w:after="0" w:line="360" w:lineRule="auto"/>
        <w:jc w:val="both"/>
        <w:rPr>
          <w:rFonts w:ascii="Calibri" w:eastAsia="Times New Roman" w:hAnsi="Calibri" w:cs="Calibri"/>
          <w:b/>
          <w:color w:val="000000"/>
          <w:sz w:val="28"/>
          <w:szCs w:val="28"/>
          <w:lang w:val="es-ES_tradnl"/>
        </w:rPr>
      </w:pPr>
      <w:proofErr w:type="spellStart"/>
      <w:r>
        <w:rPr>
          <w:rFonts w:ascii="Calibri" w:eastAsia="Times New Roman" w:hAnsi="Calibri" w:cs="Calibri"/>
          <w:b/>
          <w:color w:val="000000"/>
          <w:sz w:val="28"/>
          <w:szCs w:val="28"/>
          <w:lang w:val="es-ES_tradnl"/>
        </w:rPr>
        <w:t>Abstract</w:t>
      </w:r>
      <w:proofErr w:type="spellEnd"/>
    </w:p>
    <w:p w:rsidR="001519E5" w:rsidRPr="00447265" w:rsidRDefault="00930F02" w:rsidP="00447265">
      <w:pPr>
        <w:spacing w:line="360" w:lineRule="auto"/>
        <w:jc w:val="both"/>
        <w:rPr>
          <w:rFonts w:ascii="Times New Roman" w:eastAsiaTheme="majorEastAsia" w:hAnsi="Times New Roman" w:cs="Times New Roman"/>
          <w:bCs/>
          <w:sz w:val="24"/>
          <w:szCs w:val="24"/>
          <w:lang w:val="en-US"/>
        </w:rPr>
      </w:pPr>
      <w:r w:rsidRPr="00447265">
        <w:rPr>
          <w:rFonts w:ascii="Times New Roman" w:eastAsiaTheme="majorEastAsia" w:hAnsi="Times New Roman" w:cs="Times New Roman"/>
          <w:bCs/>
          <w:sz w:val="24"/>
          <w:szCs w:val="24"/>
          <w:lang w:val="en-US"/>
        </w:rPr>
        <w:t>This paper</w:t>
      </w:r>
      <w:r w:rsidR="007224CB">
        <w:rPr>
          <w:rFonts w:ascii="Times New Roman" w:eastAsiaTheme="majorEastAsia" w:hAnsi="Times New Roman" w:cs="Times New Roman"/>
          <w:bCs/>
          <w:sz w:val="24"/>
          <w:szCs w:val="24"/>
          <w:lang w:val="en-US"/>
        </w:rPr>
        <w:t xml:space="preserve"> is </w:t>
      </w:r>
      <w:r w:rsidR="00C248C5">
        <w:rPr>
          <w:rFonts w:ascii="Times New Roman" w:eastAsiaTheme="majorEastAsia" w:hAnsi="Times New Roman" w:cs="Times New Roman"/>
          <w:bCs/>
          <w:sz w:val="24"/>
          <w:szCs w:val="24"/>
          <w:lang w:val="en-US"/>
        </w:rPr>
        <w:t>divided in two</w:t>
      </w:r>
      <w:r w:rsidR="006E26C9" w:rsidRPr="00447265">
        <w:rPr>
          <w:rFonts w:ascii="Times New Roman" w:eastAsiaTheme="majorEastAsia" w:hAnsi="Times New Roman" w:cs="Times New Roman"/>
          <w:bCs/>
          <w:sz w:val="24"/>
          <w:szCs w:val="24"/>
          <w:lang w:val="en-US"/>
        </w:rPr>
        <w:t xml:space="preserve"> parts. In the first, we analyze how defensive barriers influence</w:t>
      </w:r>
      <w:r w:rsidRPr="00447265">
        <w:rPr>
          <w:rFonts w:ascii="Times New Roman" w:eastAsiaTheme="majorEastAsia" w:hAnsi="Times New Roman" w:cs="Times New Roman"/>
          <w:bCs/>
          <w:sz w:val="24"/>
          <w:szCs w:val="24"/>
          <w:lang w:val="en-US"/>
        </w:rPr>
        <w:t xml:space="preserve"> −both technological and attitude− </w:t>
      </w:r>
      <w:r w:rsidR="006E26C9" w:rsidRPr="00447265">
        <w:rPr>
          <w:rFonts w:ascii="Times New Roman" w:eastAsiaTheme="majorEastAsia" w:hAnsi="Times New Roman" w:cs="Times New Roman"/>
          <w:bCs/>
          <w:sz w:val="24"/>
          <w:szCs w:val="24"/>
          <w:lang w:val="en-US"/>
        </w:rPr>
        <w:t>in lear</w:t>
      </w:r>
      <w:r w:rsidRPr="00447265">
        <w:rPr>
          <w:rFonts w:ascii="Times New Roman" w:eastAsiaTheme="majorEastAsia" w:hAnsi="Times New Roman" w:cs="Times New Roman"/>
          <w:bCs/>
          <w:sz w:val="24"/>
          <w:szCs w:val="24"/>
          <w:lang w:val="en-US"/>
        </w:rPr>
        <w:t>ning processes within MIPYMES</w:t>
      </w:r>
      <w:r w:rsidR="00C248C5">
        <w:rPr>
          <w:rFonts w:ascii="Times New Roman" w:eastAsiaTheme="majorEastAsia" w:hAnsi="Times New Roman" w:cs="Times New Roman"/>
          <w:bCs/>
          <w:sz w:val="24"/>
          <w:szCs w:val="24"/>
          <w:lang w:val="en-US"/>
        </w:rPr>
        <w:t>. In the second and the last part</w:t>
      </w:r>
      <w:r w:rsidRPr="00447265">
        <w:rPr>
          <w:rFonts w:ascii="Times New Roman" w:eastAsiaTheme="majorEastAsia" w:hAnsi="Times New Roman" w:cs="Times New Roman"/>
          <w:bCs/>
          <w:sz w:val="24"/>
          <w:szCs w:val="24"/>
          <w:lang w:val="en-US"/>
        </w:rPr>
        <w:t>, it is suggested that for MIPYMES</w:t>
      </w:r>
      <w:r w:rsidR="006E26C9" w:rsidRPr="00447265">
        <w:rPr>
          <w:rFonts w:ascii="Times New Roman" w:eastAsiaTheme="majorEastAsia" w:hAnsi="Times New Roman" w:cs="Times New Roman"/>
          <w:bCs/>
          <w:sz w:val="24"/>
          <w:szCs w:val="24"/>
          <w:lang w:val="en-US"/>
        </w:rPr>
        <w:t xml:space="preserve"> in our country </w:t>
      </w:r>
      <w:proofErr w:type="gramStart"/>
      <w:r w:rsidR="006E26C9" w:rsidRPr="00447265">
        <w:rPr>
          <w:rFonts w:ascii="Times New Roman" w:eastAsiaTheme="majorEastAsia" w:hAnsi="Times New Roman" w:cs="Times New Roman"/>
          <w:bCs/>
          <w:sz w:val="24"/>
          <w:szCs w:val="24"/>
          <w:lang w:val="en-US"/>
        </w:rPr>
        <w:t>have the ability to</w:t>
      </w:r>
      <w:proofErr w:type="gramEnd"/>
      <w:r w:rsidR="006E26C9" w:rsidRPr="00447265">
        <w:rPr>
          <w:rFonts w:ascii="Times New Roman" w:eastAsiaTheme="majorEastAsia" w:hAnsi="Times New Roman" w:cs="Times New Roman"/>
          <w:bCs/>
          <w:sz w:val="24"/>
          <w:szCs w:val="24"/>
          <w:lang w:val="en-US"/>
        </w:rPr>
        <w:t xml:space="preserve"> generate and apply knowledge developed by their employees</w:t>
      </w:r>
      <w:r w:rsidRPr="00447265">
        <w:rPr>
          <w:rFonts w:ascii="Times New Roman" w:eastAsiaTheme="majorEastAsia" w:hAnsi="Times New Roman" w:cs="Times New Roman"/>
          <w:bCs/>
          <w:sz w:val="24"/>
          <w:szCs w:val="24"/>
          <w:lang w:val="en-US"/>
        </w:rPr>
        <w:t>,</w:t>
      </w:r>
      <w:r w:rsidR="006E26C9" w:rsidRPr="00447265">
        <w:rPr>
          <w:rFonts w:ascii="Times New Roman" w:eastAsiaTheme="majorEastAsia" w:hAnsi="Times New Roman" w:cs="Times New Roman"/>
          <w:bCs/>
          <w:sz w:val="24"/>
          <w:szCs w:val="24"/>
          <w:lang w:val="en-US"/>
        </w:rPr>
        <w:t xml:space="preserve"> is essential to incorporate appropriate training processes that transform tacit kn</w:t>
      </w:r>
      <w:r w:rsidR="00917AF2" w:rsidRPr="00447265">
        <w:rPr>
          <w:rFonts w:ascii="Times New Roman" w:eastAsiaTheme="majorEastAsia" w:hAnsi="Times New Roman" w:cs="Times New Roman"/>
          <w:bCs/>
          <w:sz w:val="24"/>
          <w:szCs w:val="24"/>
          <w:lang w:val="en-US"/>
        </w:rPr>
        <w:t>owledge into explicit knowledge</w:t>
      </w:r>
      <w:r w:rsidR="006E26C9" w:rsidRPr="00447265">
        <w:rPr>
          <w:rFonts w:ascii="Times New Roman" w:eastAsiaTheme="majorEastAsia" w:hAnsi="Times New Roman" w:cs="Times New Roman"/>
          <w:bCs/>
          <w:sz w:val="24"/>
          <w:szCs w:val="24"/>
          <w:lang w:val="en-US"/>
        </w:rPr>
        <w:t>.</w:t>
      </w:r>
    </w:p>
    <w:p w:rsidR="00280911" w:rsidRDefault="001519E5" w:rsidP="00447265">
      <w:pPr>
        <w:spacing w:line="360" w:lineRule="auto"/>
        <w:jc w:val="both"/>
        <w:rPr>
          <w:rFonts w:ascii="Times New Roman" w:eastAsiaTheme="majorEastAsia" w:hAnsi="Times New Roman" w:cs="Times New Roman"/>
          <w:bCs/>
          <w:i/>
          <w:sz w:val="24"/>
          <w:szCs w:val="24"/>
          <w:lang w:val="en-US"/>
        </w:rPr>
      </w:pPr>
      <w:r w:rsidRPr="000432BE">
        <w:rPr>
          <w:rFonts w:ascii="Calibri" w:eastAsia="Times New Roman" w:hAnsi="Calibri" w:cs="Calibri"/>
          <w:b/>
          <w:color w:val="000000"/>
          <w:sz w:val="28"/>
          <w:szCs w:val="28"/>
          <w:lang w:val="es-ES_tradnl"/>
        </w:rPr>
        <w:lastRenderedPageBreak/>
        <w:t>Key words:</w:t>
      </w:r>
      <w:r w:rsidRPr="006A5F59">
        <w:rPr>
          <w:rFonts w:ascii="Times New Roman" w:eastAsiaTheme="majorEastAsia" w:hAnsi="Times New Roman" w:cs="Times New Roman"/>
          <w:bCs/>
          <w:i/>
          <w:sz w:val="24"/>
          <w:szCs w:val="24"/>
          <w:lang w:val="en-US"/>
        </w:rPr>
        <w:t xml:space="preserve"> </w:t>
      </w:r>
      <w:r w:rsidR="00930F02" w:rsidRPr="006A5F59">
        <w:rPr>
          <w:rFonts w:ascii="Times New Roman" w:eastAsiaTheme="majorEastAsia" w:hAnsi="Times New Roman" w:cs="Times New Roman"/>
          <w:bCs/>
          <w:i/>
          <w:sz w:val="24"/>
          <w:szCs w:val="24"/>
          <w:lang w:val="en-US"/>
        </w:rPr>
        <w:t xml:space="preserve">MIPYMES, </w:t>
      </w:r>
      <w:r w:rsidR="00917AF2" w:rsidRPr="006A5F59">
        <w:rPr>
          <w:rFonts w:ascii="Times New Roman" w:eastAsiaTheme="majorEastAsia" w:hAnsi="Times New Roman" w:cs="Times New Roman"/>
          <w:bCs/>
          <w:i/>
          <w:sz w:val="24"/>
          <w:szCs w:val="24"/>
          <w:lang w:val="en-US"/>
        </w:rPr>
        <w:t>Organizational learning, Training, Technology, Attitude</w:t>
      </w:r>
      <w:r w:rsidR="000432BE">
        <w:rPr>
          <w:rFonts w:ascii="Times New Roman" w:eastAsiaTheme="majorEastAsia" w:hAnsi="Times New Roman" w:cs="Times New Roman"/>
          <w:bCs/>
          <w:i/>
          <w:sz w:val="24"/>
          <w:szCs w:val="24"/>
          <w:lang w:val="en-US"/>
        </w:rPr>
        <w:t>.</w:t>
      </w:r>
    </w:p>
    <w:p w:rsidR="000432BE" w:rsidRDefault="000432BE" w:rsidP="000432BE">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2017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2017</w:t>
      </w:r>
      <w:r>
        <w:br/>
      </w:r>
      <w:r>
        <w:pict>
          <v:rect id="_x0000_i1026" style="width:446.5pt;height:1.5pt" o:hralign="center" o:hrstd="t" o:hr="t" fillcolor="#a0a0a0" stroked="f"/>
        </w:pict>
      </w:r>
    </w:p>
    <w:p w:rsidR="000432BE" w:rsidRPr="006A5F59" w:rsidRDefault="000432BE" w:rsidP="00447265">
      <w:pPr>
        <w:spacing w:line="360" w:lineRule="auto"/>
        <w:jc w:val="both"/>
        <w:rPr>
          <w:rFonts w:ascii="Times New Roman" w:eastAsiaTheme="majorEastAsia" w:hAnsi="Times New Roman" w:cs="Times New Roman"/>
          <w:bCs/>
          <w:i/>
          <w:sz w:val="24"/>
          <w:szCs w:val="24"/>
          <w:lang w:val="en-US"/>
        </w:rPr>
      </w:pPr>
    </w:p>
    <w:p w:rsidR="000F2CC2" w:rsidRPr="00447265" w:rsidRDefault="007224CB" w:rsidP="00447265">
      <w:pPr>
        <w:pStyle w:val="Ttulo2"/>
        <w:spacing w:line="360" w:lineRule="auto"/>
        <w:rPr>
          <w:rFonts w:ascii="Times New Roman" w:hAnsi="Times New Roman" w:cs="Times New Roman"/>
          <w:color w:val="auto"/>
          <w:sz w:val="24"/>
          <w:szCs w:val="24"/>
        </w:rPr>
      </w:pPr>
      <w:r w:rsidRPr="000432BE">
        <w:rPr>
          <w:rFonts w:ascii="Calibri" w:eastAsia="Times New Roman" w:hAnsi="Calibri" w:cs="Calibri"/>
          <w:bCs w:val="0"/>
          <w:color w:val="000000"/>
          <w:sz w:val="28"/>
          <w:szCs w:val="28"/>
          <w:lang w:val="es-ES_tradnl"/>
        </w:rPr>
        <w:t xml:space="preserve">Introducción: </w:t>
      </w:r>
      <w:r w:rsidR="00394F90" w:rsidRPr="00447265">
        <w:rPr>
          <w:rFonts w:ascii="Times New Roman" w:hAnsi="Times New Roman" w:cs="Times New Roman"/>
          <w:color w:val="auto"/>
          <w:sz w:val="24"/>
          <w:szCs w:val="24"/>
        </w:rPr>
        <w:t>La s</w:t>
      </w:r>
      <w:r w:rsidR="000F2CC2" w:rsidRPr="00447265">
        <w:rPr>
          <w:rFonts w:ascii="Times New Roman" w:hAnsi="Times New Roman" w:cs="Times New Roman"/>
          <w:color w:val="auto"/>
          <w:sz w:val="24"/>
          <w:szCs w:val="24"/>
        </w:rPr>
        <w:t>ituación actual de las MIPYMES en México</w:t>
      </w:r>
    </w:p>
    <w:p w:rsidR="002F573E" w:rsidRPr="00447265" w:rsidRDefault="000F2CC2" w:rsidP="003F096D">
      <w:pPr>
        <w:spacing w:after="0" w:line="360" w:lineRule="auto"/>
        <w:jc w:val="both"/>
        <w:rPr>
          <w:rFonts w:ascii="Times New Roman" w:hAnsi="Times New Roman" w:cs="Times New Roman"/>
          <w:sz w:val="24"/>
          <w:szCs w:val="24"/>
        </w:rPr>
      </w:pPr>
      <w:r w:rsidRPr="00447265">
        <w:rPr>
          <w:rFonts w:ascii="Times New Roman" w:hAnsi="Times New Roman" w:cs="Times New Roman"/>
          <w:sz w:val="24"/>
          <w:szCs w:val="24"/>
        </w:rPr>
        <w:t>La importancia que tienen las MIPYMES en la actualidad se basa en la interacción de varios factores. Por una parte</w:t>
      </w:r>
      <w:r w:rsidR="00A27680" w:rsidRPr="00447265">
        <w:rPr>
          <w:rFonts w:ascii="Times New Roman" w:hAnsi="Times New Roman" w:cs="Times New Roman"/>
          <w:sz w:val="24"/>
          <w:szCs w:val="24"/>
        </w:rPr>
        <w:t>,</w:t>
      </w:r>
      <w:r w:rsidRPr="00447265">
        <w:rPr>
          <w:rFonts w:ascii="Times New Roman" w:hAnsi="Times New Roman" w:cs="Times New Roman"/>
          <w:sz w:val="24"/>
          <w:szCs w:val="24"/>
        </w:rPr>
        <w:t xml:space="preserve"> estas</w:t>
      </w:r>
      <w:r w:rsidR="00A27680" w:rsidRPr="00447265">
        <w:rPr>
          <w:rFonts w:ascii="Times New Roman" w:hAnsi="Times New Roman" w:cs="Times New Roman"/>
          <w:sz w:val="24"/>
          <w:szCs w:val="24"/>
        </w:rPr>
        <w:t xml:space="preserve"> entidades económicas</w:t>
      </w:r>
      <w:r w:rsidRPr="00447265">
        <w:rPr>
          <w:rFonts w:ascii="Times New Roman" w:hAnsi="Times New Roman" w:cs="Times New Roman"/>
          <w:sz w:val="24"/>
          <w:szCs w:val="24"/>
        </w:rPr>
        <w:t xml:space="preserve"> representan una aplastante mayoría del total de empresas, no sólo en nuestro país, sino en todo el mundo, pues </w:t>
      </w:r>
      <w:r w:rsidR="00A27680" w:rsidRPr="00447265">
        <w:rPr>
          <w:rFonts w:ascii="Times New Roman" w:hAnsi="Times New Roman" w:cs="Times New Roman"/>
          <w:sz w:val="24"/>
          <w:szCs w:val="24"/>
        </w:rPr>
        <w:t>representan</w:t>
      </w:r>
      <w:r w:rsidRPr="00447265">
        <w:rPr>
          <w:rFonts w:ascii="Times New Roman" w:hAnsi="Times New Roman" w:cs="Times New Roman"/>
          <w:sz w:val="24"/>
          <w:szCs w:val="24"/>
        </w:rPr>
        <w:t xml:space="preserve"> aproximadamente el 90% de las organizaciones establecidas </w:t>
      </w:r>
      <w:r w:rsidR="0092610C" w:rsidRPr="00447265">
        <w:rPr>
          <w:rFonts w:ascii="Times New Roman" w:hAnsi="Times New Roman" w:cs="Times New Roman"/>
          <w:sz w:val="24"/>
          <w:szCs w:val="24"/>
        </w:rPr>
        <w:t xml:space="preserve">a nivel mundial. </w:t>
      </w:r>
      <w:r w:rsidR="00A27680" w:rsidRPr="00447265">
        <w:rPr>
          <w:rFonts w:ascii="Times New Roman" w:hAnsi="Times New Roman" w:cs="Times New Roman"/>
          <w:sz w:val="24"/>
          <w:szCs w:val="24"/>
        </w:rPr>
        <w:t>En el caso de México, “la participación de este conjunto de empresas es fundamental para el crecimiento económico del país. Según datos del INEGI, existen alrededor de 2 millones 844 mil unidades empresariales, de las cuales 99.7% son MIPYMES que en conjunto generan 42% del Producto Interno Bruto (PIB) y 64% del empleo del país” (Ramos Enríquez, 2005:55).</w:t>
      </w:r>
      <w:r w:rsidR="003F096D">
        <w:rPr>
          <w:rFonts w:ascii="Times New Roman" w:hAnsi="Times New Roman" w:cs="Times New Roman"/>
          <w:sz w:val="24"/>
          <w:szCs w:val="24"/>
        </w:rPr>
        <w:t xml:space="preserve"> </w:t>
      </w:r>
      <w:r w:rsidR="00A27680" w:rsidRPr="007224CB">
        <w:rPr>
          <w:rFonts w:ascii="Times New Roman" w:hAnsi="Times New Roman" w:cs="Times New Roman"/>
          <w:sz w:val="24"/>
          <w:szCs w:val="24"/>
        </w:rPr>
        <w:t>Así pues, y dada la importancia de estas empresas en nuestro país, d</w:t>
      </w:r>
      <w:r w:rsidRPr="007224CB">
        <w:rPr>
          <w:rFonts w:ascii="Times New Roman" w:hAnsi="Times New Roman" w:cs="Times New Roman"/>
          <w:sz w:val="24"/>
          <w:szCs w:val="24"/>
        </w:rPr>
        <w:t>esde finales de los 70’s</w:t>
      </w:r>
      <w:r w:rsidR="00A27680" w:rsidRPr="007224CB">
        <w:rPr>
          <w:rFonts w:ascii="Times New Roman" w:hAnsi="Times New Roman" w:cs="Times New Roman"/>
          <w:sz w:val="24"/>
          <w:szCs w:val="24"/>
        </w:rPr>
        <w:t xml:space="preserve">, </w:t>
      </w:r>
      <w:r w:rsidRPr="007224CB">
        <w:rPr>
          <w:rFonts w:ascii="Times New Roman" w:hAnsi="Times New Roman" w:cs="Times New Roman"/>
          <w:sz w:val="24"/>
          <w:szCs w:val="24"/>
        </w:rPr>
        <w:t>se han tratado de establecer los parámetros necesarios para definir a la micro, p</w:t>
      </w:r>
      <w:r w:rsidR="00A27680" w:rsidRPr="007224CB">
        <w:rPr>
          <w:rFonts w:ascii="Times New Roman" w:hAnsi="Times New Roman" w:cs="Times New Roman"/>
          <w:sz w:val="24"/>
          <w:szCs w:val="24"/>
        </w:rPr>
        <w:t>equeña y mediana empresa. S</w:t>
      </w:r>
      <w:r w:rsidRPr="007224CB">
        <w:rPr>
          <w:rFonts w:ascii="Times New Roman" w:hAnsi="Times New Roman" w:cs="Times New Roman"/>
          <w:sz w:val="24"/>
          <w:szCs w:val="24"/>
        </w:rPr>
        <w:t xml:space="preserve">e ha hecho en función de variables como el tamaño, total de personal ocupado en ellas, ventas anuales, activos fijos, entre otros. </w:t>
      </w:r>
    </w:p>
    <w:p w:rsidR="00785187" w:rsidRPr="00447265" w:rsidRDefault="00785187" w:rsidP="00447265">
      <w:pPr>
        <w:spacing w:after="0" w:line="360" w:lineRule="auto"/>
        <w:jc w:val="both"/>
        <w:rPr>
          <w:rFonts w:ascii="Times New Roman" w:hAnsi="Times New Roman" w:cs="Times New Roman"/>
          <w:sz w:val="24"/>
          <w:szCs w:val="24"/>
        </w:rPr>
      </w:pPr>
    </w:p>
    <w:p w:rsidR="00917AF2" w:rsidRPr="00447265" w:rsidRDefault="00785187"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Ahora bien, independientemente de la clasificación que usemos, es indudable que l</w:t>
      </w:r>
      <w:r w:rsidR="000F2CC2" w:rsidRPr="00447265">
        <w:rPr>
          <w:rFonts w:ascii="Times New Roman" w:hAnsi="Times New Roman" w:cs="Times New Roman"/>
          <w:sz w:val="24"/>
          <w:szCs w:val="24"/>
        </w:rPr>
        <w:t xml:space="preserve">as </w:t>
      </w:r>
      <w:r w:rsidR="001200F9" w:rsidRPr="00447265">
        <w:rPr>
          <w:rFonts w:ascii="Times New Roman" w:hAnsi="Times New Roman" w:cs="Times New Roman"/>
          <w:sz w:val="24"/>
          <w:szCs w:val="24"/>
        </w:rPr>
        <w:t>MI</w:t>
      </w:r>
      <w:r w:rsidR="000F2CC2" w:rsidRPr="00447265">
        <w:rPr>
          <w:rFonts w:ascii="Times New Roman" w:hAnsi="Times New Roman" w:cs="Times New Roman"/>
          <w:sz w:val="24"/>
          <w:szCs w:val="24"/>
        </w:rPr>
        <w:t xml:space="preserve">PYMES </w:t>
      </w:r>
      <w:r w:rsidRPr="00447265">
        <w:rPr>
          <w:rFonts w:ascii="Times New Roman" w:hAnsi="Times New Roman" w:cs="Times New Roman"/>
          <w:sz w:val="24"/>
          <w:szCs w:val="24"/>
        </w:rPr>
        <w:t xml:space="preserve">en nuestro país tienen serios problemas, </w:t>
      </w:r>
      <w:r w:rsidR="001200F9" w:rsidRPr="00447265">
        <w:rPr>
          <w:rFonts w:ascii="Times New Roman" w:hAnsi="Times New Roman" w:cs="Times New Roman"/>
          <w:sz w:val="24"/>
          <w:szCs w:val="24"/>
        </w:rPr>
        <w:t>esto se debe,</w:t>
      </w:r>
      <w:r w:rsidRPr="00447265">
        <w:rPr>
          <w:rFonts w:ascii="Times New Roman" w:hAnsi="Times New Roman" w:cs="Times New Roman"/>
          <w:sz w:val="24"/>
          <w:szCs w:val="24"/>
        </w:rPr>
        <w:t xml:space="preserve"> entre otras cosas</w:t>
      </w:r>
      <w:r w:rsidR="001200F9" w:rsidRPr="00447265">
        <w:rPr>
          <w:rFonts w:ascii="Times New Roman" w:hAnsi="Times New Roman" w:cs="Times New Roman"/>
          <w:sz w:val="24"/>
          <w:szCs w:val="24"/>
        </w:rPr>
        <w:t>,</w:t>
      </w:r>
      <w:r w:rsidRPr="00447265">
        <w:rPr>
          <w:rFonts w:ascii="Times New Roman" w:hAnsi="Times New Roman" w:cs="Times New Roman"/>
          <w:sz w:val="24"/>
          <w:szCs w:val="24"/>
        </w:rPr>
        <w:t xml:space="preserve"> a su poca capacidad de adaptación a las nuevas realidades del entorno macroeconómico –por ejemplo, la globalización</w:t>
      </w:r>
      <w:r w:rsidR="001200F9" w:rsidRPr="00447265">
        <w:rPr>
          <w:rFonts w:ascii="Times New Roman" w:hAnsi="Times New Roman" w:cs="Times New Roman"/>
          <w:sz w:val="24"/>
          <w:szCs w:val="24"/>
        </w:rPr>
        <w:t xml:space="preserve"> y el uso de nuevas tecnologías</w:t>
      </w:r>
      <w:r w:rsidR="003F096D">
        <w:rPr>
          <w:rFonts w:ascii="Times New Roman" w:hAnsi="Times New Roman" w:cs="Times New Roman"/>
          <w:sz w:val="24"/>
          <w:szCs w:val="24"/>
        </w:rPr>
        <w:t>−</w:t>
      </w:r>
      <w:r w:rsidR="000F2CC2" w:rsidRPr="00447265">
        <w:rPr>
          <w:rFonts w:ascii="Times New Roman" w:hAnsi="Times New Roman" w:cs="Times New Roman"/>
          <w:sz w:val="24"/>
          <w:szCs w:val="24"/>
        </w:rPr>
        <w:t xml:space="preserve">. </w:t>
      </w:r>
      <w:r w:rsidR="001200F9" w:rsidRPr="00447265">
        <w:rPr>
          <w:rFonts w:ascii="Times New Roman" w:hAnsi="Times New Roman" w:cs="Times New Roman"/>
          <w:sz w:val="24"/>
          <w:szCs w:val="24"/>
        </w:rPr>
        <w:t xml:space="preserve">En este sentido, </w:t>
      </w:r>
      <w:r w:rsidR="007224CB">
        <w:rPr>
          <w:rFonts w:ascii="Times New Roman" w:hAnsi="Times New Roman" w:cs="Times New Roman"/>
          <w:sz w:val="24"/>
          <w:szCs w:val="24"/>
        </w:rPr>
        <w:t>A continuación</w:t>
      </w:r>
      <w:r w:rsidR="000F2CC2" w:rsidRPr="00447265">
        <w:rPr>
          <w:rFonts w:ascii="Times New Roman" w:hAnsi="Times New Roman" w:cs="Times New Roman"/>
          <w:sz w:val="24"/>
          <w:szCs w:val="24"/>
        </w:rPr>
        <w:t xml:space="preserve"> se presenta </w:t>
      </w:r>
      <w:r w:rsidR="001200F9" w:rsidRPr="00447265">
        <w:rPr>
          <w:rFonts w:ascii="Times New Roman" w:hAnsi="Times New Roman" w:cs="Times New Roman"/>
          <w:sz w:val="24"/>
          <w:szCs w:val="24"/>
        </w:rPr>
        <w:t>una tabla en donde se enlistan algunos de los problemas detectados por estudiosos de esta problemática:</w:t>
      </w:r>
    </w:p>
    <w:p w:rsidR="000432BE" w:rsidRDefault="000432BE" w:rsidP="000432BE">
      <w:pPr>
        <w:spacing w:after="0" w:line="360" w:lineRule="auto"/>
        <w:jc w:val="center"/>
        <w:rPr>
          <w:rFonts w:ascii="Times New Roman" w:hAnsi="Times New Roman" w:cs="Times New Roman"/>
          <w:b/>
          <w:sz w:val="24"/>
          <w:szCs w:val="24"/>
        </w:rPr>
      </w:pPr>
    </w:p>
    <w:p w:rsidR="000432BE" w:rsidRDefault="000432BE" w:rsidP="000432BE">
      <w:pPr>
        <w:spacing w:after="0" w:line="360" w:lineRule="auto"/>
        <w:jc w:val="center"/>
        <w:rPr>
          <w:rFonts w:ascii="Times New Roman" w:hAnsi="Times New Roman" w:cs="Times New Roman"/>
          <w:b/>
          <w:sz w:val="24"/>
          <w:szCs w:val="24"/>
        </w:rPr>
      </w:pPr>
    </w:p>
    <w:p w:rsidR="000432BE" w:rsidRDefault="000432BE" w:rsidP="000432BE">
      <w:pPr>
        <w:spacing w:after="0" w:line="360" w:lineRule="auto"/>
        <w:jc w:val="center"/>
        <w:rPr>
          <w:rFonts w:ascii="Times New Roman" w:hAnsi="Times New Roman" w:cs="Times New Roman"/>
          <w:b/>
          <w:sz w:val="24"/>
          <w:szCs w:val="24"/>
        </w:rPr>
      </w:pPr>
    </w:p>
    <w:p w:rsidR="000432BE" w:rsidRDefault="000432BE" w:rsidP="000432BE">
      <w:pPr>
        <w:spacing w:after="0" w:line="360" w:lineRule="auto"/>
        <w:jc w:val="center"/>
        <w:rPr>
          <w:rFonts w:ascii="Times New Roman" w:hAnsi="Times New Roman" w:cs="Times New Roman"/>
          <w:b/>
          <w:sz w:val="24"/>
          <w:szCs w:val="24"/>
        </w:rPr>
      </w:pPr>
    </w:p>
    <w:p w:rsidR="000432BE" w:rsidRDefault="000432BE" w:rsidP="000432BE">
      <w:pPr>
        <w:spacing w:after="0" w:line="360" w:lineRule="auto"/>
        <w:jc w:val="center"/>
        <w:rPr>
          <w:rFonts w:ascii="Times New Roman" w:hAnsi="Times New Roman" w:cs="Times New Roman"/>
          <w:b/>
          <w:sz w:val="24"/>
          <w:szCs w:val="24"/>
        </w:rPr>
      </w:pPr>
    </w:p>
    <w:p w:rsidR="000432BE" w:rsidRDefault="000432BE" w:rsidP="000432BE">
      <w:pPr>
        <w:spacing w:after="0" w:line="360" w:lineRule="auto"/>
        <w:jc w:val="center"/>
        <w:rPr>
          <w:rFonts w:ascii="Times New Roman" w:hAnsi="Times New Roman" w:cs="Times New Roman"/>
          <w:b/>
          <w:sz w:val="24"/>
          <w:szCs w:val="24"/>
        </w:rPr>
      </w:pPr>
    </w:p>
    <w:p w:rsidR="000432BE" w:rsidRDefault="000432BE" w:rsidP="000432BE">
      <w:pPr>
        <w:spacing w:after="0" w:line="360" w:lineRule="auto"/>
        <w:jc w:val="center"/>
        <w:rPr>
          <w:rFonts w:ascii="Times New Roman" w:hAnsi="Times New Roman" w:cs="Times New Roman"/>
          <w:b/>
          <w:sz w:val="24"/>
          <w:szCs w:val="24"/>
        </w:rPr>
      </w:pPr>
    </w:p>
    <w:p w:rsidR="001200F9" w:rsidRPr="000432BE" w:rsidRDefault="003F096D" w:rsidP="000432BE">
      <w:pPr>
        <w:spacing w:after="0" w:line="360" w:lineRule="auto"/>
        <w:jc w:val="center"/>
        <w:rPr>
          <w:rFonts w:ascii="Times New Roman" w:hAnsi="Times New Roman" w:cs="Times New Roman"/>
          <w:sz w:val="24"/>
          <w:szCs w:val="24"/>
        </w:rPr>
      </w:pPr>
      <w:r w:rsidRPr="000432BE">
        <w:rPr>
          <w:rFonts w:ascii="Times New Roman" w:hAnsi="Times New Roman" w:cs="Times New Roman"/>
          <w:b/>
          <w:sz w:val="24"/>
          <w:szCs w:val="24"/>
        </w:rPr>
        <w:lastRenderedPageBreak/>
        <w:t>Tabla 1</w:t>
      </w:r>
      <w:r w:rsidR="000432BE" w:rsidRPr="000432BE">
        <w:rPr>
          <w:rFonts w:ascii="Times New Roman" w:hAnsi="Times New Roman" w:cs="Times New Roman"/>
          <w:b/>
          <w:sz w:val="24"/>
          <w:szCs w:val="24"/>
        </w:rPr>
        <w:t>.</w:t>
      </w:r>
      <w:r w:rsidR="000432BE" w:rsidRPr="000432BE">
        <w:rPr>
          <w:rFonts w:ascii="Times New Roman" w:hAnsi="Times New Roman" w:cs="Times New Roman"/>
          <w:sz w:val="24"/>
          <w:szCs w:val="24"/>
        </w:rPr>
        <w:t xml:space="preserve"> </w:t>
      </w:r>
      <w:r w:rsidR="009374FD" w:rsidRPr="000432BE">
        <w:rPr>
          <w:rFonts w:ascii="Times New Roman" w:hAnsi="Times New Roman" w:cs="Times New Roman"/>
          <w:sz w:val="24"/>
          <w:szCs w:val="24"/>
        </w:rPr>
        <w:t>Principales problemas de las MIPYMES en México</w:t>
      </w:r>
    </w:p>
    <w:p w:rsidR="006E60B1" w:rsidRPr="00447265" w:rsidRDefault="006E60B1" w:rsidP="00447265">
      <w:pPr>
        <w:spacing w:after="0" w:line="360" w:lineRule="auto"/>
        <w:jc w:val="both"/>
        <w:rPr>
          <w:rFonts w:ascii="Times New Roman" w:hAnsi="Times New Roman" w:cs="Times New Roman"/>
          <w:i/>
          <w:sz w:val="24"/>
          <w:szCs w:val="24"/>
        </w:rPr>
      </w:pPr>
    </w:p>
    <w:tbl>
      <w:tblPr>
        <w:tblStyle w:val="Tablaconcuadrcula"/>
        <w:tblW w:w="0" w:type="auto"/>
        <w:tblLook w:val="04A0" w:firstRow="1" w:lastRow="0" w:firstColumn="1" w:lastColumn="0" w:noHBand="0" w:noVBand="1"/>
      </w:tblPr>
      <w:tblGrid>
        <w:gridCol w:w="4489"/>
        <w:gridCol w:w="4489"/>
      </w:tblGrid>
      <w:tr w:rsidR="009374FD" w:rsidRPr="00447265" w:rsidTr="009374FD">
        <w:tc>
          <w:tcPr>
            <w:tcW w:w="4489" w:type="dxa"/>
          </w:tcPr>
          <w:p w:rsidR="009374FD" w:rsidRPr="00447265" w:rsidRDefault="003B15C5" w:rsidP="00447265">
            <w:pPr>
              <w:spacing w:line="360" w:lineRule="auto"/>
              <w:jc w:val="center"/>
              <w:rPr>
                <w:rFonts w:ascii="Times New Roman" w:hAnsi="Times New Roman" w:cs="Times New Roman"/>
                <w:i/>
                <w:sz w:val="24"/>
                <w:szCs w:val="24"/>
              </w:rPr>
            </w:pPr>
            <w:r w:rsidRPr="00447265">
              <w:rPr>
                <w:rFonts w:ascii="Times New Roman" w:hAnsi="Times New Roman" w:cs="Times New Roman"/>
                <w:i/>
                <w:sz w:val="24"/>
                <w:szCs w:val="24"/>
              </w:rPr>
              <w:t>Ramos Enríquez, 2005</w:t>
            </w:r>
          </w:p>
        </w:tc>
        <w:tc>
          <w:tcPr>
            <w:tcW w:w="4489" w:type="dxa"/>
          </w:tcPr>
          <w:p w:rsidR="009374FD" w:rsidRPr="00447265" w:rsidRDefault="009374FD" w:rsidP="00447265">
            <w:pPr>
              <w:spacing w:line="360" w:lineRule="auto"/>
              <w:jc w:val="center"/>
              <w:rPr>
                <w:rFonts w:ascii="Times New Roman" w:hAnsi="Times New Roman" w:cs="Times New Roman"/>
                <w:i/>
                <w:sz w:val="24"/>
                <w:szCs w:val="24"/>
              </w:rPr>
            </w:pPr>
            <w:r w:rsidRPr="00447265">
              <w:rPr>
                <w:rFonts w:ascii="Times New Roman" w:hAnsi="Times New Roman" w:cs="Times New Roman"/>
                <w:i/>
                <w:sz w:val="24"/>
                <w:szCs w:val="24"/>
              </w:rPr>
              <w:t>Serna y Delgado, 2007</w:t>
            </w:r>
          </w:p>
        </w:tc>
      </w:tr>
      <w:tr w:rsidR="009374FD" w:rsidRPr="00447265" w:rsidTr="009374FD">
        <w:tc>
          <w:tcPr>
            <w:tcW w:w="4489" w:type="dxa"/>
          </w:tcPr>
          <w:p w:rsidR="009374FD" w:rsidRPr="00447265" w:rsidRDefault="003B15C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Desconexión de cadenas productivas</w:t>
            </w:r>
          </w:p>
        </w:tc>
        <w:tc>
          <w:tcPr>
            <w:tcW w:w="4489" w:type="dxa"/>
          </w:tcPr>
          <w:p w:rsidR="009374FD" w:rsidRPr="00447265" w:rsidRDefault="009374FD"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Participación limitada en el comercio exterior</w:t>
            </w:r>
          </w:p>
        </w:tc>
      </w:tr>
      <w:tr w:rsidR="009374FD" w:rsidRPr="00447265" w:rsidTr="009374FD">
        <w:tc>
          <w:tcPr>
            <w:tcW w:w="4489" w:type="dxa"/>
          </w:tcPr>
          <w:p w:rsidR="009374FD" w:rsidRPr="00447265" w:rsidRDefault="003B15C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Déficit comercial externo (derivado de la sobrevaluación cambiaria)</w:t>
            </w:r>
          </w:p>
        </w:tc>
        <w:tc>
          <w:tcPr>
            <w:tcW w:w="4489" w:type="dxa"/>
          </w:tcPr>
          <w:p w:rsidR="009374FD" w:rsidRPr="00447265" w:rsidRDefault="009374FD"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Acceso limitado a fuentes de financiamiento</w:t>
            </w:r>
          </w:p>
        </w:tc>
      </w:tr>
      <w:tr w:rsidR="009374FD" w:rsidRPr="00447265" w:rsidTr="009374FD">
        <w:tc>
          <w:tcPr>
            <w:tcW w:w="4489" w:type="dxa"/>
          </w:tcPr>
          <w:p w:rsidR="009374FD" w:rsidRPr="00447265" w:rsidRDefault="003B15C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Corto monetario</w:t>
            </w:r>
          </w:p>
        </w:tc>
        <w:tc>
          <w:tcPr>
            <w:tcW w:w="4489" w:type="dxa"/>
          </w:tcPr>
          <w:p w:rsidR="009374FD" w:rsidRPr="00447265" w:rsidRDefault="003B15C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Capacitación deficiente de sus recursos humanos</w:t>
            </w:r>
          </w:p>
        </w:tc>
      </w:tr>
      <w:tr w:rsidR="003B15C5" w:rsidRPr="00447265" w:rsidTr="009374FD">
        <w:tc>
          <w:tcPr>
            <w:tcW w:w="4489" w:type="dxa"/>
          </w:tcPr>
          <w:p w:rsidR="003B15C5" w:rsidRPr="00447265" w:rsidRDefault="003B15C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Informalidad</w:t>
            </w:r>
          </w:p>
        </w:tc>
        <w:tc>
          <w:tcPr>
            <w:tcW w:w="4489" w:type="dxa"/>
          </w:tcPr>
          <w:p w:rsidR="003B15C5" w:rsidRPr="00447265" w:rsidRDefault="003B15C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Falta de vinculación con el sector académico</w:t>
            </w:r>
          </w:p>
        </w:tc>
      </w:tr>
      <w:tr w:rsidR="003B15C5" w:rsidRPr="00447265" w:rsidTr="009374FD">
        <w:tc>
          <w:tcPr>
            <w:tcW w:w="4489" w:type="dxa"/>
          </w:tcPr>
          <w:p w:rsidR="003B15C5" w:rsidRPr="00447265" w:rsidRDefault="003B15C5" w:rsidP="00447265">
            <w:pPr>
              <w:spacing w:line="360" w:lineRule="auto"/>
              <w:jc w:val="both"/>
              <w:rPr>
                <w:rFonts w:ascii="Times New Roman" w:hAnsi="Times New Roman" w:cs="Times New Roman"/>
                <w:sz w:val="24"/>
                <w:szCs w:val="24"/>
              </w:rPr>
            </w:pPr>
          </w:p>
        </w:tc>
        <w:tc>
          <w:tcPr>
            <w:tcW w:w="4489" w:type="dxa"/>
          </w:tcPr>
          <w:p w:rsidR="003B15C5" w:rsidRPr="00447265" w:rsidRDefault="003B15C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Falta de una cultura de innovación de procesos y desarrollo tecnológico</w:t>
            </w:r>
          </w:p>
        </w:tc>
      </w:tr>
    </w:tbl>
    <w:p w:rsidR="009374FD" w:rsidRPr="000432BE" w:rsidRDefault="001E313A" w:rsidP="000432BE">
      <w:pPr>
        <w:spacing w:line="360" w:lineRule="auto"/>
        <w:jc w:val="center"/>
        <w:rPr>
          <w:rFonts w:ascii="Times New Roman" w:hAnsi="Times New Roman" w:cs="Times New Roman"/>
          <w:sz w:val="24"/>
          <w:szCs w:val="20"/>
        </w:rPr>
      </w:pPr>
      <w:r w:rsidRPr="000432BE">
        <w:rPr>
          <w:rFonts w:ascii="Times New Roman" w:hAnsi="Times New Roman" w:cs="Times New Roman"/>
          <w:sz w:val="24"/>
          <w:szCs w:val="20"/>
        </w:rPr>
        <w:t>FUENTE: Elaboración propia con base en Ramos Enríquez (2005) y Serna y Delgado (2007)</w:t>
      </w:r>
    </w:p>
    <w:p w:rsidR="000F2CC2" w:rsidRPr="00447265" w:rsidRDefault="003B15C5" w:rsidP="00447265">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47265">
        <w:rPr>
          <w:rFonts w:ascii="Times New Roman" w:eastAsia="Times New Roman" w:hAnsi="Times New Roman" w:cs="Times New Roman"/>
          <w:color w:val="000000"/>
          <w:sz w:val="24"/>
          <w:szCs w:val="24"/>
        </w:rPr>
        <w:t>Es importante destacar, que por el propósito de este trabajo se tomarán como puntos de referencia los últimos tres problemas señalados por Serna y Delgado (2007), los cuales serán abordados más adelante.</w:t>
      </w:r>
    </w:p>
    <w:p w:rsidR="000F2CC2" w:rsidRPr="00447265" w:rsidRDefault="007224CB" w:rsidP="00447265">
      <w:pPr>
        <w:pStyle w:val="Ttulo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Desarrollo: </w:t>
      </w:r>
      <w:r w:rsidR="006E60B1" w:rsidRPr="00447265">
        <w:rPr>
          <w:rFonts w:ascii="Times New Roman" w:hAnsi="Times New Roman" w:cs="Times New Roman"/>
          <w:color w:val="auto"/>
          <w:sz w:val="24"/>
          <w:szCs w:val="24"/>
        </w:rPr>
        <w:t xml:space="preserve">La </w:t>
      </w:r>
      <w:r w:rsidR="000F2CC2" w:rsidRPr="00447265">
        <w:rPr>
          <w:rFonts w:ascii="Times New Roman" w:hAnsi="Times New Roman" w:cs="Times New Roman"/>
          <w:color w:val="auto"/>
          <w:sz w:val="24"/>
          <w:szCs w:val="24"/>
        </w:rPr>
        <w:t>Influ</w:t>
      </w:r>
      <w:r w:rsidR="0003333E">
        <w:rPr>
          <w:rFonts w:ascii="Times New Roman" w:hAnsi="Times New Roman" w:cs="Times New Roman"/>
          <w:color w:val="auto"/>
          <w:sz w:val="24"/>
          <w:szCs w:val="24"/>
        </w:rPr>
        <w:t>encia de las barreras</w:t>
      </w:r>
      <w:r w:rsidR="000F2CC2" w:rsidRPr="00447265">
        <w:rPr>
          <w:rFonts w:ascii="Times New Roman" w:hAnsi="Times New Roman" w:cs="Times New Roman"/>
          <w:color w:val="auto"/>
          <w:sz w:val="24"/>
          <w:szCs w:val="24"/>
        </w:rPr>
        <w:t xml:space="preserve"> tecnológicas </w:t>
      </w:r>
      <w:r w:rsidR="0003333E">
        <w:rPr>
          <w:rFonts w:ascii="Times New Roman" w:hAnsi="Times New Roman" w:cs="Times New Roman"/>
          <w:color w:val="auto"/>
          <w:sz w:val="24"/>
          <w:szCs w:val="24"/>
        </w:rPr>
        <w:t xml:space="preserve">y de actitud </w:t>
      </w:r>
      <w:r w:rsidR="000F2CC2" w:rsidRPr="00447265">
        <w:rPr>
          <w:rFonts w:ascii="Times New Roman" w:hAnsi="Times New Roman" w:cs="Times New Roman"/>
          <w:color w:val="auto"/>
          <w:sz w:val="24"/>
          <w:szCs w:val="24"/>
        </w:rPr>
        <w:t xml:space="preserve">en las </w:t>
      </w:r>
      <w:r w:rsidR="006E60B1" w:rsidRPr="00447265">
        <w:rPr>
          <w:rFonts w:ascii="Times New Roman" w:hAnsi="Times New Roman" w:cs="Times New Roman"/>
          <w:color w:val="auto"/>
          <w:sz w:val="24"/>
          <w:szCs w:val="24"/>
        </w:rPr>
        <w:t>MI</w:t>
      </w:r>
      <w:r w:rsidR="000F2CC2" w:rsidRPr="00447265">
        <w:rPr>
          <w:rFonts w:ascii="Times New Roman" w:hAnsi="Times New Roman" w:cs="Times New Roman"/>
          <w:color w:val="auto"/>
          <w:sz w:val="24"/>
          <w:szCs w:val="24"/>
        </w:rPr>
        <w:t>PYMES</w:t>
      </w:r>
    </w:p>
    <w:p w:rsidR="00917AF2" w:rsidRDefault="000F2CC2" w:rsidP="00447265">
      <w:pPr>
        <w:spacing w:after="0" w:line="360" w:lineRule="auto"/>
        <w:jc w:val="both"/>
        <w:rPr>
          <w:rFonts w:ascii="Times New Roman" w:hAnsi="Times New Roman" w:cs="Times New Roman"/>
          <w:sz w:val="24"/>
          <w:szCs w:val="24"/>
        </w:rPr>
      </w:pPr>
      <w:r w:rsidRPr="00447265">
        <w:rPr>
          <w:rFonts w:ascii="Times New Roman" w:hAnsi="Times New Roman" w:cs="Times New Roman"/>
          <w:sz w:val="24"/>
          <w:szCs w:val="24"/>
        </w:rPr>
        <w:t>En este apartado se abordará la influencia de</w:t>
      </w:r>
      <w:r w:rsidR="006E60B1" w:rsidRPr="00447265">
        <w:rPr>
          <w:rFonts w:ascii="Times New Roman" w:hAnsi="Times New Roman" w:cs="Times New Roman"/>
          <w:sz w:val="24"/>
          <w:szCs w:val="24"/>
        </w:rPr>
        <w:t xml:space="preserve"> las barreras</w:t>
      </w:r>
      <w:r w:rsidRPr="00447265">
        <w:rPr>
          <w:rFonts w:ascii="Times New Roman" w:hAnsi="Times New Roman" w:cs="Times New Roman"/>
          <w:sz w:val="24"/>
          <w:szCs w:val="24"/>
        </w:rPr>
        <w:t xml:space="preserve"> tecnológicas en el desarrollo de las </w:t>
      </w:r>
      <w:r w:rsidR="006E60B1" w:rsidRPr="00447265">
        <w:rPr>
          <w:rFonts w:ascii="Times New Roman" w:hAnsi="Times New Roman" w:cs="Times New Roman"/>
          <w:sz w:val="24"/>
          <w:szCs w:val="24"/>
        </w:rPr>
        <w:t>MI</w:t>
      </w:r>
      <w:r w:rsidR="00FF2605" w:rsidRPr="00447265">
        <w:rPr>
          <w:rFonts w:ascii="Times New Roman" w:hAnsi="Times New Roman" w:cs="Times New Roman"/>
          <w:sz w:val="24"/>
          <w:szCs w:val="24"/>
        </w:rPr>
        <w:t xml:space="preserve">PYMES en México ya que en nuestro país éstas </w:t>
      </w:r>
      <w:r w:rsidRPr="00447265">
        <w:rPr>
          <w:rFonts w:ascii="Times New Roman" w:hAnsi="Times New Roman" w:cs="Times New Roman"/>
          <w:sz w:val="24"/>
          <w:szCs w:val="24"/>
        </w:rPr>
        <w:t xml:space="preserve">surgieron </w:t>
      </w:r>
      <w:r w:rsidR="00FF2605" w:rsidRPr="00447265">
        <w:rPr>
          <w:rFonts w:ascii="Times New Roman" w:hAnsi="Times New Roman" w:cs="Times New Roman"/>
          <w:sz w:val="24"/>
          <w:szCs w:val="24"/>
        </w:rPr>
        <w:t xml:space="preserve">básicamente </w:t>
      </w:r>
      <w:r w:rsidRPr="00447265">
        <w:rPr>
          <w:rFonts w:ascii="Times New Roman" w:hAnsi="Times New Roman" w:cs="Times New Roman"/>
          <w:sz w:val="24"/>
          <w:szCs w:val="24"/>
        </w:rPr>
        <w:t xml:space="preserve">como respuesta a las necesidades de los propietarios, </w:t>
      </w:r>
      <w:r w:rsidR="00FF2605" w:rsidRPr="00447265">
        <w:rPr>
          <w:rFonts w:ascii="Times New Roman" w:hAnsi="Times New Roman" w:cs="Times New Roman"/>
          <w:sz w:val="24"/>
          <w:szCs w:val="24"/>
        </w:rPr>
        <w:t xml:space="preserve">es decir, </w:t>
      </w:r>
      <w:r w:rsidRPr="00447265">
        <w:rPr>
          <w:rFonts w:ascii="Times New Roman" w:hAnsi="Times New Roman" w:cs="Times New Roman"/>
          <w:sz w:val="24"/>
          <w:szCs w:val="24"/>
        </w:rPr>
        <w:t xml:space="preserve">nacieron para cubrir, en muchos casos, la falta de una mejor posibilidad de empleo, por lo que se constituyeron con familiares, amigos o personas que no contaban con la preparación adecuada para ello. </w:t>
      </w:r>
      <w:r w:rsidR="00FF2605" w:rsidRPr="00447265">
        <w:rPr>
          <w:rFonts w:ascii="Times New Roman" w:hAnsi="Times New Roman" w:cs="Times New Roman"/>
          <w:sz w:val="24"/>
          <w:szCs w:val="24"/>
        </w:rPr>
        <w:t>En este sentido, u</w:t>
      </w:r>
      <w:r w:rsidRPr="00447265">
        <w:rPr>
          <w:rFonts w:ascii="Times New Roman" w:hAnsi="Times New Roman" w:cs="Times New Roman"/>
          <w:sz w:val="24"/>
          <w:szCs w:val="24"/>
        </w:rPr>
        <w:t xml:space="preserve">n estudio reciente señala que aún hoy, a más de dos décadas del surgimiento masivo de las </w:t>
      </w:r>
      <w:r w:rsidR="00947977" w:rsidRPr="00447265">
        <w:rPr>
          <w:rFonts w:ascii="Times New Roman" w:hAnsi="Times New Roman" w:cs="Times New Roman"/>
          <w:sz w:val="24"/>
          <w:szCs w:val="24"/>
        </w:rPr>
        <w:t>MI</w:t>
      </w:r>
      <w:r w:rsidRPr="00447265">
        <w:rPr>
          <w:rFonts w:ascii="Times New Roman" w:hAnsi="Times New Roman" w:cs="Times New Roman"/>
          <w:sz w:val="24"/>
          <w:szCs w:val="24"/>
        </w:rPr>
        <w:t>PYMES, éstas se siguen constituyendo de manera similar. Para ilustrar este punto se anexa una tabla que señala la escolaridad del personal ocupado en ellas.</w:t>
      </w:r>
    </w:p>
    <w:p w:rsidR="000432BE" w:rsidRDefault="000432BE" w:rsidP="00447265">
      <w:pPr>
        <w:spacing w:after="0" w:line="360" w:lineRule="auto"/>
        <w:jc w:val="both"/>
        <w:rPr>
          <w:rFonts w:ascii="Times New Roman" w:hAnsi="Times New Roman" w:cs="Times New Roman"/>
          <w:sz w:val="24"/>
          <w:szCs w:val="24"/>
        </w:rPr>
      </w:pPr>
    </w:p>
    <w:p w:rsidR="000432BE" w:rsidRDefault="000432BE" w:rsidP="00447265">
      <w:pPr>
        <w:spacing w:after="0" w:line="360" w:lineRule="auto"/>
        <w:jc w:val="both"/>
        <w:rPr>
          <w:rFonts w:ascii="Times New Roman" w:hAnsi="Times New Roman" w:cs="Times New Roman"/>
          <w:sz w:val="24"/>
          <w:szCs w:val="24"/>
        </w:rPr>
      </w:pPr>
    </w:p>
    <w:p w:rsidR="000432BE" w:rsidRDefault="000432BE" w:rsidP="00447265">
      <w:pPr>
        <w:spacing w:after="0" w:line="360" w:lineRule="auto"/>
        <w:jc w:val="both"/>
        <w:rPr>
          <w:rFonts w:ascii="Times New Roman" w:hAnsi="Times New Roman" w:cs="Times New Roman"/>
          <w:sz w:val="24"/>
          <w:szCs w:val="24"/>
        </w:rPr>
      </w:pPr>
    </w:p>
    <w:p w:rsidR="000432BE" w:rsidRDefault="000432BE" w:rsidP="00447265">
      <w:pPr>
        <w:spacing w:after="0" w:line="360" w:lineRule="auto"/>
        <w:jc w:val="both"/>
        <w:rPr>
          <w:rFonts w:ascii="Times New Roman" w:hAnsi="Times New Roman" w:cs="Times New Roman"/>
          <w:sz w:val="24"/>
          <w:szCs w:val="24"/>
        </w:rPr>
      </w:pPr>
    </w:p>
    <w:p w:rsidR="00C248C5" w:rsidRPr="00447265" w:rsidRDefault="00C248C5" w:rsidP="00C248C5">
      <w:pPr>
        <w:spacing w:after="0" w:line="240" w:lineRule="auto"/>
        <w:jc w:val="both"/>
        <w:rPr>
          <w:rFonts w:ascii="Times New Roman" w:hAnsi="Times New Roman" w:cs="Times New Roman"/>
          <w:sz w:val="24"/>
          <w:szCs w:val="24"/>
        </w:rPr>
      </w:pPr>
    </w:p>
    <w:p w:rsidR="00D2238F" w:rsidRPr="000432BE" w:rsidRDefault="003F096D" w:rsidP="000432BE">
      <w:pPr>
        <w:spacing w:after="0" w:line="360" w:lineRule="auto"/>
        <w:jc w:val="center"/>
        <w:rPr>
          <w:rFonts w:ascii="Times New Roman" w:hAnsi="Times New Roman" w:cs="Times New Roman"/>
          <w:sz w:val="24"/>
          <w:szCs w:val="24"/>
        </w:rPr>
      </w:pPr>
      <w:r w:rsidRPr="000432BE">
        <w:rPr>
          <w:rFonts w:ascii="Times New Roman" w:hAnsi="Times New Roman" w:cs="Times New Roman"/>
          <w:b/>
          <w:sz w:val="24"/>
          <w:szCs w:val="24"/>
        </w:rPr>
        <w:lastRenderedPageBreak/>
        <w:t>Tabla 2</w:t>
      </w:r>
      <w:r w:rsidR="000432BE" w:rsidRPr="000432BE">
        <w:rPr>
          <w:rFonts w:ascii="Times New Roman" w:hAnsi="Times New Roman" w:cs="Times New Roman"/>
          <w:b/>
          <w:sz w:val="24"/>
          <w:szCs w:val="24"/>
        </w:rPr>
        <w:t>.</w:t>
      </w:r>
      <w:r w:rsidR="000432BE" w:rsidRPr="000432BE">
        <w:rPr>
          <w:rFonts w:ascii="Times New Roman" w:hAnsi="Times New Roman" w:cs="Times New Roman"/>
          <w:sz w:val="24"/>
          <w:szCs w:val="24"/>
        </w:rPr>
        <w:t xml:space="preserve"> </w:t>
      </w:r>
      <w:r w:rsidR="000F2CC2" w:rsidRPr="000432BE">
        <w:rPr>
          <w:rFonts w:ascii="Times New Roman" w:hAnsi="Times New Roman" w:cs="Times New Roman"/>
          <w:sz w:val="24"/>
          <w:szCs w:val="24"/>
        </w:rPr>
        <w:t xml:space="preserve">Distribución del personal de las </w:t>
      </w:r>
      <w:r w:rsidR="00947977" w:rsidRPr="000432BE">
        <w:rPr>
          <w:rFonts w:ascii="Times New Roman" w:hAnsi="Times New Roman" w:cs="Times New Roman"/>
          <w:sz w:val="24"/>
          <w:szCs w:val="24"/>
        </w:rPr>
        <w:t>MI</w:t>
      </w:r>
      <w:r w:rsidR="000F2CC2" w:rsidRPr="000432BE">
        <w:rPr>
          <w:rFonts w:ascii="Times New Roman" w:hAnsi="Times New Roman" w:cs="Times New Roman"/>
          <w:sz w:val="24"/>
          <w:szCs w:val="24"/>
        </w:rPr>
        <w:t>PYMES según su nivel de es</w:t>
      </w:r>
      <w:r w:rsidR="00947977" w:rsidRPr="000432BE">
        <w:rPr>
          <w:rFonts w:ascii="Times New Roman" w:hAnsi="Times New Roman" w:cs="Times New Roman"/>
          <w:sz w:val="24"/>
          <w:szCs w:val="24"/>
        </w:rPr>
        <w:t>colaridad al año 2001 en México</w:t>
      </w:r>
    </w:p>
    <w:tbl>
      <w:tblPr>
        <w:tblStyle w:val="Tablaconcuadrcula"/>
        <w:tblW w:w="0" w:type="auto"/>
        <w:tblLook w:val="04A0" w:firstRow="1" w:lastRow="0" w:firstColumn="1" w:lastColumn="0" w:noHBand="0" w:noVBand="1"/>
      </w:tblPr>
      <w:tblGrid>
        <w:gridCol w:w="4489"/>
        <w:gridCol w:w="4489"/>
      </w:tblGrid>
      <w:tr w:rsidR="00FF2605" w:rsidRPr="00447265" w:rsidTr="00FF2605">
        <w:tc>
          <w:tcPr>
            <w:tcW w:w="4489" w:type="dxa"/>
          </w:tcPr>
          <w:p w:rsidR="00FF2605" w:rsidRPr="00447265" w:rsidRDefault="00FF2605" w:rsidP="00447265">
            <w:pPr>
              <w:spacing w:line="360" w:lineRule="auto"/>
              <w:jc w:val="center"/>
              <w:rPr>
                <w:rFonts w:ascii="Times New Roman" w:hAnsi="Times New Roman" w:cs="Times New Roman"/>
                <w:i/>
                <w:sz w:val="24"/>
                <w:szCs w:val="24"/>
              </w:rPr>
            </w:pPr>
            <w:r w:rsidRPr="00447265">
              <w:rPr>
                <w:rFonts w:ascii="Times New Roman" w:hAnsi="Times New Roman" w:cs="Times New Roman"/>
                <w:i/>
                <w:sz w:val="24"/>
                <w:szCs w:val="24"/>
              </w:rPr>
              <w:t>Escolaridad</w:t>
            </w:r>
          </w:p>
        </w:tc>
        <w:tc>
          <w:tcPr>
            <w:tcW w:w="4489" w:type="dxa"/>
          </w:tcPr>
          <w:p w:rsidR="00FF2605" w:rsidRPr="00447265" w:rsidRDefault="00FF2605" w:rsidP="00447265">
            <w:pPr>
              <w:spacing w:line="360" w:lineRule="auto"/>
              <w:jc w:val="center"/>
              <w:rPr>
                <w:rFonts w:ascii="Times New Roman" w:hAnsi="Times New Roman" w:cs="Times New Roman"/>
                <w:i/>
                <w:sz w:val="24"/>
                <w:szCs w:val="24"/>
              </w:rPr>
            </w:pPr>
            <w:r w:rsidRPr="00447265">
              <w:rPr>
                <w:rFonts w:ascii="Times New Roman" w:hAnsi="Times New Roman" w:cs="Times New Roman"/>
                <w:i/>
                <w:sz w:val="24"/>
                <w:szCs w:val="24"/>
              </w:rPr>
              <w:t>%</w:t>
            </w:r>
          </w:p>
        </w:tc>
      </w:tr>
      <w:tr w:rsidR="00FF2605" w:rsidRPr="00447265" w:rsidTr="00FF2605">
        <w:tc>
          <w:tcPr>
            <w:tcW w:w="4489" w:type="dxa"/>
          </w:tcPr>
          <w:p w:rsidR="00FF2605" w:rsidRPr="00447265" w:rsidRDefault="00FF260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Sin instrucción</w:t>
            </w:r>
          </w:p>
        </w:tc>
        <w:tc>
          <w:tcPr>
            <w:tcW w:w="4489" w:type="dxa"/>
          </w:tcPr>
          <w:p w:rsidR="00FF2605" w:rsidRPr="00447265" w:rsidRDefault="00FF2605"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2.4%</w:t>
            </w:r>
          </w:p>
        </w:tc>
      </w:tr>
      <w:tr w:rsidR="00FF2605" w:rsidRPr="00447265" w:rsidTr="00FF2605">
        <w:tc>
          <w:tcPr>
            <w:tcW w:w="4489" w:type="dxa"/>
          </w:tcPr>
          <w:p w:rsidR="00FF2605" w:rsidRPr="00447265" w:rsidRDefault="00FF260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Primaria</w:t>
            </w:r>
          </w:p>
        </w:tc>
        <w:tc>
          <w:tcPr>
            <w:tcW w:w="4489" w:type="dxa"/>
          </w:tcPr>
          <w:p w:rsidR="00FF2605" w:rsidRPr="00447265" w:rsidRDefault="00FF2605"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35.3</w:t>
            </w:r>
          </w:p>
        </w:tc>
      </w:tr>
      <w:tr w:rsidR="00FF2605" w:rsidRPr="00447265" w:rsidTr="00FF2605">
        <w:tc>
          <w:tcPr>
            <w:tcW w:w="4489" w:type="dxa"/>
          </w:tcPr>
          <w:p w:rsidR="00FF2605" w:rsidRPr="00447265" w:rsidRDefault="00FF2605"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Secundaria</w:t>
            </w:r>
          </w:p>
        </w:tc>
        <w:tc>
          <w:tcPr>
            <w:tcW w:w="4489" w:type="dxa"/>
          </w:tcPr>
          <w:p w:rsidR="00FF2605" w:rsidRPr="00447265" w:rsidRDefault="00947977"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38.0</w:t>
            </w:r>
          </w:p>
        </w:tc>
      </w:tr>
      <w:tr w:rsidR="00947977" w:rsidRPr="00447265" w:rsidTr="00FF2605">
        <w:tc>
          <w:tcPr>
            <w:tcW w:w="4489" w:type="dxa"/>
          </w:tcPr>
          <w:p w:rsidR="00947977" w:rsidRPr="00447265" w:rsidRDefault="00947977"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Preparatoria/Carrera Técnica Profesional</w:t>
            </w:r>
          </w:p>
        </w:tc>
        <w:tc>
          <w:tcPr>
            <w:tcW w:w="4489" w:type="dxa"/>
          </w:tcPr>
          <w:p w:rsidR="00947977" w:rsidRPr="00447265" w:rsidRDefault="00947977"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14.7</w:t>
            </w:r>
          </w:p>
        </w:tc>
      </w:tr>
      <w:tr w:rsidR="00947977" w:rsidRPr="00447265" w:rsidTr="00FF2605">
        <w:tc>
          <w:tcPr>
            <w:tcW w:w="4489" w:type="dxa"/>
          </w:tcPr>
          <w:p w:rsidR="00947977" w:rsidRPr="00447265" w:rsidRDefault="00947977"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Licenciatura</w:t>
            </w:r>
          </w:p>
        </w:tc>
        <w:tc>
          <w:tcPr>
            <w:tcW w:w="4489" w:type="dxa"/>
          </w:tcPr>
          <w:p w:rsidR="00947977" w:rsidRPr="00447265" w:rsidRDefault="00947977"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9.4</w:t>
            </w:r>
          </w:p>
        </w:tc>
      </w:tr>
      <w:tr w:rsidR="00947977" w:rsidRPr="00447265" w:rsidTr="00FF2605">
        <w:tc>
          <w:tcPr>
            <w:tcW w:w="4489" w:type="dxa"/>
          </w:tcPr>
          <w:p w:rsidR="00947977" w:rsidRPr="00447265" w:rsidRDefault="00947977"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Maestría</w:t>
            </w:r>
          </w:p>
        </w:tc>
        <w:tc>
          <w:tcPr>
            <w:tcW w:w="4489" w:type="dxa"/>
          </w:tcPr>
          <w:p w:rsidR="00947977" w:rsidRPr="00447265" w:rsidRDefault="00947977"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0.3</w:t>
            </w:r>
          </w:p>
        </w:tc>
      </w:tr>
      <w:tr w:rsidR="00947977" w:rsidRPr="00447265" w:rsidTr="00FF2605">
        <w:tc>
          <w:tcPr>
            <w:tcW w:w="4489" w:type="dxa"/>
          </w:tcPr>
          <w:p w:rsidR="00947977" w:rsidRPr="00447265" w:rsidRDefault="00947977"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Doctorado</w:t>
            </w:r>
          </w:p>
        </w:tc>
        <w:tc>
          <w:tcPr>
            <w:tcW w:w="4489" w:type="dxa"/>
          </w:tcPr>
          <w:p w:rsidR="00947977" w:rsidRPr="00447265" w:rsidRDefault="00947977"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0.0</w:t>
            </w:r>
          </w:p>
        </w:tc>
      </w:tr>
    </w:tbl>
    <w:p w:rsidR="00FF2605" w:rsidRPr="00D2238F" w:rsidRDefault="00947977" w:rsidP="000432BE">
      <w:pPr>
        <w:spacing w:line="360" w:lineRule="auto"/>
        <w:jc w:val="center"/>
        <w:rPr>
          <w:rFonts w:ascii="Times New Roman" w:hAnsi="Times New Roman" w:cs="Times New Roman"/>
          <w:sz w:val="20"/>
          <w:szCs w:val="20"/>
        </w:rPr>
      </w:pPr>
      <w:r w:rsidRPr="000432BE">
        <w:rPr>
          <w:rFonts w:ascii="Times New Roman" w:hAnsi="Times New Roman" w:cs="Times New Roman"/>
          <w:sz w:val="24"/>
          <w:szCs w:val="20"/>
        </w:rPr>
        <w:t xml:space="preserve">FUENTE: </w:t>
      </w:r>
      <w:proofErr w:type="spellStart"/>
      <w:r w:rsidRPr="000432BE">
        <w:rPr>
          <w:rFonts w:ascii="Times New Roman" w:hAnsi="Times New Roman" w:cs="Times New Roman"/>
          <w:sz w:val="24"/>
          <w:szCs w:val="20"/>
        </w:rPr>
        <w:t>Guaipatín</w:t>
      </w:r>
      <w:proofErr w:type="spellEnd"/>
      <w:r w:rsidRPr="000432BE">
        <w:rPr>
          <w:rFonts w:ascii="Times New Roman" w:hAnsi="Times New Roman" w:cs="Times New Roman"/>
          <w:sz w:val="24"/>
          <w:szCs w:val="20"/>
        </w:rPr>
        <w:t>, 2003: 25. Tomado de observatorio MYPME, BID, 2003 [sobre una muestra de 649 empresas].</w:t>
      </w:r>
    </w:p>
    <w:p w:rsidR="00947977"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Como puede observarse</w:t>
      </w:r>
      <w:r w:rsidR="00947977" w:rsidRPr="00447265">
        <w:rPr>
          <w:rFonts w:ascii="Times New Roman" w:hAnsi="Times New Roman" w:cs="Times New Roman"/>
          <w:sz w:val="24"/>
          <w:szCs w:val="24"/>
        </w:rPr>
        <w:t xml:space="preserve"> en la tabla anterior</w:t>
      </w:r>
      <w:r w:rsidRPr="00447265">
        <w:rPr>
          <w:rFonts w:ascii="Times New Roman" w:hAnsi="Times New Roman" w:cs="Times New Roman"/>
          <w:sz w:val="24"/>
          <w:szCs w:val="24"/>
        </w:rPr>
        <w:t xml:space="preserve">, la mayoría sólo cubre hasta el nivel básico de su preparación, lo cual repercute </w:t>
      </w:r>
      <w:r w:rsidR="00947977" w:rsidRPr="00447265">
        <w:rPr>
          <w:rFonts w:ascii="Times New Roman" w:hAnsi="Times New Roman" w:cs="Times New Roman"/>
          <w:sz w:val="24"/>
          <w:szCs w:val="24"/>
        </w:rPr>
        <w:t>directamente sobre sus aptitudes en cuanto al conocimiento y manejo de tecnología en el ámbito laboral. De igual manera, e</w:t>
      </w:r>
      <w:r w:rsidRPr="00447265">
        <w:rPr>
          <w:rFonts w:ascii="Times New Roman" w:hAnsi="Times New Roman" w:cs="Times New Roman"/>
          <w:sz w:val="24"/>
          <w:szCs w:val="24"/>
        </w:rPr>
        <w:t xml:space="preserve">sta falta de desarrollo académico de los empleados </w:t>
      </w:r>
      <w:r w:rsidR="00947977" w:rsidRPr="00447265">
        <w:rPr>
          <w:rFonts w:ascii="Times New Roman" w:hAnsi="Times New Roman" w:cs="Times New Roman"/>
          <w:sz w:val="24"/>
          <w:szCs w:val="24"/>
        </w:rPr>
        <w:t xml:space="preserve">–que </w:t>
      </w:r>
      <w:r w:rsidRPr="00447265">
        <w:rPr>
          <w:rFonts w:ascii="Times New Roman" w:hAnsi="Times New Roman" w:cs="Times New Roman"/>
          <w:sz w:val="24"/>
          <w:szCs w:val="24"/>
        </w:rPr>
        <w:t xml:space="preserve">forma parte de la cultura organizacional en la que </w:t>
      </w:r>
      <w:r w:rsidR="00947977" w:rsidRPr="00447265">
        <w:rPr>
          <w:rFonts w:ascii="Times New Roman" w:hAnsi="Times New Roman" w:cs="Times New Roman"/>
          <w:sz w:val="24"/>
          <w:szCs w:val="24"/>
        </w:rPr>
        <w:t xml:space="preserve">éstos se desenvuelven-, termina afectando no sólo las actitudes de los empleados, sino también las de los directivos, ya que esto </w:t>
      </w:r>
      <w:r w:rsidRPr="00447265">
        <w:rPr>
          <w:rFonts w:ascii="Times New Roman" w:hAnsi="Times New Roman" w:cs="Times New Roman"/>
          <w:sz w:val="24"/>
          <w:szCs w:val="24"/>
        </w:rPr>
        <w:t>se puede traducir en el rumbo que toman sus estrategias y su visión de crecimiento y desarrollo, ya que “para tener éxito, un programa destinado a crear una organización abierta al aprendizaje debe comenzar por los mandos superiores” (Argyris, 2001, p.167)</w:t>
      </w:r>
      <w:r w:rsidR="00947977" w:rsidRPr="00447265">
        <w:rPr>
          <w:rFonts w:ascii="Times New Roman" w:hAnsi="Times New Roman" w:cs="Times New Roman"/>
          <w:sz w:val="24"/>
          <w:szCs w:val="24"/>
        </w:rPr>
        <w:t>.</w:t>
      </w:r>
    </w:p>
    <w:p w:rsidR="000F2CC2"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Tomando lo anterior en consideración, los propietarios de las </w:t>
      </w:r>
      <w:r w:rsidR="009078F6" w:rsidRPr="00447265">
        <w:rPr>
          <w:rFonts w:ascii="Times New Roman" w:hAnsi="Times New Roman" w:cs="Times New Roman"/>
          <w:sz w:val="24"/>
          <w:szCs w:val="24"/>
        </w:rPr>
        <w:t>MI</w:t>
      </w:r>
      <w:r w:rsidRPr="00447265">
        <w:rPr>
          <w:rFonts w:ascii="Times New Roman" w:hAnsi="Times New Roman" w:cs="Times New Roman"/>
          <w:sz w:val="24"/>
          <w:szCs w:val="24"/>
        </w:rPr>
        <w:t xml:space="preserve">PYMES en México deben de iniciar cambiando su forma de ver a la empresa. Para muchos es un negocio que les permite vivir y resuelve sus problemas económicos, lo cual encaja en la barrera de “fijación en los hechos”, al no ver la posibilidad de desarrollo y crecimiento que la empresa les brinda; otros adoptan una actitud de “vivir al día” e ir resolviendo los problemas conforme aparezcan, </w:t>
      </w:r>
      <w:r w:rsidR="009078F6" w:rsidRPr="00447265">
        <w:rPr>
          <w:rFonts w:ascii="Times New Roman" w:hAnsi="Times New Roman" w:cs="Times New Roman"/>
          <w:sz w:val="24"/>
          <w:szCs w:val="24"/>
        </w:rPr>
        <w:t xml:space="preserve">motivo por el cual </w:t>
      </w:r>
      <w:r w:rsidRPr="00447265">
        <w:rPr>
          <w:rFonts w:ascii="Times New Roman" w:hAnsi="Times New Roman" w:cs="Times New Roman"/>
          <w:sz w:val="24"/>
          <w:szCs w:val="24"/>
        </w:rPr>
        <w:t>se vuelven incapaces de predecirlos y anticiparse a ellos. Desafortunadamente, este comportamiento reactivo es también un problema de actitud frecuente.</w:t>
      </w:r>
    </w:p>
    <w:p w:rsidR="000432BE" w:rsidRPr="00447265" w:rsidRDefault="000432BE" w:rsidP="00447265">
      <w:pPr>
        <w:spacing w:line="360" w:lineRule="auto"/>
        <w:jc w:val="both"/>
        <w:rPr>
          <w:rFonts w:ascii="Times New Roman" w:hAnsi="Times New Roman" w:cs="Times New Roman"/>
          <w:sz w:val="24"/>
          <w:szCs w:val="24"/>
        </w:rPr>
      </w:pP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lastRenderedPageBreak/>
        <w:t xml:space="preserve">La preparación académica o técnica sin duda interviene en la formación de la actitud tanto del empleado como del dueño de la </w:t>
      </w:r>
      <w:r w:rsidR="009078F6" w:rsidRPr="00447265">
        <w:rPr>
          <w:rFonts w:ascii="Times New Roman" w:hAnsi="Times New Roman" w:cs="Times New Roman"/>
          <w:sz w:val="24"/>
          <w:szCs w:val="24"/>
        </w:rPr>
        <w:t>MI</w:t>
      </w:r>
      <w:r w:rsidRPr="00447265">
        <w:rPr>
          <w:rFonts w:ascii="Times New Roman" w:hAnsi="Times New Roman" w:cs="Times New Roman"/>
          <w:sz w:val="24"/>
          <w:szCs w:val="24"/>
        </w:rPr>
        <w:t>PYME, pero está también la parte afectiva. En ésta, el razonamiento, muchas veces, queda de lado, cediendo el lugar a creencias y jui</w:t>
      </w:r>
      <w:r w:rsidR="009078F6" w:rsidRPr="00447265">
        <w:rPr>
          <w:rFonts w:ascii="Times New Roman" w:hAnsi="Times New Roman" w:cs="Times New Roman"/>
          <w:sz w:val="24"/>
          <w:szCs w:val="24"/>
        </w:rPr>
        <w:t>cios personales de los actores organizacionales involucrados.</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Cuando los dueños de las </w:t>
      </w:r>
      <w:r w:rsidR="009078F6" w:rsidRPr="00447265">
        <w:rPr>
          <w:rFonts w:ascii="Times New Roman" w:hAnsi="Times New Roman" w:cs="Times New Roman"/>
          <w:sz w:val="24"/>
          <w:szCs w:val="24"/>
        </w:rPr>
        <w:t>MI</w:t>
      </w:r>
      <w:r w:rsidRPr="00447265">
        <w:rPr>
          <w:rFonts w:ascii="Times New Roman" w:hAnsi="Times New Roman" w:cs="Times New Roman"/>
          <w:sz w:val="24"/>
          <w:szCs w:val="24"/>
        </w:rPr>
        <w:t xml:space="preserve">PYMES son personas con muchos años en sus negocios, presentan la barrera de actitud de que </w:t>
      </w:r>
      <w:r w:rsidR="009078F6" w:rsidRPr="00447265">
        <w:rPr>
          <w:rFonts w:ascii="Times New Roman" w:hAnsi="Times New Roman" w:cs="Times New Roman"/>
          <w:sz w:val="24"/>
          <w:szCs w:val="24"/>
        </w:rPr>
        <w:t>“</w:t>
      </w:r>
      <w:r w:rsidRPr="00447265">
        <w:rPr>
          <w:rFonts w:ascii="Times New Roman" w:hAnsi="Times New Roman" w:cs="Times New Roman"/>
          <w:sz w:val="24"/>
          <w:szCs w:val="24"/>
        </w:rPr>
        <w:t>sólo se aprende con la experiencia</w:t>
      </w:r>
      <w:r w:rsidR="009078F6" w:rsidRPr="00447265">
        <w:rPr>
          <w:rFonts w:ascii="Times New Roman" w:hAnsi="Times New Roman" w:cs="Times New Roman"/>
          <w:sz w:val="24"/>
          <w:szCs w:val="24"/>
        </w:rPr>
        <w:t>”</w:t>
      </w:r>
      <w:r w:rsidRPr="00447265">
        <w:rPr>
          <w:rFonts w:ascii="Times New Roman" w:hAnsi="Times New Roman" w:cs="Times New Roman"/>
          <w:sz w:val="24"/>
          <w:szCs w:val="24"/>
        </w:rPr>
        <w:t>. Es difícil que acepten y se abran a nuevas prácticas</w:t>
      </w:r>
      <w:r w:rsidR="009078F6" w:rsidRPr="00447265">
        <w:rPr>
          <w:rFonts w:ascii="Times New Roman" w:hAnsi="Times New Roman" w:cs="Times New Roman"/>
          <w:sz w:val="24"/>
          <w:szCs w:val="24"/>
        </w:rPr>
        <w:t xml:space="preserve"> y tecnologías</w:t>
      </w:r>
      <w:r w:rsidR="006E5818">
        <w:rPr>
          <w:rStyle w:val="Refdenotaalpie"/>
          <w:rFonts w:ascii="Times New Roman" w:hAnsi="Times New Roman" w:cs="Times New Roman"/>
          <w:sz w:val="24"/>
          <w:szCs w:val="24"/>
        </w:rPr>
        <w:footnoteReference w:id="1"/>
      </w:r>
      <w:r w:rsidRPr="00447265">
        <w:rPr>
          <w:rFonts w:ascii="Times New Roman" w:hAnsi="Times New Roman" w:cs="Times New Roman"/>
          <w:sz w:val="24"/>
          <w:szCs w:val="24"/>
        </w:rPr>
        <w:t>. Su sentido de compromiso con la organización es fue</w:t>
      </w:r>
      <w:r w:rsidR="007224CB">
        <w:rPr>
          <w:rFonts w:ascii="Times New Roman" w:hAnsi="Times New Roman" w:cs="Times New Roman"/>
          <w:sz w:val="24"/>
          <w:szCs w:val="24"/>
        </w:rPr>
        <w:t>rte y legítimo, pero lo asocian</w:t>
      </w:r>
      <w:r w:rsidRPr="00447265">
        <w:rPr>
          <w:rFonts w:ascii="Times New Roman" w:hAnsi="Times New Roman" w:cs="Times New Roman"/>
          <w:sz w:val="24"/>
          <w:szCs w:val="24"/>
        </w:rPr>
        <w:t xml:space="preserve"> con la seguridad y la certeza, las cuales se pondrían en juego al momento de establecer cambios. De ahí que se apeguen a viejas experiencias y “mañas” en su vida empresarial.</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Si el apego es fuerte, es muy probable que se manifiesten algunos perjuicios en consecuencia. Como el decremento de las ventas, aparición de una mayor competencia, debilitamiento de la producción o, en su defecto, decadencia del servicio brindado. Una tercera pers</w:t>
      </w:r>
      <w:r w:rsidR="009078F6" w:rsidRPr="00447265">
        <w:rPr>
          <w:rFonts w:ascii="Times New Roman" w:hAnsi="Times New Roman" w:cs="Times New Roman"/>
          <w:sz w:val="24"/>
          <w:szCs w:val="24"/>
        </w:rPr>
        <w:t>ona podría notar las causas de est</w:t>
      </w:r>
      <w:r w:rsidRPr="00447265">
        <w:rPr>
          <w:rFonts w:ascii="Times New Roman" w:hAnsi="Times New Roman" w:cs="Times New Roman"/>
          <w:sz w:val="24"/>
          <w:szCs w:val="24"/>
        </w:rPr>
        <w:t>os lamentables efectos, los involucrados también lo deberían de poder hacer</w:t>
      </w:r>
      <w:r w:rsidR="009078F6" w:rsidRPr="00447265">
        <w:rPr>
          <w:rFonts w:ascii="Times New Roman" w:hAnsi="Times New Roman" w:cs="Times New Roman"/>
          <w:sz w:val="24"/>
          <w:szCs w:val="24"/>
        </w:rPr>
        <w:t xml:space="preserve">; sin embargo, la mayoría de las veces estos problemas pasan desapercibidos. </w:t>
      </w:r>
      <w:r w:rsidRPr="00447265">
        <w:rPr>
          <w:rFonts w:ascii="Times New Roman" w:hAnsi="Times New Roman" w:cs="Times New Roman"/>
          <w:sz w:val="24"/>
          <w:szCs w:val="24"/>
        </w:rPr>
        <w:t xml:space="preserve">En </w:t>
      </w:r>
      <w:r w:rsidR="009078F6" w:rsidRPr="00447265">
        <w:rPr>
          <w:rFonts w:ascii="Times New Roman" w:hAnsi="Times New Roman" w:cs="Times New Roman"/>
          <w:sz w:val="24"/>
          <w:szCs w:val="24"/>
        </w:rPr>
        <w:t xml:space="preserve">estos </w:t>
      </w:r>
      <w:r w:rsidRPr="00447265">
        <w:rPr>
          <w:rFonts w:ascii="Times New Roman" w:hAnsi="Times New Roman" w:cs="Times New Roman"/>
          <w:sz w:val="24"/>
          <w:szCs w:val="24"/>
        </w:rPr>
        <w:t>caso</w:t>
      </w:r>
      <w:r w:rsidR="009078F6" w:rsidRPr="00447265">
        <w:rPr>
          <w:rFonts w:ascii="Times New Roman" w:hAnsi="Times New Roman" w:cs="Times New Roman"/>
          <w:sz w:val="24"/>
          <w:szCs w:val="24"/>
        </w:rPr>
        <w:t>s</w:t>
      </w:r>
      <w:r w:rsidRPr="00447265">
        <w:rPr>
          <w:rFonts w:ascii="Times New Roman" w:hAnsi="Times New Roman" w:cs="Times New Roman"/>
          <w:sz w:val="24"/>
          <w:szCs w:val="24"/>
        </w:rPr>
        <w:t xml:space="preserve"> lo común es culpar al “agente externo”, llámese competencia, clientes, mercado, gobierno, etc. Esta barrera de aprendizaje se genera cuando hay una disociación entre los factores internos y externos, se pierde de vista la relación que conllevan; </w:t>
      </w:r>
      <w:r w:rsidR="009078F6" w:rsidRPr="00447265">
        <w:rPr>
          <w:rFonts w:ascii="Times New Roman" w:hAnsi="Times New Roman" w:cs="Times New Roman"/>
          <w:sz w:val="24"/>
          <w:szCs w:val="24"/>
        </w:rPr>
        <w:t xml:space="preserve">se </w:t>
      </w:r>
      <w:r w:rsidRPr="00447265">
        <w:rPr>
          <w:rFonts w:ascii="Times New Roman" w:hAnsi="Times New Roman" w:cs="Times New Roman"/>
          <w:sz w:val="24"/>
          <w:szCs w:val="24"/>
        </w:rPr>
        <w:t>evita identificar los errores y se cierran las puertas a las posibles soluciones.</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En este sentido, se recomienda que en las </w:t>
      </w:r>
      <w:r w:rsidR="009078F6" w:rsidRPr="00447265">
        <w:rPr>
          <w:rFonts w:ascii="Times New Roman" w:hAnsi="Times New Roman" w:cs="Times New Roman"/>
          <w:sz w:val="24"/>
          <w:szCs w:val="24"/>
        </w:rPr>
        <w:t>MI</w:t>
      </w:r>
      <w:r w:rsidRPr="00447265">
        <w:rPr>
          <w:rFonts w:ascii="Times New Roman" w:hAnsi="Times New Roman" w:cs="Times New Roman"/>
          <w:sz w:val="24"/>
          <w:szCs w:val="24"/>
        </w:rPr>
        <w:t xml:space="preserve">PYMES, para modificar </w:t>
      </w:r>
      <w:r w:rsidR="00614C08" w:rsidRPr="00447265">
        <w:rPr>
          <w:rFonts w:ascii="Times New Roman" w:hAnsi="Times New Roman" w:cs="Times New Roman"/>
          <w:sz w:val="24"/>
          <w:szCs w:val="24"/>
        </w:rPr>
        <w:t xml:space="preserve">las </w:t>
      </w:r>
      <w:r w:rsidRPr="00447265">
        <w:rPr>
          <w:rFonts w:ascii="Times New Roman" w:hAnsi="Times New Roman" w:cs="Times New Roman"/>
          <w:sz w:val="24"/>
          <w:szCs w:val="24"/>
        </w:rPr>
        <w:t>actitudes</w:t>
      </w:r>
      <w:r w:rsidR="00614C08" w:rsidRPr="00447265">
        <w:rPr>
          <w:rFonts w:ascii="Times New Roman" w:hAnsi="Times New Roman" w:cs="Times New Roman"/>
          <w:sz w:val="24"/>
          <w:szCs w:val="24"/>
        </w:rPr>
        <w:t xml:space="preserve"> del personal</w:t>
      </w:r>
      <w:r w:rsidRPr="00447265">
        <w:rPr>
          <w:rFonts w:ascii="Times New Roman" w:hAnsi="Times New Roman" w:cs="Times New Roman"/>
          <w:sz w:val="24"/>
          <w:szCs w:val="24"/>
        </w:rPr>
        <w:t>, los mandos superio</w:t>
      </w:r>
      <w:r w:rsidR="00614C08" w:rsidRPr="00447265">
        <w:rPr>
          <w:rFonts w:ascii="Times New Roman" w:hAnsi="Times New Roman" w:cs="Times New Roman"/>
          <w:sz w:val="24"/>
          <w:szCs w:val="24"/>
        </w:rPr>
        <w:t>res establezcan</w:t>
      </w:r>
      <w:r w:rsidRPr="00447265">
        <w:rPr>
          <w:rFonts w:ascii="Times New Roman" w:hAnsi="Times New Roman" w:cs="Times New Roman"/>
          <w:sz w:val="24"/>
          <w:szCs w:val="24"/>
        </w:rPr>
        <w:t xml:space="preserve"> claramente los métodos y técnicas para la toma de decisiones qu</w:t>
      </w:r>
      <w:r w:rsidR="00614C08" w:rsidRPr="00447265">
        <w:rPr>
          <w:rFonts w:ascii="Times New Roman" w:hAnsi="Times New Roman" w:cs="Times New Roman"/>
          <w:sz w:val="24"/>
          <w:szCs w:val="24"/>
        </w:rPr>
        <w:t>e los empleados deben de seguir con el propósito de reducir los márgenes de incertidumbre. Este propósito también se cumple</w:t>
      </w:r>
      <w:r w:rsidRPr="00447265">
        <w:rPr>
          <w:rFonts w:ascii="Times New Roman" w:hAnsi="Times New Roman" w:cs="Times New Roman"/>
          <w:sz w:val="24"/>
          <w:szCs w:val="24"/>
        </w:rPr>
        <w:t xml:space="preserve"> al darles una descripción precisa en la que </w:t>
      </w:r>
      <w:r w:rsidR="00614C08" w:rsidRPr="00447265">
        <w:rPr>
          <w:rFonts w:ascii="Times New Roman" w:hAnsi="Times New Roman" w:cs="Times New Roman"/>
          <w:sz w:val="24"/>
          <w:szCs w:val="24"/>
        </w:rPr>
        <w:t>se señale</w:t>
      </w:r>
      <w:r w:rsidRPr="00447265">
        <w:rPr>
          <w:rFonts w:ascii="Times New Roman" w:hAnsi="Times New Roman" w:cs="Times New Roman"/>
          <w:sz w:val="24"/>
          <w:szCs w:val="24"/>
        </w:rPr>
        <w:t xml:space="preserve"> de manera concreta las áreas de </w:t>
      </w:r>
      <w:r w:rsidR="00614C08" w:rsidRPr="00447265">
        <w:rPr>
          <w:rFonts w:ascii="Times New Roman" w:hAnsi="Times New Roman" w:cs="Times New Roman"/>
          <w:sz w:val="24"/>
          <w:szCs w:val="24"/>
        </w:rPr>
        <w:t>decisión sobre las que actuarán los empleados.</w:t>
      </w:r>
      <w:r w:rsidR="004A3513" w:rsidRPr="00447265">
        <w:rPr>
          <w:rFonts w:ascii="Times New Roman" w:hAnsi="Times New Roman" w:cs="Times New Roman"/>
          <w:sz w:val="24"/>
          <w:szCs w:val="24"/>
        </w:rPr>
        <w:t xml:space="preserve"> Sin embargo, y no obstante que estos son aspectos de administración básica, la falta de manuales de organización y/o procedimientos en las MIPYMES es altísimo.</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lastRenderedPageBreak/>
        <w:t xml:space="preserve">En nuestro país es común encontrar empresarios que culpen y se lamenten de su suerte; </w:t>
      </w:r>
      <w:r w:rsidR="004A3513" w:rsidRPr="00447265">
        <w:rPr>
          <w:rFonts w:ascii="Times New Roman" w:hAnsi="Times New Roman" w:cs="Times New Roman"/>
          <w:sz w:val="24"/>
          <w:szCs w:val="24"/>
        </w:rPr>
        <w:t xml:space="preserve">en este sentido, y </w:t>
      </w:r>
      <w:r w:rsidRPr="00447265">
        <w:rPr>
          <w:rFonts w:ascii="Times New Roman" w:hAnsi="Times New Roman" w:cs="Times New Roman"/>
          <w:sz w:val="24"/>
          <w:szCs w:val="24"/>
        </w:rPr>
        <w:t xml:space="preserve">sin la intención de generalizar, se considera que </w:t>
      </w:r>
      <w:r w:rsidR="004A3513" w:rsidRPr="00447265">
        <w:rPr>
          <w:rFonts w:ascii="Times New Roman" w:hAnsi="Times New Roman" w:cs="Times New Roman"/>
          <w:sz w:val="24"/>
          <w:szCs w:val="24"/>
        </w:rPr>
        <w:t xml:space="preserve">este problema </w:t>
      </w:r>
      <w:r w:rsidRPr="00447265">
        <w:rPr>
          <w:rFonts w:ascii="Times New Roman" w:hAnsi="Times New Roman" w:cs="Times New Roman"/>
          <w:sz w:val="24"/>
          <w:szCs w:val="24"/>
        </w:rPr>
        <w:t xml:space="preserve">más que </w:t>
      </w:r>
      <w:r w:rsidR="004A3513" w:rsidRPr="00447265">
        <w:rPr>
          <w:rFonts w:ascii="Times New Roman" w:hAnsi="Times New Roman" w:cs="Times New Roman"/>
          <w:sz w:val="24"/>
          <w:szCs w:val="24"/>
        </w:rPr>
        <w:t>de conocimientos,</w:t>
      </w:r>
      <w:r w:rsidRPr="00447265">
        <w:rPr>
          <w:rFonts w:ascii="Times New Roman" w:hAnsi="Times New Roman" w:cs="Times New Roman"/>
          <w:sz w:val="24"/>
          <w:szCs w:val="24"/>
        </w:rPr>
        <w:t xml:space="preserve"> es un problema de actitud. El temor a la incertidumbre (</w:t>
      </w:r>
      <w:proofErr w:type="spellStart"/>
      <w:r w:rsidRPr="00447265">
        <w:rPr>
          <w:rFonts w:ascii="Times New Roman" w:hAnsi="Times New Roman" w:cs="Times New Roman"/>
          <w:sz w:val="24"/>
          <w:szCs w:val="24"/>
        </w:rPr>
        <w:t>Hofstede</w:t>
      </w:r>
      <w:proofErr w:type="spellEnd"/>
      <w:r w:rsidRPr="00447265">
        <w:rPr>
          <w:rFonts w:ascii="Times New Roman" w:hAnsi="Times New Roman" w:cs="Times New Roman"/>
          <w:sz w:val="24"/>
          <w:szCs w:val="24"/>
        </w:rPr>
        <w:t xml:space="preserve">, 1991), </w:t>
      </w:r>
      <w:r w:rsidR="004A3513" w:rsidRPr="00447265">
        <w:rPr>
          <w:rFonts w:ascii="Times New Roman" w:hAnsi="Times New Roman" w:cs="Times New Roman"/>
          <w:sz w:val="24"/>
          <w:szCs w:val="24"/>
        </w:rPr>
        <w:t>entendiendo éste como el grado en el que los miembros de una sociedad se sienten incómodos con situaciones incomprensibles, ambiguas o poco estructuradas es muy característico</w:t>
      </w:r>
      <w:r w:rsidRPr="00447265">
        <w:rPr>
          <w:rFonts w:ascii="Times New Roman" w:hAnsi="Times New Roman" w:cs="Times New Roman"/>
          <w:sz w:val="24"/>
          <w:szCs w:val="24"/>
        </w:rPr>
        <w:t xml:space="preserve"> en la forma de hacer negocios de los mexicanos. </w:t>
      </w:r>
      <w:r w:rsidR="004A3513" w:rsidRPr="00447265">
        <w:rPr>
          <w:rFonts w:ascii="Times New Roman" w:hAnsi="Times New Roman" w:cs="Times New Roman"/>
          <w:sz w:val="24"/>
          <w:szCs w:val="24"/>
        </w:rPr>
        <w:t>Por otra parte, e</w:t>
      </w:r>
      <w:r w:rsidRPr="00447265">
        <w:rPr>
          <w:rFonts w:ascii="Times New Roman" w:hAnsi="Times New Roman" w:cs="Times New Roman"/>
          <w:sz w:val="24"/>
          <w:szCs w:val="24"/>
        </w:rPr>
        <w:t>sta particularidad</w:t>
      </w:r>
      <w:r w:rsidR="004A3513" w:rsidRPr="00447265">
        <w:rPr>
          <w:rFonts w:ascii="Times New Roman" w:hAnsi="Times New Roman" w:cs="Times New Roman"/>
          <w:sz w:val="24"/>
          <w:szCs w:val="24"/>
        </w:rPr>
        <w:t xml:space="preserve"> de nuestra cultura empresarial</w:t>
      </w:r>
      <w:r w:rsidRPr="00447265">
        <w:rPr>
          <w:rFonts w:ascii="Times New Roman" w:hAnsi="Times New Roman" w:cs="Times New Roman"/>
          <w:sz w:val="24"/>
          <w:szCs w:val="24"/>
        </w:rPr>
        <w:t>, facilita que se presenten las barreras de aprendizaje referente</w:t>
      </w:r>
      <w:r w:rsidR="004A3513" w:rsidRPr="00447265">
        <w:rPr>
          <w:rFonts w:ascii="Times New Roman" w:hAnsi="Times New Roman" w:cs="Times New Roman"/>
          <w:sz w:val="24"/>
          <w:szCs w:val="24"/>
        </w:rPr>
        <w:t>s</w:t>
      </w:r>
      <w:r w:rsidRPr="00447265">
        <w:rPr>
          <w:rFonts w:ascii="Times New Roman" w:hAnsi="Times New Roman" w:cs="Times New Roman"/>
          <w:sz w:val="24"/>
          <w:szCs w:val="24"/>
        </w:rPr>
        <w:t xml:space="preserve"> a </w:t>
      </w:r>
      <w:r w:rsidR="004A3513" w:rsidRPr="00447265">
        <w:rPr>
          <w:rFonts w:ascii="Times New Roman" w:hAnsi="Times New Roman" w:cs="Times New Roman"/>
          <w:sz w:val="24"/>
          <w:szCs w:val="24"/>
        </w:rPr>
        <w:t xml:space="preserve">algunas de </w:t>
      </w:r>
      <w:r w:rsidRPr="00447265">
        <w:rPr>
          <w:rFonts w:ascii="Times New Roman" w:hAnsi="Times New Roman" w:cs="Times New Roman"/>
          <w:sz w:val="24"/>
          <w:szCs w:val="24"/>
        </w:rPr>
        <w:t>la</w:t>
      </w:r>
      <w:r w:rsidR="004A3513" w:rsidRPr="00447265">
        <w:rPr>
          <w:rFonts w:ascii="Times New Roman" w:hAnsi="Times New Roman" w:cs="Times New Roman"/>
          <w:sz w:val="24"/>
          <w:szCs w:val="24"/>
        </w:rPr>
        <w:t>s</w:t>
      </w:r>
      <w:r w:rsidRPr="00447265">
        <w:rPr>
          <w:rFonts w:ascii="Times New Roman" w:hAnsi="Times New Roman" w:cs="Times New Roman"/>
          <w:sz w:val="24"/>
          <w:szCs w:val="24"/>
        </w:rPr>
        <w:t xml:space="preserve"> actitud</w:t>
      </w:r>
      <w:r w:rsidR="004A3513" w:rsidRPr="00447265">
        <w:rPr>
          <w:rFonts w:ascii="Times New Roman" w:hAnsi="Times New Roman" w:cs="Times New Roman"/>
          <w:sz w:val="24"/>
          <w:szCs w:val="24"/>
        </w:rPr>
        <w:t>es</w:t>
      </w:r>
      <w:r w:rsidRPr="00447265">
        <w:rPr>
          <w:rFonts w:ascii="Times New Roman" w:hAnsi="Times New Roman" w:cs="Times New Roman"/>
          <w:sz w:val="24"/>
          <w:szCs w:val="24"/>
        </w:rPr>
        <w:t xml:space="preserve"> ya mencionadas.</w:t>
      </w:r>
    </w:p>
    <w:p w:rsidR="000F2CC2" w:rsidRPr="00447265" w:rsidRDefault="00C8646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De igual forma, es importante destacar que l</w:t>
      </w:r>
      <w:r w:rsidR="000F2CC2" w:rsidRPr="00447265">
        <w:rPr>
          <w:rFonts w:ascii="Times New Roman" w:hAnsi="Times New Roman" w:cs="Times New Roman"/>
          <w:sz w:val="24"/>
          <w:szCs w:val="24"/>
        </w:rPr>
        <w:t>as c</w:t>
      </w:r>
      <w:r w:rsidRPr="00447265">
        <w:rPr>
          <w:rFonts w:ascii="Times New Roman" w:hAnsi="Times New Roman" w:cs="Times New Roman"/>
          <w:sz w:val="24"/>
          <w:szCs w:val="24"/>
        </w:rPr>
        <w:t>ondiciones materiales que la empresa brinda</w:t>
      </w:r>
      <w:r w:rsidR="000F2CC2" w:rsidRPr="00447265">
        <w:rPr>
          <w:rFonts w:ascii="Times New Roman" w:hAnsi="Times New Roman" w:cs="Times New Roman"/>
          <w:sz w:val="24"/>
          <w:szCs w:val="24"/>
        </w:rPr>
        <w:t xml:space="preserve"> a sus trabajadores, pueden, en un momento dado, condicionar el pensamiento de éstos. Así pues, la escasez de recursos puede ser también un obstáculo para el proceso d</w:t>
      </w:r>
      <w:r w:rsidRPr="00447265">
        <w:rPr>
          <w:rFonts w:ascii="Times New Roman" w:hAnsi="Times New Roman" w:cs="Times New Roman"/>
          <w:sz w:val="24"/>
          <w:szCs w:val="24"/>
        </w:rPr>
        <w:t xml:space="preserve">e aprendizaje (Montoya, 2004). </w:t>
      </w:r>
      <w:r w:rsidR="000F2CC2" w:rsidRPr="00447265">
        <w:rPr>
          <w:rFonts w:ascii="Times New Roman" w:hAnsi="Times New Roman" w:cs="Times New Roman"/>
          <w:sz w:val="24"/>
          <w:szCs w:val="24"/>
        </w:rPr>
        <w:t xml:space="preserve">Si se traslada este escenario a las </w:t>
      </w:r>
      <w:r w:rsidRPr="00447265">
        <w:rPr>
          <w:rFonts w:ascii="Times New Roman" w:hAnsi="Times New Roman" w:cs="Times New Roman"/>
          <w:sz w:val="24"/>
          <w:szCs w:val="24"/>
        </w:rPr>
        <w:t>MI</w:t>
      </w:r>
      <w:r w:rsidR="000F2CC2" w:rsidRPr="00447265">
        <w:rPr>
          <w:rFonts w:ascii="Times New Roman" w:hAnsi="Times New Roman" w:cs="Times New Roman"/>
          <w:sz w:val="24"/>
          <w:szCs w:val="24"/>
        </w:rPr>
        <w:t>PYMES en México, uno de los recursos que escasea más son los tecnológicos, por lo que en situaciones similares, además de la disposición de los empleados por compartir sus conocimientos, es importante contar con los medios adecuados para hacerlo.</w:t>
      </w:r>
    </w:p>
    <w:p w:rsidR="000F2CC2" w:rsidRPr="00447265" w:rsidRDefault="00C8646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Dado que l</w:t>
      </w:r>
      <w:r w:rsidR="000F2CC2" w:rsidRPr="00447265">
        <w:rPr>
          <w:rFonts w:ascii="Times New Roman" w:hAnsi="Times New Roman" w:cs="Times New Roman"/>
          <w:sz w:val="24"/>
          <w:szCs w:val="24"/>
        </w:rPr>
        <w:t xml:space="preserve">os avances tecnológicos permiten </w:t>
      </w:r>
      <w:r w:rsidRPr="00447265">
        <w:rPr>
          <w:rFonts w:ascii="Times New Roman" w:hAnsi="Times New Roman" w:cs="Times New Roman"/>
          <w:sz w:val="24"/>
          <w:szCs w:val="24"/>
        </w:rPr>
        <w:t xml:space="preserve">en la actualidad </w:t>
      </w:r>
      <w:r w:rsidR="000F2CC2" w:rsidRPr="00447265">
        <w:rPr>
          <w:rFonts w:ascii="Times New Roman" w:hAnsi="Times New Roman" w:cs="Times New Roman"/>
          <w:sz w:val="24"/>
          <w:szCs w:val="24"/>
        </w:rPr>
        <w:t>la presencia de la</w:t>
      </w:r>
      <w:r w:rsidRPr="00447265">
        <w:rPr>
          <w:rFonts w:ascii="Times New Roman" w:hAnsi="Times New Roman" w:cs="Times New Roman"/>
          <w:sz w:val="24"/>
          <w:szCs w:val="24"/>
        </w:rPr>
        <w:t>s</w:t>
      </w:r>
      <w:r w:rsidR="000F2CC2" w:rsidRPr="00447265">
        <w:rPr>
          <w:rFonts w:ascii="Times New Roman" w:hAnsi="Times New Roman" w:cs="Times New Roman"/>
          <w:sz w:val="24"/>
          <w:szCs w:val="24"/>
        </w:rPr>
        <w:t xml:space="preserve"> empresa</w:t>
      </w:r>
      <w:r w:rsidRPr="00447265">
        <w:rPr>
          <w:rFonts w:ascii="Times New Roman" w:hAnsi="Times New Roman" w:cs="Times New Roman"/>
          <w:sz w:val="24"/>
          <w:szCs w:val="24"/>
        </w:rPr>
        <w:t>s</w:t>
      </w:r>
      <w:r w:rsidR="000F2CC2" w:rsidRPr="00447265">
        <w:rPr>
          <w:rFonts w:ascii="Times New Roman" w:hAnsi="Times New Roman" w:cs="Times New Roman"/>
          <w:sz w:val="24"/>
          <w:szCs w:val="24"/>
        </w:rPr>
        <w:t xml:space="preserve"> en </w:t>
      </w:r>
      <w:r w:rsidRPr="00447265">
        <w:rPr>
          <w:rFonts w:ascii="Times New Roman" w:hAnsi="Times New Roman" w:cs="Times New Roman"/>
          <w:sz w:val="24"/>
          <w:szCs w:val="24"/>
        </w:rPr>
        <w:t>cualquier parte del mundo, dado que</w:t>
      </w:r>
      <w:r w:rsidR="000F2CC2" w:rsidRPr="00447265">
        <w:rPr>
          <w:rFonts w:ascii="Times New Roman" w:hAnsi="Times New Roman" w:cs="Times New Roman"/>
          <w:sz w:val="24"/>
          <w:szCs w:val="24"/>
        </w:rPr>
        <w:t xml:space="preserve"> ya no son necesarios los espacios físicos para tener presencia</w:t>
      </w:r>
      <w:r w:rsidRPr="00447265">
        <w:rPr>
          <w:rFonts w:ascii="Times New Roman" w:hAnsi="Times New Roman" w:cs="Times New Roman"/>
          <w:sz w:val="24"/>
          <w:szCs w:val="24"/>
        </w:rPr>
        <w:t xml:space="preserve"> en el mercado</w:t>
      </w:r>
      <w:r w:rsidR="000F2CC2" w:rsidRPr="00447265">
        <w:rPr>
          <w:rFonts w:ascii="Times New Roman" w:hAnsi="Times New Roman" w:cs="Times New Roman"/>
          <w:sz w:val="24"/>
          <w:szCs w:val="24"/>
        </w:rPr>
        <w:t>. Resulta difícil para una empresa ser c</w:t>
      </w:r>
      <w:r w:rsidRPr="00447265">
        <w:rPr>
          <w:rFonts w:ascii="Times New Roman" w:hAnsi="Times New Roman" w:cs="Times New Roman"/>
          <w:sz w:val="24"/>
          <w:szCs w:val="24"/>
        </w:rPr>
        <w:t>ompetitiva y no contar con este tipo</w:t>
      </w:r>
      <w:r w:rsidR="000F2CC2" w:rsidRPr="00447265">
        <w:rPr>
          <w:rFonts w:ascii="Times New Roman" w:hAnsi="Times New Roman" w:cs="Times New Roman"/>
          <w:sz w:val="24"/>
          <w:szCs w:val="24"/>
        </w:rPr>
        <w:t xml:space="preserve"> herramientas, y aunque </w:t>
      </w:r>
      <w:r w:rsidRPr="00447265">
        <w:rPr>
          <w:rFonts w:ascii="Times New Roman" w:hAnsi="Times New Roman" w:cs="Times New Roman"/>
          <w:sz w:val="24"/>
          <w:szCs w:val="24"/>
        </w:rPr>
        <w:t xml:space="preserve">en el caso de nuestro país </w:t>
      </w:r>
      <w:r w:rsidR="000F2CC2" w:rsidRPr="00447265">
        <w:rPr>
          <w:rFonts w:ascii="Times New Roman" w:hAnsi="Times New Roman" w:cs="Times New Roman"/>
          <w:sz w:val="24"/>
          <w:szCs w:val="24"/>
        </w:rPr>
        <w:t xml:space="preserve">sí </w:t>
      </w:r>
      <w:r w:rsidRPr="00447265">
        <w:rPr>
          <w:rFonts w:ascii="Times New Roman" w:hAnsi="Times New Roman" w:cs="Times New Roman"/>
          <w:sz w:val="24"/>
          <w:szCs w:val="24"/>
        </w:rPr>
        <w:t>hay oportunidades de acceso a ellas</w:t>
      </w:r>
      <w:r w:rsidR="000F2CC2" w:rsidRPr="00447265">
        <w:rPr>
          <w:rFonts w:ascii="Times New Roman" w:hAnsi="Times New Roman" w:cs="Times New Roman"/>
          <w:sz w:val="24"/>
          <w:szCs w:val="24"/>
        </w:rPr>
        <w:t xml:space="preserve">, </w:t>
      </w:r>
      <w:r w:rsidRPr="00447265">
        <w:rPr>
          <w:rFonts w:ascii="Times New Roman" w:hAnsi="Times New Roman" w:cs="Times New Roman"/>
          <w:sz w:val="24"/>
          <w:szCs w:val="24"/>
        </w:rPr>
        <w:t>para las MIPYMES mexicanas es muy limitado</w:t>
      </w:r>
      <w:r w:rsidR="000F2CC2" w:rsidRPr="00447265">
        <w:rPr>
          <w:rFonts w:ascii="Times New Roman" w:hAnsi="Times New Roman" w:cs="Times New Roman"/>
          <w:sz w:val="24"/>
          <w:szCs w:val="24"/>
        </w:rPr>
        <w:t xml:space="preserve"> </w:t>
      </w:r>
      <w:r w:rsidRPr="00447265">
        <w:rPr>
          <w:rFonts w:ascii="Times New Roman" w:hAnsi="Times New Roman" w:cs="Times New Roman"/>
          <w:sz w:val="24"/>
          <w:szCs w:val="24"/>
        </w:rPr>
        <w:t>su uso –debido entre otras cosas a la actitud de los empresarios con respecto a la tecnología, donde la mayoría las sigue considerando un gasto y</w:t>
      </w:r>
      <w:r w:rsidR="00D2238F">
        <w:rPr>
          <w:rFonts w:ascii="Times New Roman" w:hAnsi="Times New Roman" w:cs="Times New Roman"/>
          <w:sz w:val="24"/>
          <w:szCs w:val="24"/>
        </w:rPr>
        <w:t xml:space="preserve"> no una inversión−</w:t>
      </w:r>
      <w:r w:rsidR="000F2CC2" w:rsidRPr="00447265">
        <w:rPr>
          <w:rFonts w:ascii="Times New Roman" w:hAnsi="Times New Roman" w:cs="Times New Roman"/>
          <w:sz w:val="24"/>
          <w:szCs w:val="24"/>
        </w:rPr>
        <w:t>.</w:t>
      </w:r>
      <w:r w:rsidRPr="00447265">
        <w:rPr>
          <w:rFonts w:ascii="Times New Roman" w:hAnsi="Times New Roman" w:cs="Times New Roman"/>
          <w:sz w:val="24"/>
          <w:szCs w:val="24"/>
        </w:rPr>
        <w:t xml:space="preserve"> En este sentido, a</w:t>
      </w:r>
      <w:r w:rsidR="000F2CC2" w:rsidRPr="00447265">
        <w:rPr>
          <w:rFonts w:ascii="Times New Roman" w:hAnsi="Times New Roman" w:cs="Times New Roman"/>
          <w:sz w:val="24"/>
          <w:szCs w:val="24"/>
        </w:rPr>
        <w:t xml:space="preserve">lgunas </w:t>
      </w:r>
      <w:r w:rsidRPr="00447265">
        <w:rPr>
          <w:rFonts w:ascii="Times New Roman" w:hAnsi="Times New Roman" w:cs="Times New Roman"/>
          <w:sz w:val="24"/>
          <w:szCs w:val="24"/>
        </w:rPr>
        <w:t>de las herramientas tecnológicas</w:t>
      </w:r>
      <w:r w:rsidR="000F2CC2" w:rsidRPr="00447265">
        <w:rPr>
          <w:rFonts w:ascii="Times New Roman" w:hAnsi="Times New Roman" w:cs="Times New Roman"/>
          <w:sz w:val="24"/>
          <w:szCs w:val="24"/>
        </w:rPr>
        <w:t xml:space="preserve"> que fortalecerían la presencia de las </w:t>
      </w:r>
      <w:r w:rsidRPr="00447265">
        <w:rPr>
          <w:rFonts w:ascii="Times New Roman" w:hAnsi="Times New Roman" w:cs="Times New Roman"/>
          <w:sz w:val="24"/>
          <w:szCs w:val="24"/>
        </w:rPr>
        <w:t>MI</w:t>
      </w:r>
      <w:r w:rsidR="000F2CC2" w:rsidRPr="00447265">
        <w:rPr>
          <w:rFonts w:ascii="Times New Roman" w:hAnsi="Times New Roman" w:cs="Times New Roman"/>
          <w:sz w:val="24"/>
          <w:szCs w:val="24"/>
        </w:rPr>
        <w:t>PYMES en México son</w:t>
      </w:r>
      <w:r w:rsidRPr="00447265">
        <w:rPr>
          <w:rFonts w:ascii="Times New Roman" w:hAnsi="Times New Roman" w:cs="Times New Roman"/>
          <w:sz w:val="24"/>
          <w:szCs w:val="24"/>
        </w:rPr>
        <w:t xml:space="preserve"> (Martínez, et. al., 2001:9)</w:t>
      </w:r>
      <w:r w:rsidR="000F2CC2" w:rsidRPr="00447265">
        <w:rPr>
          <w:rFonts w:ascii="Times New Roman" w:hAnsi="Times New Roman" w:cs="Times New Roman"/>
          <w:sz w:val="24"/>
          <w:szCs w:val="24"/>
        </w:rPr>
        <w:t>:</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Aplicaciones informáticas de bases de datos (clientes, proveedores y otros).</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Conexión a Internet.</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Servidores WEB.</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Aplicaciones de correo electrónico.</w:t>
      </w:r>
    </w:p>
    <w:p w:rsidR="000F2CC2" w:rsidRPr="00447265" w:rsidRDefault="00DF4127"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Acceso informático con </w:t>
      </w:r>
      <w:r w:rsidR="000F2CC2" w:rsidRPr="00447265">
        <w:rPr>
          <w:rFonts w:ascii="Times New Roman" w:hAnsi="Times New Roman" w:cs="Times New Roman"/>
          <w:sz w:val="24"/>
          <w:szCs w:val="24"/>
        </w:rPr>
        <w:t>proveedores para compartir información (redes empresariales).</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Intercambio electrónico de datos con proveedores (EDI).</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Sistemas de apoyo a la decisión para los directivos.</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lastRenderedPageBreak/>
        <w:t>Sistemas de trabajo en grupo que permitan compartir datos o i</w:t>
      </w:r>
      <w:r w:rsidR="00DF4127" w:rsidRPr="00447265">
        <w:rPr>
          <w:rFonts w:ascii="Times New Roman" w:hAnsi="Times New Roman" w:cs="Times New Roman"/>
          <w:sz w:val="24"/>
          <w:szCs w:val="24"/>
        </w:rPr>
        <w:t>nformación entre los directivos/</w:t>
      </w:r>
      <w:r w:rsidRPr="00447265">
        <w:rPr>
          <w:rFonts w:ascii="Times New Roman" w:hAnsi="Times New Roman" w:cs="Times New Roman"/>
          <w:sz w:val="24"/>
          <w:szCs w:val="24"/>
        </w:rPr>
        <w:t>propietarios o personal de la empresa</w:t>
      </w:r>
      <w:r w:rsidR="00DF4127" w:rsidRPr="00447265">
        <w:rPr>
          <w:rFonts w:ascii="Times New Roman" w:hAnsi="Times New Roman" w:cs="Times New Roman"/>
          <w:sz w:val="24"/>
          <w:szCs w:val="24"/>
        </w:rPr>
        <w:t>,</w:t>
      </w:r>
      <w:r w:rsidRPr="00447265">
        <w:rPr>
          <w:rFonts w:ascii="Times New Roman" w:hAnsi="Times New Roman" w:cs="Times New Roman"/>
          <w:sz w:val="24"/>
          <w:szCs w:val="24"/>
        </w:rPr>
        <w:t xml:space="preserve"> mediante redes de ordenadores (correo electrónico, páginas web, Intranet).</w:t>
      </w:r>
    </w:p>
    <w:p w:rsidR="000F2CC2" w:rsidRPr="00447265" w:rsidRDefault="000F2CC2" w:rsidP="00447265">
      <w:pPr>
        <w:pStyle w:val="Prrafodelista"/>
        <w:numPr>
          <w:ilvl w:val="0"/>
          <w:numId w:val="6"/>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Acceso a informaci</w:t>
      </w:r>
      <w:r w:rsidR="00C86468" w:rsidRPr="00447265">
        <w:rPr>
          <w:rFonts w:ascii="Times New Roman" w:hAnsi="Times New Roman" w:cs="Times New Roman"/>
          <w:sz w:val="24"/>
          <w:szCs w:val="24"/>
        </w:rPr>
        <w:t>ón externa a través de Internet</w:t>
      </w:r>
      <w:r w:rsidR="00562074" w:rsidRPr="00447265">
        <w:rPr>
          <w:rFonts w:ascii="Times New Roman" w:hAnsi="Times New Roman" w:cs="Times New Roman"/>
          <w:sz w:val="24"/>
          <w:szCs w:val="24"/>
        </w:rPr>
        <w:t>,</w:t>
      </w:r>
      <w:r w:rsidR="00E27889" w:rsidRPr="00447265">
        <w:rPr>
          <w:rFonts w:ascii="Times New Roman" w:hAnsi="Times New Roman" w:cs="Times New Roman"/>
          <w:sz w:val="24"/>
          <w:szCs w:val="24"/>
        </w:rPr>
        <w:t xml:space="preserve"> </w:t>
      </w:r>
      <w:r w:rsidRPr="00447265">
        <w:rPr>
          <w:rFonts w:ascii="Times New Roman" w:hAnsi="Times New Roman" w:cs="Times New Roman"/>
          <w:sz w:val="24"/>
          <w:szCs w:val="24"/>
        </w:rPr>
        <w:t>partiendo de que la capacitación se debe dar al mismo tiempo que se hacen los cambios dentro de la empresa, con el propósito de asegurar  que las condiciones de esta intervención consigan el máximo rendimiento e impacto dentro del negocio.</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Además de lo anterior, </w:t>
      </w:r>
      <w:r w:rsidR="00562074" w:rsidRPr="00447265">
        <w:rPr>
          <w:rFonts w:ascii="Times New Roman" w:hAnsi="Times New Roman" w:cs="Times New Roman"/>
          <w:sz w:val="24"/>
          <w:szCs w:val="24"/>
        </w:rPr>
        <w:t xml:space="preserve">cabe señalar que </w:t>
      </w:r>
      <w:r w:rsidRPr="00447265">
        <w:rPr>
          <w:rFonts w:ascii="Times New Roman" w:hAnsi="Times New Roman" w:cs="Times New Roman"/>
          <w:sz w:val="24"/>
          <w:szCs w:val="24"/>
        </w:rPr>
        <w:t xml:space="preserve">los instrumentos mencionados </w:t>
      </w:r>
      <w:r w:rsidR="00562074" w:rsidRPr="00447265">
        <w:rPr>
          <w:rFonts w:ascii="Times New Roman" w:hAnsi="Times New Roman" w:cs="Times New Roman"/>
          <w:sz w:val="24"/>
          <w:szCs w:val="24"/>
        </w:rPr>
        <w:t>deberán propiciar</w:t>
      </w:r>
      <w:r w:rsidRPr="00447265">
        <w:rPr>
          <w:rFonts w:ascii="Times New Roman" w:hAnsi="Times New Roman" w:cs="Times New Roman"/>
          <w:sz w:val="24"/>
          <w:szCs w:val="24"/>
        </w:rPr>
        <w:t xml:space="preserve"> un aprendizaje organizado, con conocimientos sistematizados a la disposición de quien lo</w:t>
      </w:r>
      <w:r w:rsidR="00562074" w:rsidRPr="00447265">
        <w:rPr>
          <w:rFonts w:ascii="Times New Roman" w:hAnsi="Times New Roman" w:cs="Times New Roman"/>
          <w:sz w:val="24"/>
          <w:szCs w:val="24"/>
        </w:rPr>
        <w:t>s</w:t>
      </w:r>
      <w:r w:rsidRPr="00447265">
        <w:rPr>
          <w:rFonts w:ascii="Times New Roman" w:hAnsi="Times New Roman" w:cs="Times New Roman"/>
          <w:sz w:val="24"/>
          <w:szCs w:val="24"/>
        </w:rPr>
        <w:t xml:space="preserve"> requiera. </w:t>
      </w:r>
      <w:r w:rsidR="00562074" w:rsidRPr="00447265">
        <w:rPr>
          <w:rFonts w:ascii="Times New Roman" w:hAnsi="Times New Roman" w:cs="Times New Roman"/>
          <w:sz w:val="24"/>
          <w:szCs w:val="24"/>
        </w:rPr>
        <w:t xml:space="preserve">En este sentido, </w:t>
      </w:r>
      <w:r w:rsidRPr="00447265">
        <w:rPr>
          <w:rFonts w:ascii="Times New Roman" w:hAnsi="Times New Roman" w:cs="Times New Roman"/>
          <w:sz w:val="24"/>
          <w:szCs w:val="24"/>
        </w:rPr>
        <w:t xml:space="preserve">Palacios (2000) rescata la idea de la utilización de sistemas simples para la divulgación del conocimiento dentro de las empresas como lo es un sistema de cómputo, cuya base de datos sirva como fuente de información para los empleados; y las acciones que realicen las personas para transmitirlo cara a cara. Aunque ambas funcionarían en las </w:t>
      </w:r>
      <w:r w:rsidR="00562074" w:rsidRPr="00447265">
        <w:rPr>
          <w:rFonts w:ascii="Times New Roman" w:hAnsi="Times New Roman" w:cs="Times New Roman"/>
          <w:sz w:val="24"/>
          <w:szCs w:val="24"/>
        </w:rPr>
        <w:t>MI</w:t>
      </w:r>
      <w:r w:rsidRPr="00447265">
        <w:rPr>
          <w:rFonts w:ascii="Times New Roman" w:hAnsi="Times New Roman" w:cs="Times New Roman"/>
          <w:sz w:val="24"/>
          <w:szCs w:val="24"/>
        </w:rPr>
        <w:t>PYMES, la segunda opción es más viable pues no se requiere de una fuerte inversión de recursos financieros, además que la cultura de nuestro país facilita la interacción entre las personas.</w:t>
      </w:r>
    </w:p>
    <w:p w:rsidR="000432BE"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El INEGI, por su parte, también </w:t>
      </w:r>
      <w:r w:rsidR="00562074" w:rsidRPr="00447265">
        <w:rPr>
          <w:rFonts w:ascii="Times New Roman" w:hAnsi="Times New Roman" w:cs="Times New Roman"/>
          <w:sz w:val="24"/>
          <w:szCs w:val="24"/>
        </w:rPr>
        <w:t>ha estudiado</w:t>
      </w:r>
      <w:r w:rsidRPr="00447265">
        <w:rPr>
          <w:rFonts w:ascii="Times New Roman" w:hAnsi="Times New Roman" w:cs="Times New Roman"/>
          <w:sz w:val="24"/>
          <w:szCs w:val="24"/>
        </w:rPr>
        <w:t xml:space="preserve"> la cantidad de </w:t>
      </w:r>
      <w:r w:rsidR="00562074" w:rsidRPr="00447265">
        <w:rPr>
          <w:rFonts w:ascii="Times New Roman" w:hAnsi="Times New Roman" w:cs="Times New Roman"/>
          <w:sz w:val="24"/>
          <w:szCs w:val="24"/>
        </w:rPr>
        <w:t>MI</w:t>
      </w:r>
      <w:r w:rsidRPr="00447265">
        <w:rPr>
          <w:rFonts w:ascii="Times New Roman" w:hAnsi="Times New Roman" w:cs="Times New Roman"/>
          <w:sz w:val="24"/>
          <w:szCs w:val="24"/>
        </w:rPr>
        <w:t xml:space="preserve">PYMES </w:t>
      </w:r>
      <w:r w:rsidR="00562074" w:rsidRPr="00447265">
        <w:rPr>
          <w:rFonts w:ascii="Times New Roman" w:hAnsi="Times New Roman" w:cs="Times New Roman"/>
          <w:sz w:val="24"/>
          <w:szCs w:val="24"/>
        </w:rPr>
        <w:t>que, en nuestro país, hacen uso</w:t>
      </w:r>
      <w:r w:rsidRPr="00447265">
        <w:rPr>
          <w:rFonts w:ascii="Times New Roman" w:hAnsi="Times New Roman" w:cs="Times New Roman"/>
          <w:sz w:val="24"/>
          <w:szCs w:val="24"/>
        </w:rPr>
        <w:t xml:space="preserve"> de algún tipo de tecnología en sus procesos productivos y administrativos. En la</w:t>
      </w:r>
      <w:r w:rsidR="00562074" w:rsidRPr="00447265">
        <w:rPr>
          <w:rFonts w:ascii="Times New Roman" w:hAnsi="Times New Roman" w:cs="Times New Roman"/>
          <w:sz w:val="24"/>
          <w:szCs w:val="24"/>
        </w:rPr>
        <w:t xml:space="preserve"> tabla siguiente se dan a conocer</w:t>
      </w:r>
      <w:r w:rsidRPr="00447265">
        <w:rPr>
          <w:rFonts w:ascii="Times New Roman" w:hAnsi="Times New Roman" w:cs="Times New Roman"/>
          <w:sz w:val="24"/>
          <w:szCs w:val="24"/>
        </w:rPr>
        <w:t xml:space="preserve"> los porcentajes de éstas.</w:t>
      </w:r>
    </w:p>
    <w:p w:rsidR="00562074" w:rsidRPr="000432BE" w:rsidRDefault="00D2238F" w:rsidP="000432BE">
      <w:pPr>
        <w:spacing w:after="0" w:line="360" w:lineRule="auto"/>
        <w:jc w:val="center"/>
        <w:rPr>
          <w:rFonts w:ascii="Times New Roman" w:hAnsi="Times New Roman" w:cs="Times New Roman"/>
          <w:sz w:val="24"/>
          <w:szCs w:val="24"/>
        </w:rPr>
      </w:pPr>
      <w:r w:rsidRPr="000432BE">
        <w:rPr>
          <w:rFonts w:ascii="Times New Roman" w:hAnsi="Times New Roman" w:cs="Times New Roman"/>
          <w:b/>
          <w:sz w:val="24"/>
          <w:szCs w:val="24"/>
        </w:rPr>
        <w:t>Tabla 3</w:t>
      </w:r>
      <w:r w:rsidR="000432BE" w:rsidRPr="000432BE">
        <w:rPr>
          <w:rFonts w:ascii="Times New Roman" w:hAnsi="Times New Roman" w:cs="Times New Roman"/>
          <w:b/>
          <w:sz w:val="24"/>
          <w:szCs w:val="24"/>
        </w:rPr>
        <w:t>.</w:t>
      </w:r>
      <w:r w:rsidR="000432BE" w:rsidRPr="000432BE">
        <w:rPr>
          <w:rFonts w:ascii="Times New Roman" w:hAnsi="Times New Roman" w:cs="Times New Roman"/>
          <w:sz w:val="24"/>
          <w:szCs w:val="24"/>
        </w:rPr>
        <w:t xml:space="preserve"> </w:t>
      </w:r>
      <w:r w:rsidR="001A08D3" w:rsidRPr="000432BE">
        <w:rPr>
          <w:rFonts w:ascii="Times New Roman" w:hAnsi="Times New Roman" w:cs="Times New Roman"/>
          <w:sz w:val="24"/>
          <w:szCs w:val="24"/>
        </w:rPr>
        <w:t>Unidades económicas (totales) que usaron equipo informático e internet en algunos de sus procesos, 2003 [Porcentajes]</w:t>
      </w:r>
    </w:p>
    <w:p w:rsidR="002F573E" w:rsidRPr="00447265" w:rsidRDefault="002F573E" w:rsidP="00C248C5">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1A08D3" w:rsidRPr="00447265" w:rsidTr="001A08D3">
        <w:tc>
          <w:tcPr>
            <w:tcW w:w="1795" w:type="dxa"/>
          </w:tcPr>
          <w:p w:rsidR="001A08D3" w:rsidRPr="00447265" w:rsidRDefault="001A08D3"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Tamaño</w:t>
            </w:r>
          </w:p>
        </w:tc>
        <w:tc>
          <w:tcPr>
            <w:tcW w:w="1795" w:type="dxa"/>
          </w:tcPr>
          <w:p w:rsidR="001A08D3" w:rsidRPr="00447265" w:rsidRDefault="001A08D3"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Internet en su relación con clientes y proveedores</w:t>
            </w:r>
          </w:p>
        </w:tc>
        <w:tc>
          <w:tcPr>
            <w:tcW w:w="1796" w:type="dxa"/>
          </w:tcPr>
          <w:p w:rsidR="001A08D3" w:rsidRPr="00447265" w:rsidRDefault="001A08D3"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En procesos administrativos</w:t>
            </w:r>
          </w:p>
        </w:tc>
        <w:tc>
          <w:tcPr>
            <w:tcW w:w="1796" w:type="dxa"/>
          </w:tcPr>
          <w:p w:rsidR="001A08D3" w:rsidRPr="00447265" w:rsidRDefault="001A08D3"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En procesos técnicos o de diseño</w:t>
            </w:r>
          </w:p>
        </w:tc>
        <w:tc>
          <w:tcPr>
            <w:tcW w:w="1796" w:type="dxa"/>
          </w:tcPr>
          <w:p w:rsidR="001A08D3" w:rsidRPr="00447265" w:rsidRDefault="001A08D3"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En desarrollo de programas para mejorar procesos</w:t>
            </w:r>
          </w:p>
        </w:tc>
      </w:tr>
      <w:tr w:rsidR="001A08D3" w:rsidRPr="00447265" w:rsidTr="001A08D3">
        <w:tc>
          <w:tcPr>
            <w:tcW w:w="1795" w:type="dxa"/>
          </w:tcPr>
          <w:p w:rsidR="001A08D3"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Micro</w:t>
            </w:r>
          </w:p>
        </w:tc>
        <w:tc>
          <w:tcPr>
            <w:tcW w:w="1795" w:type="dxa"/>
          </w:tcPr>
          <w:p w:rsidR="001A08D3"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5.8</w:t>
            </w:r>
          </w:p>
        </w:tc>
        <w:tc>
          <w:tcPr>
            <w:tcW w:w="1796" w:type="dxa"/>
          </w:tcPr>
          <w:p w:rsidR="001A08D3"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8.9</w:t>
            </w:r>
          </w:p>
        </w:tc>
        <w:tc>
          <w:tcPr>
            <w:tcW w:w="1796" w:type="dxa"/>
          </w:tcPr>
          <w:p w:rsidR="001A08D3"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4.3</w:t>
            </w:r>
          </w:p>
        </w:tc>
        <w:tc>
          <w:tcPr>
            <w:tcW w:w="1796" w:type="dxa"/>
          </w:tcPr>
          <w:p w:rsidR="001A08D3"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3.0</w:t>
            </w:r>
          </w:p>
        </w:tc>
      </w:tr>
      <w:tr w:rsidR="005D4454" w:rsidRPr="00447265" w:rsidTr="001A08D3">
        <w:tc>
          <w:tcPr>
            <w:tcW w:w="1795"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Pequeña</w:t>
            </w:r>
          </w:p>
        </w:tc>
        <w:tc>
          <w:tcPr>
            <w:tcW w:w="1795"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52.2</w:t>
            </w:r>
          </w:p>
        </w:tc>
        <w:tc>
          <w:tcPr>
            <w:tcW w:w="1796"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74.1</w:t>
            </w:r>
          </w:p>
        </w:tc>
        <w:tc>
          <w:tcPr>
            <w:tcW w:w="1796"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37.7</w:t>
            </w:r>
          </w:p>
        </w:tc>
        <w:tc>
          <w:tcPr>
            <w:tcW w:w="1796"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30.0</w:t>
            </w:r>
          </w:p>
        </w:tc>
      </w:tr>
      <w:tr w:rsidR="005D4454" w:rsidRPr="00447265" w:rsidTr="001A08D3">
        <w:tc>
          <w:tcPr>
            <w:tcW w:w="1795"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Mediana</w:t>
            </w:r>
          </w:p>
        </w:tc>
        <w:tc>
          <w:tcPr>
            <w:tcW w:w="1795"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73.1</w:t>
            </w:r>
          </w:p>
        </w:tc>
        <w:tc>
          <w:tcPr>
            <w:tcW w:w="1796"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90.2</w:t>
            </w:r>
          </w:p>
        </w:tc>
        <w:tc>
          <w:tcPr>
            <w:tcW w:w="1796"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58.2</w:t>
            </w:r>
          </w:p>
        </w:tc>
        <w:tc>
          <w:tcPr>
            <w:tcW w:w="1796" w:type="dxa"/>
          </w:tcPr>
          <w:p w:rsidR="005D4454" w:rsidRPr="00447265" w:rsidRDefault="005D4454" w:rsidP="00447265">
            <w:pPr>
              <w:spacing w:line="360" w:lineRule="auto"/>
              <w:jc w:val="center"/>
              <w:rPr>
                <w:rFonts w:ascii="Times New Roman" w:hAnsi="Times New Roman" w:cs="Times New Roman"/>
                <w:sz w:val="24"/>
                <w:szCs w:val="24"/>
              </w:rPr>
            </w:pPr>
            <w:r w:rsidRPr="00447265">
              <w:rPr>
                <w:rFonts w:ascii="Times New Roman" w:hAnsi="Times New Roman" w:cs="Times New Roman"/>
                <w:sz w:val="24"/>
                <w:szCs w:val="24"/>
              </w:rPr>
              <w:t>48.2</w:t>
            </w:r>
          </w:p>
        </w:tc>
      </w:tr>
    </w:tbl>
    <w:p w:rsidR="00D2238F" w:rsidRPr="000432BE" w:rsidRDefault="005D4454" w:rsidP="000432BE">
      <w:pPr>
        <w:spacing w:line="360" w:lineRule="auto"/>
        <w:jc w:val="center"/>
        <w:rPr>
          <w:rFonts w:ascii="Times New Roman" w:hAnsi="Times New Roman" w:cs="Times New Roman"/>
          <w:sz w:val="24"/>
          <w:szCs w:val="20"/>
        </w:rPr>
      </w:pPr>
      <w:r w:rsidRPr="000432BE">
        <w:rPr>
          <w:rFonts w:ascii="Times New Roman" w:hAnsi="Times New Roman" w:cs="Times New Roman"/>
          <w:sz w:val="24"/>
          <w:szCs w:val="20"/>
        </w:rPr>
        <w:t>FUENTE: INEGI, 2004.</w:t>
      </w:r>
    </w:p>
    <w:p w:rsidR="000F2CC2" w:rsidRPr="00447265" w:rsidRDefault="005D4454" w:rsidP="00447265">
      <w:pPr>
        <w:spacing w:line="360" w:lineRule="auto"/>
        <w:jc w:val="both"/>
        <w:rPr>
          <w:rFonts w:ascii="Times New Roman" w:hAnsi="Times New Roman" w:cs="Times New Roman"/>
          <w:color w:val="948A54" w:themeColor="background2" w:themeShade="80"/>
          <w:sz w:val="24"/>
          <w:szCs w:val="24"/>
        </w:rPr>
      </w:pPr>
      <w:r w:rsidRPr="00447265">
        <w:rPr>
          <w:rFonts w:ascii="Times New Roman" w:hAnsi="Times New Roman" w:cs="Times New Roman"/>
          <w:sz w:val="24"/>
          <w:szCs w:val="24"/>
        </w:rPr>
        <w:lastRenderedPageBreak/>
        <w:t>Como puede</w:t>
      </w:r>
      <w:r w:rsidR="000F2CC2" w:rsidRPr="00447265">
        <w:rPr>
          <w:rFonts w:ascii="Times New Roman" w:hAnsi="Times New Roman" w:cs="Times New Roman"/>
          <w:sz w:val="24"/>
          <w:szCs w:val="24"/>
        </w:rPr>
        <w:t xml:space="preserve"> observa</w:t>
      </w:r>
      <w:r w:rsidRPr="00447265">
        <w:rPr>
          <w:rFonts w:ascii="Times New Roman" w:hAnsi="Times New Roman" w:cs="Times New Roman"/>
          <w:sz w:val="24"/>
          <w:szCs w:val="24"/>
        </w:rPr>
        <w:t>rse</w:t>
      </w:r>
      <w:r w:rsidR="000F2CC2" w:rsidRPr="00447265">
        <w:rPr>
          <w:rFonts w:ascii="Times New Roman" w:hAnsi="Times New Roman" w:cs="Times New Roman"/>
          <w:sz w:val="24"/>
          <w:szCs w:val="24"/>
        </w:rPr>
        <w:t xml:space="preserve"> </w:t>
      </w:r>
      <w:r w:rsidRPr="00447265">
        <w:rPr>
          <w:rFonts w:ascii="Times New Roman" w:hAnsi="Times New Roman" w:cs="Times New Roman"/>
          <w:sz w:val="24"/>
          <w:szCs w:val="24"/>
        </w:rPr>
        <w:t>en la tabla anterior, es notorio como el</w:t>
      </w:r>
      <w:r w:rsidR="000F2CC2" w:rsidRPr="00447265">
        <w:rPr>
          <w:rFonts w:ascii="Times New Roman" w:hAnsi="Times New Roman" w:cs="Times New Roman"/>
          <w:sz w:val="24"/>
          <w:szCs w:val="24"/>
        </w:rPr>
        <w:t xml:space="preserve"> mayor uso de equipos informáticos </w:t>
      </w:r>
      <w:r w:rsidRPr="00447265">
        <w:rPr>
          <w:rFonts w:ascii="Times New Roman" w:hAnsi="Times New Roman" w:cs="Times New Roman"/>
          <w:sz w:val="24"/>
          <w:szCs w:val="24"/>
        </w:rPr>
        <w:t>es</w:t>
      </w:r>
      <w:r w:rsidR="009B20DB" w:rsidRPr="00447265">
        <w:rPr>
          <w:rFonts w:ascii="Times New Roman" w:hAnsi="Times New Roman" w:cs="Times New Roman"/>
          <w:sz w:val="24"/>
          <w:szCs w:val="24"/>
        </w:rPr>
        <w:t xml:space="preserve"> </w:t>
      </w:r>
      <w:r w:rsidR="000F2CC2" w:rsidRPr="00447265">
        <w:rPr>
          <w:rFonts w:ascii="Times New Roman" w:hAnsi="Times New Roman" w:cs="Times New Roman"/>
          <w:sz w:val="24"/>
          <w:szCs w:val="24"/>
        </w:rPr>
        <w:t xml:space="preserve">por parte de la mediana empresa, y </w:t>
      </w:r>
      <w:r w:rsidR="009B20DB" w:rsidRPr="00447265">
        <w:rPr>
          <w:rFonts w:ascii="Times New Roman" w:hAnsi="Times New Roman" w:cs="Times New Roman"/>
          <w:sz w:val="24"/>
          <w:szCs w:val="24"/>
        </w:rPr>
        <w:t>como se da una drástica disminución de éstos a</w:t>
      </w:r>
      <w:r w:rsidR="000F2CC2" w:rsidRPr="00447265">
        <w:rPr>
          <w:rFonts w:ascii="Times New Roman" w:hAnsi="Times New Roman" w:cs="Times New Roman"/>
          <w:sz w:val="24"/>
          <w:szCs w:val="24"/>
        </w:rPr>
        <w:t xml:space="preserve"> medida que la estratificación </w:t>
      </w:r>
      <w:r w:rsidR="009B20DB" w:rsidRPr="00447265">
        <w:rPr>
          <w:rFonts w:ascii="Times New Roman" w:hAnsi="Times New Roman" w:cs="Times New Roman"/>
          <w:sz w:val="24"/>
          <w:szCs w:val="24"/>
        </w:rPr>
        <w:t xml:space="preserve">empresarial </w:t>
      </w:r>
      <w:r w:rsidR="000F2CC2" w:rsidRPr="00447265">
        <w:rPr>
          <w:rFonts w:ascii="Times New Roman" w:hAnsi="Times New Roman" w:cs="Times New Roman"/>
          <w:sz w:val="24"/>
          <w:szCs w:val="24"/>
        </w:rPr>
        <w:t>desciende.</w:t>
      </w:r>
      <w:r w:rsidR="009B20DB" w:rsidRPr="00447265">
        <w:rPr>
          <w:rFonts w:ascii="Times New Roman" w:hAnsi="Times New Roman" w:cs="Times New Roman"/>
          <w:sz w:val="24"/>
          <w:szCs w:val="24"/>
        </w:rPr>
        <w:t xml:space="preserve"> La explicación más frecuente es que este fenómeno se debe</w:t>
      </w:r>
      <w:r w:rsidR="000F2CC2" w:rsidRPr="00447265">
        <w:rPr>
          <w:rFonts w:ascii="Times New Roman" w:hAnsi="Times New Roman" w:cs="Times New Roman"/>
          <w:sz w:val="24"/>
          <w:szCs w:val="24"/>
        </w:rPr>
        <w:t xml:space="preserve"> a los mayores ingresos que presentan las medianas empresas, lo cual les otorga mayor poder adquisitivo, favoreciendo de esta manera la obtención de herramientas tecnológicas.</w:t>
      </w:r>
      <w:r w:rsidR="009B20DB" w:rsidRPr="00447265">
        <w:rPr>
          <w:rFonts w:ascii="Times New Roman" w:hAnsi="Times New Roman" w:cs="Times New Roman"/>
          <w:sz w:val="24"/>
          <w:szCs w:val="24"/>
        </w:rPr>
        <w:t xml:space="preserve"> Sin embargo, esta explicación no toma en cuenta la influencia de algunas de las variables de actitud, como las mencionadas anteriormente.</w:t>
      </w:r>
    </w:p>
    <w:p w:rsidR="00281145" w:rsidRPr="00447265" w:rsidRDefault="008130B6"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En este sentido, y con el propósito de analizar de manera más detallada este fenómeno, a </w:t>
      </w:r>
      <w:proofErr w:type="gramStart"/>
      <w:r w:rsidRPr="00447265">
        <w:rPr>
          <w:rFonts w:ascii="Times New Roman" w:hAnsi="Times New Roman" w:cs="Times New Roman"/>
          <w:sz w:val="24"/>
          <w:szCs w:val="24"/>
        </w:rPr>
        <w:t>continuación</w:t>
      </w:r>
      <w:proofErr w:type="gramEnd"/>
      <w:r w:rsidRPr="00447265">
        <w:rPr>
          <w:rFonts w:ascii="Times New Roman" w:hAnsi="Times New Roman" w:cs="Times New Roman"/>
          <w:sz w:val="24"/>
          <w:szCs w:val="24"/>
        </w:rPr>
        <w:t xml:space="preserve"> se presenta esta misma información desglosada</w:t>
      </w:r>
      <w:r w:rsidR="000F2CC2" w:rsidRPr="00447265">
        <w:rPr>
          <w:rFonts w:ascii="Times New Roman" w:hAnsi="Times New Roman" w:cs="Times New Roman"/>
          <w:sz w:val="24"/>
          <w:szCs w:val="24"/>
        </w:rPr>
        <w:t xml:space="preserve"> </w:t>
      </w:r>
      <w:r w:rsidRPr="00447265">
        <w:rPr>
          <w:rFonts w:ascii="Times New Roman" w:hAnsi="Times New Roman" w:cs="Times New Roman"/>
          <w:sz w:val="24"/>
          <w:szCs w:val="24"/>
        </w:rPr>
        <w:t xml:space="preserve">en los tres principales </w:t>
      </w:r>
      <w:r w:rsidR="000F2CC2" w:rsidRPr="00447265">
        <w:rPr>
          <w:rFonts w:ascii="Times New Roman" w:hAnsi="Times New Roman" w:cs="Times New Roman"/>
          <w:sz w:val="24"/>
          <w:szCs w:val="24"/>
        </w:rPr>
        <w:t xml:space="preserve">sectores </w:t>
      </w:r>
      <w:r w:rsidRPr="00447265">
        <w:rPr>
          <w:rFonts w:ascii="Times New Roman" w:hAnsi="Times New Roman" w:cs="Times New Roman"/>
          <w:sz w:val="24"/>
          <w:szCs w:val="24"/>
        </w:rPr>
        <w:t xml:space="preserve">económicos, </w:t>
      </w:r>
      <w:r w:rsidR="000F2CC2" w:rsidRPr="00447265">
        <w:rPr>
          <w:rFonts w:ascii="Times New Roman" w:hAnsi="Times New Roman" w:cs="Times New Roman"/>
          <w:sz w:val="24"/>
          <w:szCs w:val="24"/>
        </w:rPr>
        <w:t xml:space="preserve">para identificar </w:t>
      </w:r>
      <w:r w:rsidRPr="00447265">
        <w:rPr>
          <w:rFonts w:ascii="Times New Roman" w:hAnsi="Times New Roman" w:cs="Times New Roman"/>
          <w:sz w:val="24"/>
          <w:szCs w:val="24"/>
        </w:rPr>
        <w:t>con mayor claridad</w:t>
      </w:r>
      <w:r w:rsidR="000F2CC2" w:rsidRPr="00447265">
        <w:rPr>
          <w:rFonts w:ascii="Times New Roman" w:hAnsi="Times New Roman" w:cs="Times New Roman"/>
          <w:sz w:val="24"/>
          <w:szCs w:val="24"/>
        </w:rPr>
        <w:t xml:space="preserve"> </w:t>
      </w:r>
      <w:r w:rsidRPr="00447265">
        <w:rPr>
          <w:rFonts w:ascii="Times New Roman" w:hAnsi="Times New Roman" w:cs="Times New Roman"/>
          <w:sz w:val="24"/>
          <w:szCs w:val="24"/>
        </w:rPr>
        <w:t>¿</w:t>
      </w:r>
      <w:r w:rsidR="000F2CC2" w:rsidRPr="00447265">
        <w:rPr>
          <w:rFonts w:ascii="Times New Roman" w:hAnsi="Times New Roman" w:cs="Times New Roman"/>
          <w:sz w:val="24"/>
          <w:szCs w:val="24"/>
        </w:rPr>
        <w:t xml:space="preserve">qué tipo de </w:t>
      </w:r>
      <w:r w:rsidRPr="00447265">
        <w:rPr>
          <w:rFonts w:ascii="Times New Roman" w:hAnsi="Times New Roman" w:cs="Times New Roman"/>
          <w:sz w:val="24"/>
          <w:szCs w:val="24"/>
        </w:rPr>
        <w:t xml:space="preserve">MIPYMES </w:t>
      </w:r>
      <w:r w:rsidR="000F2CC2" w:rsidRPr="00447265">
        <w:rPr>
          <w:rFonts w:ascii="Times New Roman" w:hAnsi="Times New Roman" w:cs="Times New Roman"/>
          <w:sz w:val="24"/>
          <w:szCs w:val="24"/>
        </w:rPr>
        <w:t>s</w:t>
      </w:r>
      <w:r w:rsidRPr="00447265">
        <w:rPr>
          <w:rFonts w:ascii="Times New Roman" w:hAnsi="Times New Roman" w:cs="Times New Roman"/>
          <w:sz w:val="24"/>
          <w:szCs w:val="24"/>
        </w:rPr>
        <w:t>on</w:t>
      </w:r>
      <w:r w:rsidR="000F2CC2" w:rsidRPr="00447265">
        <w:rPr>
          <w:rFonts w:ascii="Times New Roman" w:hAnsi="Times New Roman" w:cs="Times New Roman"/>
          <w:sz w:val="24"/>
          <w:szCs w:val="24"/>
        </w:rPr>
        <w:t xml:space="preserve"> la</w:t>
      </w:r>
      <w:r w:rsidRPr="00447265">
        <w:rPr>
          <w:rFonts w:ascii="Times New Roman" w:hAnsi="Times New Roman" w:cs="Times New Roman"/>
          <w:sz w:val="24"/>
          <w:szCs w:val="24"/>
        </w:rPr>
        <w:t>s</w:t>
      </w:r>
      <w:r w:rsidR="000F2CC2" w:rsidRPr="00447265">
        <w:rPr>
          <w:rFonts w:ascii="Times New Roman" w:hAnsi="Times New Roman" w:cs="Times New Roman"/>
          <w:sz w:val="24"/>
          <w:szCs w:val="24"/>
        </w:rPr>
        <w:t xml:space="preserve"> que muestra</w:t>
      </w:r>
      <w:r w:rsidRPr="00447265">
        <w:rPr>
          <w:rFonts w:ascii="Times New Roman" w:hAnsi="Times New Roman" w:cs="Times New Roman"/>
          <w:sz w:val="24"/>
          <w:szCs w:val="24"/>
        </w:rPr>
        <w:t>n</w:t>
      </w:r>
      <w:r w:rsidR="000F2CC2" w:rsidRPr="00447265">
        <w:rPr>
          <w:rFonts w:ascii="Times New Roman" w:hAnsi="Times New Roman" w:cs="Times New Roman"/>
          <w:sz w:val="24"/>
          <w:szCs w:val="24"/>
        </w:rPr>
        <w:t xml:space="preserve"> más i</w:t>
      </w:r>
      <w:r w:rsidRPr="00447265">
        <w:rPr>
          <w:rFonts w:ascii="Times New Roman" w:hAnsi="Times New Roman" w:cs="Times New Roman"/>
          <w:sz w:val="24"/>
          <w:szCs w:val="24"/>
        </w:rPr>
        <w:t>nterés en la utilización de los recursos tecnológicos.</w:t>
      </w:r>
    </w:p>
    <w:p w:rsidR="000F2CC2" w:rsidRPr="000432BE" w:rsidRDefault="00D2238F" w:rsidP="000432BE">
      <w:pPr>
        <w:spacing w:line="360" w:lineRule="auto"/>
        <w:jc w:val="center"/>
        <w:rPr>
          <w:rFonts w:ascii="Times New Roman" w:hAnsi="Times New Roman" w:cs="Times New Roman"/>
          <w:sz w:val="24"/>
          <w:szCs w:val="24"/>
        </w:rPr>
      </w:pPr>
      <w:r w:rsidRPr="000432BE">
        <w:rPr>
          <w:rFonts w:ascii="Times New Roman" w:hAnsi="Times New Roman" w:cs="Times New Roman"/>
          <w:b/>
          <w:sz w:val="24"/>
          <w:szCs w:val="24"/>
        </w:rPr>
        <w:t>Tabla 4</w:t>
      </w:r>
      <w:r w:rsidR="000432BE" w:rsidRPr="000432BE">
        <w:rPr>
          <w:rFonts w:ascii="Times New Roman" w:hAnsi="Times New Roman" w:cs="Times New Roman"/>
          <w:b/>
          <w:sz w:val="24"/>
          <w:szCs w:val="24"/>
        </w:rPr>
        <w:t>.</w:t>
      </w:r>
      <w:r w:rsidR="000432BE" w:rsidRPr="000432BE">
        <w:rPr>
          <w:rFonts w:ascii="Times New Roman" w:hAnsi="Times New Roman" w:cs="Times New Roman"/>
          <w:sz w:val="24"/>
          <w:szCs w:val="24"/>
        </w:rPr>
        <w:t xml:space="preserve"> </w:t>
      </w:r>
      <w:r w:rsidR="003F096D" w:rsidRPr="000432BE">
        <w:rPr>
          <w:rFonts w:ascii="Times New Roman" w:hAnsi="Times New Roman" w:cs="Times New Roman"/>
          <w:sz w:val="24"/>
          <w:szCs w:val="24"/>
        </w:rPr>
        <w:t>Uso de equipo informático</w:t>
      </w:r>
      <w:r w:rsidR="000F2CC2" w:rsidRPr="000432BE">
        <w:rPr>
          <w:rFonts w:ascii="Times New Roman" w:hAnsi="Times New Roman" w:cs="Times New Roman"/>
          <w:sz w:val="24"/>
          <w:szCs w:val="24"/>
        </w:rPr>
        <w:t xml:space="preserve"> e internet para algún proceso (por sectores)</w:t>
      </w:r>
      <w:r w:rsidR="000432BE">
        <w:rPr>
          <w:rFonts w:ascii="Times New Roman" w:hAnsi="Times New Roman" w:cs="Times New Roman"/>
          <w:sz w:val="24"/>
          <w:szCs w:val="24"/>
        </w:rPr>
        <w:t>.</w:t>
      </w:r>
    </w:p>
    <w:tbl>
      <w:tblPr>
        <w:tblStyle w:val="Tablaconcuadrcula"/>
        <w:tblW w:w="0" w:type="auto"/>
        <w:tblLook w:val="04A0" w:firstRow="1" w:lastRow="0" w:firstColumn="1" w:lastColumn="0" w:noHBand="0" w:noVBand="1"/>
      </w:tblPr>
      <w:tblGrid>
        <w:gridCol w:w="1795"/>
        <w:gridCol w:w="1795"/>
        <w:gridCol w:w="1796"/>
        <w:gridCol w:w="1796"/>
        <w:gridCol w:w="1796"/>
      </w:tblGrid>
      <w:tr w:rsidR="00085888" w:rsidRPr="00447265" w:rsidTr="008623BA">
        <w:tc>
          <w:tcPr>
            <w:tcW w:w="8978" w:type="dxa"/>
            <w:gridSpan w:val="5"/>
          </w:tcPr>
          <w:p w:rsidR="00085888" w:rsidRPr="00447265" w:rsidRDefault="00085888" w:rsidP="00447265">
            <w:pPr>
              <w:spacing w:line="360" w:lineRule="auto"/>
              <w:jc w:val="center"/>
              <w:rPr>
                <w:rFonts w:ascii="Times New Roman" w:hAnsi="Times New Roman" w:cs="Times New Roman"/>
                <w:b/>
                <w:sz w:val="24"/>
                <w:szCs w:val="24"/>
              </w:rPr>
            </w:pPr>
            <w:r w:rsidRPr="00447265">
              <w:rPr>
                <w:rFonts w:ascii="Times New Roman" w:hAnsi="Times New Roman" w:cs="Times New Roman"/>
                <w:b/>
                <w:sz w:val="24"/>
                <w:szCs w:val="24"/>
              </w:rPr>
              <w:t>Manufactura (Industria)</w:t>
            </w:r>
          </w:p>
        </w:tc>
      </w:tr>
      <w:tr w:rsidR="008130B6" w:rsidRPr="00447265" w:rsidTr="008130B6">
        <w:tc>
          <w:tcPr>
            <w:tcW w:w="1795" w:type="dxa"/>
          </w:tcPr>
          <w:p w:rsidR="008130B6" w:rsidRPr="00447265" w:rsidRDefault="008130B6"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Tamaño</w:t>
            </w:r>
          </w:p>
        </w:tc>
        <w:tc>
          <w:tcPr>
            <w:tcW w:w="1795" w:type="dxa"/>
          </w:tcPr>
          <w:p w:rsidR="008130B6" w:rsidRPr="00447265" w:rsidRDefault="008130B6"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Internet en su relación con clientes y proveedores</w:t>
            </w:r>
          </w:p>
        </w:tc>
        <w:tc>
          <w:tcPr>
            <w:tcW w:w="1796" w:type="dxa"/>
          </w:tcPr>
          <w:p w:rsidR="008130B6" w:rsidRPr="00447265" w:rsidRDefault="008130B6"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procesos administrativos</w:t>
            </w:r>
          </w:p>
        </w:tc>
        <w:tc>
          <w:tcPr>
            <w:tcW w:w="1796" w:type="dxa"/>
          </w:tcPr>
          <w:p w:rsidR="008130B6" w:rsidRPr="00447265" w:rsidRDefault="008130B6"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procesos técnicos o de diseño</w:t>
            </w:r>
          </w:p>
        </w:tc>
        <w:tc>
          <w:tcPr>
            <w:tcW w:w="1796" w:type="dxa"/>
          </w:tcPr>
          <w:p w:rsidR="008130B6" w:rsidRPr="00447265" w:rsidRDefault="008130B6"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desarrollo de programas para mejorar procesos</w:t>
            </w:r>
          </w:p>
        </w:tc>
      </w:tr>
      <w:tr w:rsidR="008130B6" w:rsidRPr="00447265" w:rsidTr="008130B6">
        <w:tc>
          <w:tcPr>
            <w:tcW w:w="1795" w:type="dxa"/>
          </w:tcPr>
          <w:p w:rsidR="008130B6"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Micro</w:t>
            </w:r>
          </w:p>
        </w:tc>
        <w:tc>
          <w:tcPr>
            <w:tcW w:w="1795" w:type="dxa"/>
          </w:tcPr>
          <w:p w:rsidR="008130B6"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3.9%</w:t>
            </w:r>
          </w:p>
        </w:tc>
        <w:tc>
          <w:tcPr>
            <w:tcW w:w="1796" w:type="dxa"/>
          </w:tcPr>
          <w:p w:rsidR="008130B6"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5.7%</w:t>
            </w:r>
          </w:p>
        </w:tc>
        <w:tc>
          <w:tcPr>
            <w:tcW w:w="1796" w:type="dxa"/>
          </w:tcPr>
          <w:p w:rsidR="008130B6"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4.5%</w:t>
            </w:r>
          </w:p>
        </w:tc>
        <w:tc>
          <w:tcPr>
            <w:tcW w:w="1796" w:type="dxa"/>
          </w:tcPr>
          <w:p w:rsidR="008130B6"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1.9%</w:t>
            </w:r>
          </w:p>
        </w:tc>
      </w:tr>
      <w:tr w:rsidR="00085888" w:rsidRPr="00447265" w:rsidTr="008130B6">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Pequeña</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51.3%</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70.2%</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38.9%</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25.8%</w:t>
            </w:r>
          </w:p>
        </w:tc>
      </w:tr>
      <w:tr w:rsidR="00085888" w:rsidRPr="00447265" w:rsidTr="008130B6">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Mediana</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81.1%</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93.0%</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67.6%</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46.7%</w:t>
            </w:r>
          </w:p>
        </w:tc>
      </w:tr>
    </w:tbl>
    <w:p w:rsidR="00280911" w:rsidRDefault="009A2564" w:rsidP="000432BE">
      <w:pPr>
        <w:spacing w:line="360" w:lineRule="auto"/>
        <w:jc w:val="center"/>
        <w:rPr>
          <w:rFonts w:ascii="Times New Roman" w:hAnsi="Times New Roman" w:cs="Times New Roman"/>
          <w:sz w:val="24"/>
          <w:szCs w:val="20"/>
        </w:rPr>
      </w:pPr>
      <w:r w:rsidRPr="000432BE">
        <w:rPr>
          <w:rFonts w:ascii="Times New Roman" w:hAnsi="Times New Roman" w:cs="Times New Roman"/>
          <w:sz w:val="24"/>
          <w:szCs w:val="20"/>
        </w:rPr>
        <w:t>FUENTE: Elaboración propia con base en información de INEGI, 2004.</w:t>
      </w:r>
    </w:p>
    <w:p w:rsidR="000432BE" w:rsidRDefault="000432BE" w:rsidP="000432BE">
      <w:pPr>
        <w:spacing w:line="360" w:lineRule="auto"/>
        <w:jc w:val="center"/>
        <w:rPr>
          <w:rFonts w:ascii="Times New Roman" w:hAnsi="Times New Roman" w:cs="Times New Roman"/>
          <w:sz w:val="24"/>
          <w:szCs w:val="20"/>
        </w:rPr>
      </w:pPr>
    </w:p>
    <w:p w:rsidR="000432BE" w:rsidRDefault="000432BE" w:rsidP="000432BE">
      <w:pPr>
        <w:spacing w:line="360" w:lineRule="auto"/>
        <w:jc w:val="center"/>
        <w:rPr>
          <w:rFonts w:ascii="Times New Roman" w:hAnsi="Times New Roman" w:cs="Times New Roman"/>
          <w:sz w:val="24"/>
          <w:szCs w:val="20"/>
        </w:rPr>
      </w:pPr>
    </w:p>
    <w:p w:rsidR="000432BE" w:rsidRDefault="000432BE" w:rsidP="000432BE">
      <w:pPr>
        <w:spacing w:line="360" w:lineRule="auto"/>
        <w:jc w:val="center"/>
        <w:rPr>
          <w:rFonts w:ascii="Times New Roman" w:hAnsi="Times New Roman" w:cs="Times New Roman"/>
          <w:sz w:val="24"/>
          <w:szCs w:val="20"/>
        </w:rPr>
      </w:pPr>
    </w:p>
    <w:p w:rsidR="000432BE" w:rsidRDefault="000432BE" w:rsidP="000432BE">
      <w:pPr>
        <w:spacing w:line="360" w:lineRule="auto"/>
        <w:jc w:val="center"/>
        <w:rPr>
          <w:rFonts w:ascii="Times New Roman" w:hAnsi="Times New Roman" w:cs="Times New Roman"/>
          <w:sz w:val="24"/>
          <w:szCs w:val="20"/>
        </w:rPr>
      </w:pPr>
    </w:p>
    <w:p w:rsidR="000432BE" w:rsidRDefault="000432BE" w:rsidP="000432BE">
      <w:pPr>
        <w:spacing w:line="360" w:lineRule="auto"/>
        <w:jc w:val="center"/>
        <w:rPr>
          <w:rFonts w:ascii="Times New Roman" w:hAnsi="Times New Roman" w:cs="Times New Roman"/>
          <w:sz w:val="24"/>
          <w:szCs w:val="20"/>
        </w:rPr>
      </w:pPr>
    </w:p>
    <w:p w:rsidR="000432BE" w:rsidRPr="00D2238F" w:rsidRDefault="000432BE" w:rsidP="000432BE">
      <w:pPr>
        <w:spacing w:line="360" w:lineRule="auto"/>
        <w:jc w:val="center"/>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085888" w:rsidRPr="00447265" w:rsidTr="008623BA">
        <w:tc>
          <w:tcPr>
            <w:tcW w:w="8978" w:type="dxa"/>
            <w:gridSpan w:val="5"/>
          </w:tcPr>
          <w:p w:rsidR="00085888" w:rsidRPr="00447265" w:rsidRDefault="00085888" w:rsidP="00447265">
            <w:pPr>
              <w:spacing w:line="360" w:lineRule="auto"/>
              <w:jc w:val="center"/>
              <w:rPr>
                <w:rFonts w:ascii="Times New Roman" w:hAnsi="Times New Roman" w:cs="Times New Roman"/>
                <w:b/>
                <w:sz w:val="24"/>
                <w:szCs w:val="24"/>
              </w:rPr>
            </w:pPr>
            <w:r w:rsidRPr="00447265">
              <w:rPr>
                <w:rFonts w:ascii="Times New Roman" w:hAnsi="Times New Roman" w:cs="Times New Roman"/>
                <w:b/>
                <w:sz w:val="24"/>
                <w:szCs w:val="24"/>
              </w:rPr>
              <w:lastRenderedPageBreak/>
              <w:t>Comercio</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Tamaño</w:t>
            </w:r>
          </w:p>
        </w:tc>
        <w:tc>
          <w:tcPr>
            <w:tcW w:w="1795"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Internet en su relación con clientes y proveedores</w:t>
            </w:r>
          </w:p>
        </w:tc>
        <w:tc>
          <w:tcPr>
            <w:tcW w:w="1796"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procesos administrativos</w:t>
            </w:r>
          </w:p>
        </w:tc>
        <w:tc>
          <w:tcPr>
            <w:tcW w:w="1796"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procesos técnicos o de diseño</w:t>
            </w:r>
          </w:p>
        </w:tc>
        <w:tc>
          <w:tcPr>
            <w:tcW w:w="1796"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desarrollo de programas para mejorar procesos</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Micro</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4.1%</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6.9%</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2.5%</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2.2%</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Pequeña</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60.3%</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83.6%</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34.7%</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34.5%</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Mediana</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74.3%</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92.5%</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47.3%</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48.1%</w:t>
            </w:r>
          </w:p>
        </w:tc>
      </w:tr>
    </w:tbl>
    <w:p w:rsidR="00085888" w:rsidRPr="00072E3D" w:rsidRDefault="009A2564" w:rsidP="000432BE">
      <w:pPr>
        <w:spacing w:line="360" w:lineRule="auto"/>
        <w:jc w:val="center"/>
        <w:rPr>
          <w:rFonts w:ascii="Times New Roman" w:hAnsi="Times New Roman" w:cs="Times New Roman"/>
          <w:sz w:val="20"/>
          <w:szCs w:val="20"/>
        </w:rPr>
      </w:pPr>
      <w:r w:rsidRPr="000432BE">
        <w:rPr>
          <w:rFonts w:ascii="Times New Roman" w:hAnsi="Times New Roman" w:cs="Times New Roman"/>
          <w:sz w:val="24"/>
          <w:szCs w:val="20"/>
        </w:rPr>
        <w:t>FUENTE: Elaboración propia con base en información de INEGI, 2004.</w:t>
      </w:r>
    </w:p>
    <w:tbl>
      <w:tblPr>
        <w:tblStyle w:val="Tablaconcuadrcula"/>
        <w:tblW w:w="0" w:type="auto"/>
        <w:tblLook w:val="04A0" w:firstRow="1" w:lastRow="0" w:firstColumn="1" w:lastColumn="0" w:noHBand="0" w:noVBand="1"/>
      </w:tblPr>
      <w:tblGrid>
        <w:gridCol w:w="1795"/>
        <w:gridCol w:w="1795"/>
        <w:gridCol w:w="1796"/>
        <w:gridCol w:w="1796"/>
        <w:gridCol w:w="1796"/>
      </w:tblGrid>
      <w:tr w:rsidR="00085888" w:rsidRPr="00447265" w:rsidTr="008623BA">
        <w:tc>
          <w:tcPr>
            <w:tcW w:w="8978" w:type="dxa"/>
            <w:gridSpan w:val="5"/>
          </w:tcPr>
          <w:p w:rsidR="00085888" w:rsidRPr="00447265" w:rsidRDefault="00085888" w:rsidP="00447265">
            <w:pPr>
              <w:spacing w:line="360" w:lineRule="auto"/>
              <w:jc w:val="center"/>
              <w:rPr>
                <w:rFonts w:ascii="Times New Roman" w:hAnsi="Times New Roman" w:cs="Times New Roman"/>
                <w:b/>
                <w:sz w:val="24"/>
                <w:szCs w:val="24"/>
              </w:rPr>
            </w:pPr>
            <w:r w:rsidRPr="00447265">
              <w:rPr>
                <w:rFonts w:ascii="Times New Roman" w:hAnsi="Times New Roman" w:cs="Times New Roman"/>
                <w:b/>
                <w:sz w:val="24"/>
                <w:szCs w:val="24"/>
              </w:rPr>
              <w:t>Servicios</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Tamaño</w:t>
            </w:r>
          </w:p>
        </w:tc>
        <w:tc>
          <w:tcPr>
            <w:tcW w:w="1795"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Internet en su relación con clientes y proveedores</w:t>
            </w:r>
          </w:p>
        </w:tc>
        <w:tc>
          <w:tcPr>
            <w:tcW w:w="1796"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procesos administrativos</w:t>
            </w:r>
          </w:p>
        </w:tc>
        <w:tc>
          <w:tcPr>
            <w:tcW w:w="1796"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procesos técnicos o de diseño</w:t>
            </w:r>
          </w:p>
        </w:tc>
        <w:tc>
          <w:tcPr>
            <w:tcW w:w="1796" w:type="dxa"/>
          </w:tcPr>
          <w:p w:rsidR="00085888" w:rsidRPr="00447265" w:rsidRDefault="00085888" w:rsidP="00447265">
            <w:pPr>
              <w:spacing w:line="360" w:lineRule="auto"/>
              <w:jc w:val="both"/>
              <w:rPr>
                <w:rFonts w:ascii="Times New Roman" w:hAnsi="Times New Roman" w:cs="Times New Roman"/>
                <w:i/>
                <w:sz w:val="24"/>
                <w:szCs w:val="24"/>
              </w:rPr>
            </w:pPr>
            <w:r w:rsidRPr="00447265">
              <w:rPr>
                <w:rFonts w:ascii="Times New Roman" w:hAnsi="Times New Roman" w:cs="Times New Roman"/>
                <w:i/>
                <w:sz w:val="24"/>
                <w:szCs w:val="24"/>
              </w:rPr>
              <w:t>En desarrollo de programas para mejorar procesos</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Micro</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8.1%</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12.5%</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6.7%</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4.4%</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Pequeña</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44.7%</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68.5%</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36.3%</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28.0%</w:t>
            </w:r>
          </w:p>
        </w:tc>
      </w:tr>
      <w:tr w:rsidR="00085888" w:rsidRPr="00447265" w:rsidTr="008623BA">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Mediana</w:t>
            </w:r>
          </w:p>
        </w:tc>
        <w:tc>
          <w:tcPr>
            <w:tcW w:w="1795"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68.2%</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92.5%</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53.8%</w:t>
            </w:r>
          </w:p>
        </w:tc>
        <w:tc>
          <w:tcPr>
            <w:tcW w:w="1796" w:type="dxa"/>
          </w:tcPr>
          <w:p w:rsidR="00085888" w:rsidRPr="00447265" w:rsidRDefault="0008588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49.6%</w:t>
            </w:r>
          </w:p>
        </w:tc>
      </w:tr>
    </w:tbl>
    <w:p w:rsidR="009A2564" w:rsidRPr="00D2238F" w:rsidRDefault="009A2564" w:rsidP="000432BE">
      <w:pPr>
        <w:spacing w:line="360" w:lineRule="auto"/>
        <w:jc w:val="center"/>
        <w:rPr>
          <w:rFonts w:ascii="Times New Roman" w:hAnsi="Times New Roman" w:cs="Times New Roman"/>
          <w:sz w:val="20"/>
          <w:szCs w:val="20"/>
        </w:rPr>
      </w:pPr>
      <w:r w:rsidRPr="000432BE">
        <w:rPr>
          <w:rFonts w:ascii="Times New Roman" w:hAnsi="Times New Roman" w:cs="Times New Roman"/>
          <w:sz w:val="24"/>
          <w:szCs w:val="20"/>
        </w:rPr>
        <w:t>FUENTE: Elaboración propia con base en información de INEGI, 2004.</w:t>
      </w:r>
    </w:p>
    <w:p w:rsidR="000F2CC2" w:rsidRPr="00447265" w:rsidRDefault="00F36C5E"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Por otra parte, Jiménez</w:t>
      </w:r>
      <w:r w:rsidR="000F2CC2" w:rsidRPr="00447265">
        <w:rPr>
          <w:rFonts w:ascii="Times New Roman" w:hAnsi="Times New Roman" w:cs="Times New Roman"/>
          <w:sz w:val="24"/>
          <w:szCs w:val="24"/>
        </w:rPr>
        <w:t xml:space="preserve"> (2006) señala una lista de aplicaciones que las </w:t>
      </w:r>
      <w:r w:rsidRPr="00447265">
        <w:rPr>
          <w:rFonts w:ascii="Times New Roman" w:hAnsi="Times New Roman" w:cs="Times New Roman"/>
          <w:sz w:val="24"/>
          <w:szCs w:val="24"/>
        </w:rPr>
        <w:t>MI</w:t>
      </w:r>
      <w:r w:rsidR="000F2CC2" w:rsidRPr="00447265">
        <w:rPr>
          <w:rFonts w:ascii="Times New Roman" w:hAnsi="Times New Roman" w:cs="Times New Roman"/>
          <w:sz w:val="24"/>
          <w:szCs w:val="24"/>
        </w:rPr>
        <w:t>PYMES dan a la tecnología. Resulta importante puntualizarla pues comparte grandes similitudes con las aplicaciones que INEGI reconoce.</w:t>
      </w:r>
      <w:r w:rsidR="008623BA" w:rsidRPr="00447265">
        <w:rPr>
          <w:rFonts w:ascii="Times New Roman" w:hAnsi="Times New Roman" w:cs="Times New Roman"/>
          <w:sz w:val="24"/>
          <w:szCs w:val="24"/>
        </w:rPr>
        <w:t xml:space="preserve"> En este sentido, a</w:t>
      </w:r>
      <w:r w:rsidR="000F2CC2" w:rsidRPr="00447265">
        <w:rPr>
          <w:rFonts w:ascii="Times New Roman" w:hAnsi="Times New Roman" w:cs="Times New Roman"/>
          <w:sz w:val="24"/>
          <w:szCs w:val="24"/>
        </w:rPr>
        <w:t xml:space="preserve">lgunas de las aplicaciones más sobresalientes de los recursos tecnológicos en las </w:t>
      </w:r>
      <w:r w:rsidR="008623BA" w:rsidRPr="00447265">
        <w:rPr>
          <w:rFonts w:ascii="Times New Roman" w:hAnsi="Times New Roman" w:cs="Times New Roman"/>
          <w:sz w:val="24"/>
          <w:szCs w:val="24"/>
        </w:rPr>
        <w:t>MI</w:t>
      </w:r>
      <w:r w:rsidR="000F2CC2" w:rsidRPr="00447265">
        <w:rPr>
          <w:rFonts w:ascii="Times New Roman" w:hAnsi="Times New Roman" w:cs="Times New Roman"/>
          <w:sz w:val="24"/>
          <w:szCs w:val="24"/>
        </w:rPr>
        <w:t>PYMES son:</w:t>
      </w:r>
    </w:p>
    <w:p w:rsidR="000F2CC2" w:rsidRPr="00447265" w:rsidRDefault="000F2CC2" w:rsidP="00447265">
      <w:pPr>
        <w:pStyle w:val="Prrafodelista"/>
        <w:numPr>
          <w:ilvl w:val="0"/>
          <w:numId w:val="8"/>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Automatización de los procesos administrativos.</w:t>
      </w:r>
    </w:p>
    <w:p w:rsidR="000F2CC2" w:rsidRPr="00447265" w:rsidRDefault="000F2CC2" w:rsidP="00447265">
      <w:pPr>
        <w:pStyle w:val="Prrafodelista"/>
        <w:numPr>
          <w:ilvl w:val="0"/>
          <w:numId w:val="8"/>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Automatización de los procesos de producción.</w:t>
      </w:r>
    </w:p>
    <w:p w:rsidR="000F2CC2" w:rsidRPr="00447265" w:rsidRDefault="000F2CC2" w:rsidP="00447265">
      <w:pPr>
        <w:pStyle w:val="Prrafodelista"/>
        <w:numPr>
          <w:ilvl w:val="0"/>
          <w:numId w:val="8"/>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Comunicaciones internas.</w:t>
      </w:r>
    </w:p>
    <w:p w:rsidR="000F2CC2" w:rsidRPr="00447265" w:rsidRDefault="000F2CC2" w:rsidP="00447265">
      <w:pPr>
        <w:pStyle w:val="Prrafodelista"/>
        <w:numPr>
          <w:ilvl w:val="0"/>
          <w:numId w:val="8"/>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Comunicaciones con clientes y proveedores.</w:t>
      </w:r>
    </w:p>
    <w:p w:rsidR="000F2CC2" w:rsidRPr="00447265" w:rsidRDefault="000F2CC2" w:rsidP="00447265">
      <w:pPr>
        <w:pStyle w:val="Prrafodelista"/>
        <w:numPr>
          <w:ilvl w:val="0"/>
          <w:numId w:val="8"/>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Manejo de base de datos y procesamiento.</w:t>
      </w:r>
    </w:p>
    <w:p w:rsidR="000F2CC2" w:rsidRPr="00447265" w:rsidRDefault="000F2CC2" w:rsidP="00447265">
      <w:pPr>
        <w:pStyle w:val="Prrafodelista"/>
        <w:numPr>
          <w:ilvl w:val="0"/>
          <w:numId w:val="8"/>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Atención a clientes.</w:t>
      </w:r>
    </w:p>
    <w:p w:rsidR="000F2CC2" w:rsidRPr="00447265" w:rsidRDefault="000F2CC2" w:rsidP="00447265">
      <w:pPr>
        <w:pStyle w:val="Prrafodelista"/>
        <w:numPr>
          <w:ilvl w:val="0"/>
          <w:numId w:val="8"/>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Obtener informac</w:t>
      </w:r>
      <w:r w:rsidR="008623BA" w:rsidRPr="00447265">
        <w:rPr>
          <w:rFonts w:ascii="Times New Roman" w:hAnsi="Times New Roman" w:cs="Times New Roman"/>
          <w:sz w:val="24"/>
          <w:szCs w:val="24"/>
        </w:rPr>
        <w:t>ión del mercado</w:t>
      </w:r>
    </w:p>
    <w:p w:rsidR="000F2CC2" w:rsidRPr="00447265" w:rsidRDefault="008623BA"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lastRenderedPageBreak/>
        <w:t>De igual forma, e</w:t>
      </w:r>
      <w:r w:rsidR="000F2CC2" w:rsidRPr="00447265">
        <w:rPr>
          <w:rFonts w:ascii="Times New Roman" w:hAnsi="Times New Roman" w:cs="Times New Roman"/>
          <w:sz w:val="24"/>
          <w:szCs w:val="24"/>
        </w:rPr>
        <w:t xml:space="preserve">ste mismo autor señala una serie de barreras a las que las </w:t>
      </w:r>
      <w:r w:rsidRPr="00447265">
        <w:rPr>
          <w:rFonts w:ascii="Times New Roman" w:hAnsi="Times New Roman" w:cs="Times New Roman"/>
          <w:sz w:val="24"/>
          <w:szCs w:val="24"/>
        </w:rPr>
        <w:t>MI</w:t>
      </w:r>
      <w:r w:rsidR="000F2CC2" w:rsidRPr="00447265">
        <w:rPr>
          <w:rFonts w:ascii="Times New Roman" w:hAnsi="Times New Roman" w:cs="Times New Roman"/>
          <w:sz w:val="24"/>
          <w:szCs w:val="24"/>
        </w:rPr>
        <w:t>PYMES en todo el mundo se enfrentan para la obtención y uso de la tecnología</w:t>
      </w:r>
      <w:r w:rsidR="008B22F6" w:rsidRPr="00447265">
        <w:rPr>
          <w:rFonts w:ascii="Times New Roman" w:hAnsi="Times New Roman" w:cs="Times New Roman"/>
          <w:sz w:val="24"/>
          <w:szCs w:val="24"/>
        </w:rPr>
        <w:t xml:space="preserve"> (Jiménez, 2006)</w:t>
      </w:r>
      <w:r w:rsidR="000F2CC2" w:rsidRPr="00447265">
        <w:rPr>
          <w:rFonts w:ascii="Times New Roman" w:hAnsi="Times New Roman" w:cs="Times New Roman"/>
          <w:sz w:val="24"/>
          <w:szCs w:val="24"/>
        </w:rPr>
        <w:t xml:space="preserve">. </w:t>
      </w:r>
    </w:p>
    <w:p w:rsidR="000F2CC2" w:rsidRPr="00447265" w:rsidRDefault="000F2CC2" w:rsidP="00447265">
      <w:pPr>
        <w:pStyle w:val="Prrafodelista"/>
        <w:numPr>
          <w:ilvl w:val="0"/>
          <w:numId w:val="9"/>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Costo de adquisición.</w:t>
      </w:r>
    </w:p>
    <w:p w:rsidR="000F2CC2" w:rsidRPr="00447265" w:rsidRDefault="000F2CC2" w:rsidP="00447265">
      <w:pPr>
        <w:pStyle w:val="Prrafodelista"/>
        <w:numPr>
          <w:ilvl w:val="0"/>
          <w:numId w:val="9"/>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Dificultades en la identificación de ventajas concretas en el negocio.</w:t>
      </w:r>
    </w:p>
    <w:p w:rsidR="000F2CC2" w:rsidRPr="00447265" w:rsidRDefault="000F2CC2" w:rsidP="00447265">
      <w:pPr>
        <w:pStyle w:val="Prrafodelista"/>
        <w:numPr>
          <w:ilvl w:val="0"/>
          <w:numId w:val="9"/>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Resistencia al cambio (aspectos culturales).</w:t>
      </w:r>
    </w:p>
    <w:p w:rsidR="000F2CC2" w:rsidRPr="00447265" w:rsidRDefault="000F2CC2" w:rsidP="00447265">
      <w:pPr>
        <w:pStyle w:val="Prrafodelista"/>
        <w:numPr>
          <w:ilvl w:val="0"/>
          <w:numId w:val="9"/>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Recurso humano escaso y poco calificado para manejar los proyectos.</w:t>
      </w:r>
    </w:p>
    <w:p w:rsidR="008B22F6" w:rsidRPr="00447265" w:rsidRDefault="000F2CC2" w:rsidP="00447265">
      <w:pPr>
        <w:pStyle w:val="Prrafodelista"/>
        <w:numPr>
          <w:ilvl w:val="0"/>
          <w:numId w:val="9"/>
        </w:num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Oferta de servicio</w:t>
      </w:r>
      <w:r w:rsidR="008B22F6" w:rsidRPr="00447265">
        <w:rPr>
          <w:rFonts w:ascii="Times New Roman" w:hAnsi="Times New Roman" w:cs="Times New Roman"/>
          <w:sz w:val="24"/>
          <w:szCs w:val="24"/>
        </w:rPr>
        <w:t xml:space="preserve"> de consultoría.</w:t>
      </w:r>
    </w:p>
    <w:p w:rsidR="00280911" w:rsidRPr="00447265" w:rsidRDefault="00280911" w:rsidP="00447265">
      <w:pPr>
        <w:spacing w:line="360" w:lineRule="auto"/>
        <w:jc w:val="both"/>
        <w:rPr>
          <w:rFonts w:ascii="Times New Roman" w:hAnsi="Times New Roman" w:cs="Times New Roman"/>
          <w:sz w:val="24"/>
          <w:szCs w:val="24"/>
        </w:rPr>
      </w:pPr>
    </w:p>
    <w:p w:rsidR="008B22F6" w:rsidRPr="00447265" w:rsidRDefault="008B22F6" w:rsidP="00447265">
      <w:pPr>
        <w:spacing w:line="360" w:lineRule="auto"/>
        <w:jc w:val="both"/>
        <w:rPr>
          <w:rFonts w:ascii="Times New Roman" w:hAnsi="Times New Roman" w:cs="Times New Roman"/>
          <w:b/>
          <w:sz w:val="24"/>
          <w:szCs w:val="24"/>
        </w:rPr>
      </w:pPr>
      <w:r w:rsidRPr="00447265">
        <w:rPr>
          <w:rFonts w:ascii="Times New Roman" w:hAnsi="Times New Roman" w:cs="Times New Roman"/>
          <w:b/>
          <w:sz w:val="24"/>
          <w:szCs w:val="24"/>
        </w:rPr>
        <w:t>Conclusiones</w:t>
      </w:r>
      <w:r w:rsidR="009A546C" w:rsidRPr="00447265">
        <w:rPr>
          <w:rFonts w:ascii="Times New Roman" w:hAnsi="Times New Roman" w:cs="Times New Roman"/>
          <w:b/>
          <w:sz w:val="24"/>
          <w:szCs w:val="24"/>
        </w:rPr>
        <w:t>: U</w:t>
      </w:r>
      <w:r w:rsidR="003F096D">
        <w:rPr>
          <w:rFonts w:ascii="Times New Roman" w:hAnsi="Times New Roman" w:cs="Times New Roman"/>
          <w:b/>
          <w:sz w:val="24"/>
          <w:szCs w:val="24"/>
        </w:rPr>
        <w:t>na adecuada capacitación para combatir las barreras tecnológicas y de actitud</w:t>
      </w:r>
      <w:r w:rsidR="0003333E">
        <w:rPr>
          <w:rFonts w:ascii="Times New Roman" w:hAnsi="Times New Roman" w:cs="Times New Roman"/>
          <w:b/>
          <w:sz w:val="24"/>
          <w:szCs w:val="24"/>
        </w:rPr>
        <w:t xml:space="preserve"> de los trabajadores</w:t>
      </w:r>
    </w:p>
    <w:p w:rsidR="009F799F" w:rsidRPr="00447265" w:rsidRDefault="008B22F6"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Derivado de que las micro</w:t>
      </w:r>
      <w:r w:rsidR="000F2CC2" w:rsidRPr="00447265">
        <w:rPr>
          <w:rFonts w:ascii="Times New Roman" w:hAnsi="Times New Roman" w:cs="Times New Roman"/>
          <w:sz w:val="24"/>
          <w:szCs w:val="24"/>
        </w:rPr>
        <w:t>empresa</w:t>
      </w:r>
      <w:r w:rsidRPr="00447265">
        <w:rPr>
          <w:rFonts w:ascii="Times New Roman" w:hAnsi="Times New Roman" w:cs="Times New Roman"/>
          <w:sz w:val="24"/>
          <w:szCs w:val="24"/>
        </w:rPr>
        <w:t xml:space="preserve">s </w:t>
      </w:r>
      <w:r w:rsidR="000F2CC2" w:rsidRPr="00447265">
        <w:rPr>
          <w:rFonts w:ascii="Times New Roman" w:hAnsi="Times New Roman" w:cs="Times New Roman"/>
          <w:sz w:val="24"/>
          <w:szCs w:val="24"/>
        </w:rPr>
        <w:t>s</w:t>
      </w:r>
      <w:r w:rsidRPr="00447265">
        <w:rPr>
          <w:rFonts w:ascii="Times New Roman" w:hAnsi="Times New Roman" w:cs="Times New Roman"/>
          <w:sz w:val="24"/>
          <w:szCs w:val="24"/>
        </w:rPr>
        <w:t>on</w:t>
      </w:r>
      <w:r w:rsidR="000F2CC2" w:rsidRPr="00447265">
        <w:rPr>
          <w:rFonts w:ascii="Times New Roman" w:hAnsi="Times New Roman" w:cs="Times New Roman"/>
          <w:sz w:val="24"/>
          <w:szCs w:val="24"/>
        </w:rPr>
        <w:t xml:space="preserve"> la</w:t>
      </w:r>
      <w:r w:rsidRPr="00447265">
        <w:rPr>
          <w:rFonts w:ascii="Times New Roman" w:hAnsi="Times New Roman" w:cs="Times New Roman"/>
          <w:sz w:val="24"/>
          <w:szCs w:val="24"/>
        </w:rPr>
        <w:t>s que se encuentran</w:t>
      </w:r>
      <w:r w:rsidR="000F2CC2" w:rsidRPr="00447265">
        <w:rPr>
          <w:rFonts w:ascii="Times New Roman" w:hAnsi="Times New Roman" w:cs="Times New Roman"/>
          <w:sz w:val="24"/>
          <w:szCs w:val="24"/>
        </w:rPr>
        <w:t xml:space="preserve"> más rezagada</w:t>
      </w:r>
      <w:r w:rsidRPr="00447265">
        <w:rPr>
          <w:rFonts w:ascii="Times New Roman" w:hAnsi="Times New Roman" w:cs="Times New Roman"/>
          <w:sz w:val="24"/>
          <w:szCs w:val="24"/>
        </w:rPr>
        <w:t xml:space="preserve">s tecnológicamente, </w:t>
      </w:r>
      <w:r w:rsidR="000F2CC2" w:rsidRPr="00447265">
        <w:rPr>
          <w:rFonts w:ascii="Times New Roman" w:hAnsi="Times New Roman" w:cs="Times New Roman"/>
          <w:sz w:val="24"/>
          <w:szCs w:val="24"/>
        </w:rPr>
        <w:t>considera</w:t>
      </w:r>
      <w:r w:rsidRPr="00447265">
        <w:rPr>
          <w:rFonts w:ascii="Times New Roman" w:hAnsi="Times New Roman" w:cs="Times New Roman"/>
          <w:sz w:val="24"/>
          <w:szCs w:val="24"/>
        </w:rPr>
        <w:t xml:space="preserve">mos que </w:t>
      </w:r>
      <w:r w:rsidR="000F2CC2" w:rsidRPr="00447265">
        <w:rPr>
          <w:rFonts w:ascii="Times New Roman" w:hAnsi="Times New Roman" w:cs="Times New Roman"/>
          <w:sz w:val="24"/>
          <w:szCs w:val="24"/>
        </w:rPr>
        <w:t>s</w:t>
      </w:r>
      <w:r w:rsidRPr="00447265">
        <w:rPr>
          <w:rFonts w:ascii="Times New Roman" w:hAnsi="Times New Roman" w:cs="Times New Roman"/>
          <w:sz w:val="24"/>
          <w:szCs w:val="24"/>
        </w:rPr>
        <w:t>on</w:t>
      </w:r>
      <w:r w:rsidR="000F2CC2" w:rsidRPr="00447265">
        <w:rPr>
          <w:rFonts w:ascii="Times New Roman" w:hAnsi="Times New Roman" w:cs="Times New Roman"/>
          <w:sz w:val="24"/>
          <w:szCs w:val="24"/>
        </w:rPr>
        <w:t xml:space="preserve"> la</w:t>
      </w:r>
      <w:r w:rsidRPr="00447265">
        <w:rPr>
          <w:rFonts w:ascii="Times New Roman" w:hAnsi="Times New Roman" w:cs="Times New Roman"/>
          <w:sz w:val="24"/>
          <w:szCs w:val="24"/>
        </w:rPr>
        <w:t>s</w:t>
      </w:r>
      <w:r w:rsidR="000F2CC2" w:rsidRPr="00447265">
        <w:rPr>
          <w:rFonts w:ascii="Times New Roman" w:hAnsi="Times New Roman" w:cs="Times New Roman"/>
          <w:sz w:val="24"/>
          <w:szCs w:val="24"/>
        </w:rPr>
        <w:t xml:space="preserve"> que más debe</w:t>
      </w:r>
      <w:r w:rsidRPr="00447265">
        <w:rPr>
          <w:rFonts w:ascii="Times New Roman" w:hAnsi="Times New Roman" w:cs="Times New Roman"/>
          <w:sz w:val="24"/>
          <w:szCs w:val="24"/>
        </w:rPr>
        <w:t>n</w:t>
      </w:r>
      <w:r w:rsidR="000F2CC2" w:rsidRPr="00447265">
        <w:rPr>
          <w:rFonts w:ascii="Times New Roman" w:hAnsi="Times New Roman" w:cs="Times New Roman"/>
          <w:sz w:val="24"/>
          <w:szCs w:val="24"/>
        </w:rPr>
        <w:t xml:space="preserve"> apostar</w:t>
      </w:r>
      <w:r w:rsidRPr="00447265">
        <w:rPr>
          <w:rFonts w:ascii="Times New Roman" w:hAnsi="Times New Roman" w:cs="Times New Roman"/>
          <w:sz w:val="24"/>
          <w:szCs w:val="24"/>
        </w:rPr>
        <w:t>le a la adopción y uso</w:t>
      </w:r>
      <w:r w:rsidR="000F2CC2" w:rsidRPr="00447265">
        <w:rPr>
          <w:rFonts w:ascii="Times New Roman" w:hAnsi="Times New Roman" w:cs="Times New Roman"/>
          <w:sz w:val="24"/>
          <w:szCs w:val="24"/>
        </w:rPr>
        <w:t xml:space="preserve"> de recursos </w:t>
      </w:r>
      <w:r w:rsidRPr="00447265">
        <w:rPr>
          <w:rFonts w:ascii="Times New Roman" w:hAnsi="Times New Roman" w:cs="Times New Roman"/>
          <w:sz w:val="24"/>
          <w:szCs w:val="24"/>
        </w:rPr>
        <w:t xml:space="preserve">los recursos tecnológicos </w:t>
      </w:r>
      <w:r w:rsidR="000F2CC2" w:rsidRPr="00447265">
        <w:rPr>
          <w:rFonts w:ascii="Times New Roman" w:hAnsi="Times New Roman" w:cs="Times New Roman"/>
          <w:sz w:val="24"/>
          <w:szCs w:val="24"/>
        </w:rPr>
        <w:t xml:space="preserve">para su crecimiento; </w:t>
      </w:r>
      <w:r w:rsidRPr="00447265">
        <w:rPr>
          <w:rFonts w:ascii="Times New Roman" w:hAnsi="Times New Roman" w:cs="Times New Roman"/>
          <w:sz w:val="24"/>
          <w:szCs w:val="24"/>
        </w:rPr>
        <w:t xml:space="preserve">por otro lado, es importante señalar que </w:t>
      </w:r>
      <w:r w:rsidR="000F2CC2" w:rsidRPr="00447265">
        <w:rPr>
          <w:rFonts w:ascii="Times New Roman" w:hAnsi="Times New Roman" w:cs="Times New Roman"/>
          <w:sz w:val="24"/>
          <w:szCs w:val="24"/>
        </w:rPr>
        <w:t xml:space="preserve">no </w:t>
      </w:r>
      <w:r w:rsidRPr="00447265">
        <w:rPr>
          <w:rFonts w:ascii="Times New Roman" w:hAnsi="Times New Roman" w:cs="Times New Roman"/>
          <w:sz w:val="24"/>
          <w:szCs w:val="24"/>
        </w:rPr>
        <w:t xml:space="preserve">en todos los casos </w:t>
      </w:r>
      <w:r w:rsidR="000F2CC2" w:rsidRPr="00447265">
        <w:rPr>
          <w:rFonts w:ascii="Times New Roman" w:hAnsi="Times New Roman" w:cs="Times New Roman"/>
          <w:sz w:val="24"/>
          <w:szCs w:val="24"/>
        </w:rPr>
        <w:t xml:space="preserve">es necesario </w:t>
      </w:r>
      <w:r w:rsidRPr="00447265">
        <w:rPr>
          <w:rFonts w:ascii="Times New Roman" w:hAnsi="Times New Roman" w:cs="Times New Roman"/>
          <w:sz w:val="24"/>
          <w:szCs w:val="24"/>
        </w:rPr>
        <w:t>realizar una inversión en</w:t>
      </w:r>
      <w:r w:rsidR="000F2CC2" w:rsidRPr="00447265">
        <w:rPr>
          <w:rFonts w:ascii="Times New Roman" w:hAnsi="Times New Roman" w:cs="Times New Roman"/>
          <w:sz w:val="24"/>
          <w:szCs w:val="24"/>
        </w:rPr>
        <w:t xml:space="preserve"> equipos</w:t>
      </w:r>
      <w:r w:rsidRPr="00447265">
        <w:rPr>
          <w:rFonts w:ascii="Times New Roman" w:hAnsi="Times New Roman" w:cs="Times New Roman"/>
          <w:sz w:val="24"/>
          <w:szCs w:val="24"/>
        </w:rPr>
        <w:t xml:space="preserve"> sofisticados. La mejor tecnología –como medio para facilitar el trabajo de las empresas</w:t>
      </w:r>
      <w:r w:rsidR="003F096D">
        <w:rPr>
          <w:rFonts w:ascii="Times New Roman" w:hAnsi="Times New Roman" w:cs="Times New Roman"/>
          <w:sz w:val="24"/>
          <w:szCs w:val="24"/>
        </w:rPr>
        <w:t>, nunca como un fin en sí mismo−</w:t>
      </w:r>
      <w:r w:rsidRPr="00447265">
        <w:rPr>
          <w:rFonts w:ascii="Times New Roman" w:hAnsi="Times New Roman" w:cs="Times New Roman"/>
          <w:sz w:val="24"/>
          <w:szCs w:val="24"/>
        </w:rPr>
        <w:t xml:space="preserve"> es la que se mejor adapta a las necesidades de la empresa</w:t>
      </w:r>
      <w:r w:rsidR="0046311D" w:rsidRPr="00447265">
        <w:rPr>
          <w:rFonts w:ascii="Times New Roman" w:hAnsi="Times New Roman" w:cs="Times New Roman"/>
          <w:sz w:val="24"/>
          <w:szCs w:val="24"/>
        </w:rPr>
        <w:t>,</w:t>
      </w:r>
      <w:r w:rsidR="000F2CC2" w:rsidRPr="00447265">
        <w:rPr>
          <w:rFonts w:ascii="Times New Roman" w:hAnsi="Times New Roman" w:cs="Times New Roman"/>
          <w:sz w:val="24"/>
          <w:szCs w:val="24"/>
        </w:rPr>
        <w:t xml:space="preserve"> </w:t>
      </w:r>
      <w:r w:rsidR="0046311D" w:rsidRPr="00447265">
        <w:rPr>
          <w:rFonts w:ascii="Times New Roman" w:hAnsi="Times New Roman" w:cs="Times New Roman"/>
          <w:sz w:val="24"/>
          <w:szCs w:val="24"/>
        </w:rPr>
        <w:t xml:space="preserve">ya sea por cuestiones como </w:t>
      </w:r>
      <w:r w:rsidR="000F2CC2" w:rsidRPr="00447265">
        <w:rPr>
          <w:rFonts w:ascii="Times New Roman" w:hAnsi="Times New Roman" w:cs="Times New Roman"/>
          <w:sz w:val="24"/>
          <w:szCs w:val="24"/>
        </w:rPr>
        <w:t>su tamaño, fin, preparación del personal y posibilidades económicas.</w:t>
      </w:r>
    </w:p>
    <w:p w:rsidR="000F2CC2" w:rsidRPr="00447265" w:rsidRDefault="0046311D"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En este sentido, nuestra propuesta de que las MIPYMES incorporen el uso de la tecnología obedece al hecho de que éstas, al</w:t>
      </w:r>
      <w:r w:rsidR="000F2CC2" w:rsidRPr="00447265">
        <w:rPr>
          <w:rFonts w:ascii="Times New Roman" w:hAnsi="Times New Roman" w:cs="Times New Roman"/>
          <w:sz w:val="24"/>
          <w:szCs w:val="24"/>
        </w:rPr>
        <w:t xml:space="preserve"> contar con pocos trabajadores</w:t>
      </w:r>
      <w:r w:rsidRPr="00447265">
        <w:rPr>
          <w:rFonts w:ascii="Times New Roman" w:hAnsi="Times New Roman" w:cs="Times New Roman"/>
          <w:sz w:val="24"/>
          <w:szCs w:val="24"/>
        </w:rPr>
        <w:t>,</w:t>
      </w:r>
      <w:r w:rsidR="000F2CC2" w:rsidRPr="00447265">
        <w:rPr>
          <w:rFonts w:ascii="Times New Roman" w:hAnsi="Times New Roman" w:cs="Times New Roman"/>
          <w:sz w:val="24"/>
          <w:szCs w:val="24"/>
        </w:rPr>
        <w:t xml:space="preserve"> hará</w:t>
      </w:r>
      <w:r w:rsidRPr="00447265">
        <w:rPr>
          <w:rFonts w:ascii="Times New Roman" w:hAnsi="Times New Roman" w:cs="Times New Roman"/>
          <w:sz w:val="24"/>
          <w:szCs w:val="24"/>
        </w:rPr>
        <w:t>n</w:t>
      </w:r>
      <w:r w:rsidR="000F2CC2" w:rsidRPr="00447265">
        <w:rPr>
          <w:rFonts w:ascii="Times New Roman" w:hAnsi="Times New Roman" w:cs="Times New Roman"/>
          <w:sz w:val="24"/>
          <w:szCs w:val="24"/>
        </w:rPr>
        <w:t xml:space="preserve"> del proceso de aprendizaje, un proceso controlable y medible sin mayores</w:t>
      </w:r>
      <w:r w:rsidRPr="00447265">
        <w:rPr>
          <w:rFonts w:ascii="Times New Roman" w:hAnsi="Times New Roman" w:cs="Times New Roman"/>
          <w:sz w:val="24"/>
          <w:szCs w:val="24"/>
        </w:rPr>
        <w:t xml:space="preserve"> dificultades, donde los empleados</w:t>
      </w:r>
      <w:r w:rsidR="000F2CC2" w:rsidRPr="00447265">
        <w:rPr>
          <w:rFonts w:ascii="Times New Roman" w:hAnsi="Times New Roman" w:cs="Times New Roman"/>
          <w:sz w:val="24"/>
          <w:szCs w:val="24"/>
        </w:rPr>
        <w:t xml:space="preserve"> </w:t>
      </w:r>
      <w:r w:rsidRPr="00447265">
        <w:rPr>
          <w:rFonts w:ascii="Times New Roman" w:hAnsi="Times New Roman" w:cs="Times New Roman"/>
          <w:sz w:val="24"/>
          <w:szCs w:val="24"/>
        </w:rPr>
        <w:t>podrán interactuar directamente y aprender no solamente</w:t>
      </w:r>
      <w:r w:rsidR="000F2CC2" w:rsidRPr="00447265">
        <w:rPr>
          <w:rFonts w:ascii="Times New Roman" w:hAnsi="Times New Roman" w:cs="Times New Roman"/>
          <w:sz w:val="24"/>
          <w:szCs w:val="24"/>
        </w:rPr>
        <w:t xml:space="preserve"> a utilizar los recursos, sino a implementar el aprendizaje</w:t>
      </w:r>
      <w:r w:rsidRPr="00447265">
        <w:rPr>
          <w:rFonts w:ascii="Times New Roman" w:hAnsi="Times New Roman" w:cs="Times New Roman"/>
          <w:sz w:val="24"/>
          <w:szCs w:val="24"/>
        </w:rPr>
        <w:t xml:space="preserve"> organizacional como parte de su</w:t>
      </w:r>
      <w:r w:rsidR="000F2CC2" w:rsidRPr="00447265">
        <w:rPr>
          <w:rFonts w:ascii="Times New Roman" w:hAnsi="Times New Roman" w:cs="Times New Roman"/>
          <w:sz w:val="24"/>
          <w:szCs w:val="24"/>
        </w:rPr>
        <w:t xml:space="preserve"> vida laboral.</w:t>
      </w:r>
      <w:r w:rsidR="00FB6065">
        <w:rPr>
          <w:rFonts w:ascii="Times New Roman" w:hAnsi="Times New Roman" w:cs="Times New Roman"/>
          <w:sz w:val="24"/>
          <w:szCs w:val="24"/>
        </w:rPr>
        <w:t xml:space="preserve"> </w:t>
      </w:r>
      <w:r w:rsidR="00674927" w:rsidRPr="00447265">
        <w:rPr>
          <w:rFonts w:ascii="Times New Roman" w:hAnsi="Times New Roman" w:cs="Times New Roman"/>
          <w:sz w:val="24"/>
          <w:szCs w:val="24"/>
        </w:rPr>
        <w:t>Desde luego, lo ideal sería un proceso de intervención que plantee un cambio de actitud frente a la tecnología;</w:t>
      </w:r>
      <w:r w:rsidR="000F2CC2" w:rsidRPr="00447265">
        <w:rPr>
          <w:rFonts w:ascii="Times New Roman" w:hAnsi="Times New Roman" w:cs="Times New Roman"/>
          <w:sz w:val="24"/>
          <w:szCs w:val="24"/>
        </w:rPr>
        <w:t xml:space="preserve"> </w:t>
      </w:r>
      <w:r w:rsidR="00674927" w:rsidRPr="00447265">
        <w:rPr>
          <w:rFonts w:ascii="Times New Roman" w:hAnsi="Times New Roman" w:cs="Times New Roman"/>
          <w:sz w:val="24"/>
          <w:szCs w:val="24"/>
        </w:rPr>
        <w:t xml:space="preserve">que en este caso se orientaría </w:t>
      </w:r>
      <w:r w:rsidR="000F2CC2" w:rsidRPr="00447265">
        <w:rPr>
          <w:rFonts w:ascii="Times New Roman" w:hAnsi="Times New Roman" w:cs="Times New Roman"/>
          <w:sz w:val="24"/>
          <w:szCs w:val="24"/>
        </w:rPr>
        <w:t xml:space="preserve">a entender la importancia de poner en manuales, instructivos u otra manera formal </w:t>
      </w:r>
      <w:r w:rsidR="00674927" w:rsidRPr="00447265">
        <w:rPr>
          <w:rFonts w:ascii="Times New Roman" w:hAnsi="Times New Roman" w:cs="Times New Roman"/>
          <w:sz w:val="24"/>
          <w:szCs w:val="24"/>
        </w:rPr>
        <w:t xml:space="preserve">los </w:t>
      </w:r>
      <w:r w:rsidR="00FB6065">
        <w:rPr>
          <w:rFonts w:ascii="Times New Roman" w:hAnsi="Times New Roman" w:cs="Times New Roman"/>
          <w:sz w:val="24"/>
          <w:szCs w:val="24"/>
        </w:rPr>
        <w:t>conocimientos que los trabajadores</w:t>
      </w:r>
      <w:r w:rsidR="00674927" w:rsidRPr="00447265">
        <w:rPr>
          <w:rFonts w:ascii="Times New Roman" w:hAnsi="Times New Roman" w:cs="Times New Roman"/>
          <w:sz w:val="24"/>
          <w:szCs w:val="24"/>
        </w:rPr>
        <w:t xml:space="preserve"> tiene</w:t>
      </w:r>
      <w:r w:rsidR="00FB6065">
        <w:rPr>
          <w:rFonts w:ascii="Times New Roman" w:hAnsi="Times New Roman" w:cs="Times New Roman"/>
          <w:sz w:val="24"/>
          <w:szCs w:val="24"/>
        </w:rPr>
        <w:t>n</w:t>
      </w:r>
      <w:r w:rsidR="00674927" w:rsidRPr="00447265">
        <w:rPr>
          <w:rFonts w:ascii="Times New Roman" w:hAnsi="Times New Roman" w:cs="Times New Roman"/>
          <w:sz w:val="24"/>
          <w:szCs w:val="24"/>
        </w:rPr>
        <w:t xml:space="preserve"> –es decir, </w:t>
      </w:r>
      <w:r w:rsidR="000F2CC2" w:rsidRPr="00447265">
        <w:rPr>
          <w:rFonts w:ascii="Times New Roman" w:hAnsi="Times New Roman" w:cs="Times New Roman"/>
          <w:sz w:val="24"/>
          <w:szCs w:val="24"/>
        </w:rPr>
        <w:t xml:space="preserve">convertir los conocimientos tácitos en </w:t>
      </w:r>
      <w:r w:rsidR="00072E3D">
        <w:rPr>
          <w:rFonts w:ascii="Times New Roman" w:hAnsi="Times New Roman" w:cs="Times New Roman"/>
          <w:sz w:val="24"/>
          <w:szCs w:val="24"/>
        </w:rPr>
        <w:t>conocimientos explícitos−</w:t>
      </w:r>
      <w:r w:rsidR="000F2CC2" w:rsidRPr="00447265">
        <w:rPr>
          <w:rFonts w:ascii="Times New Roman" w:hAnsi="Times New Roman" w:cs="Times New Roman"/>
          <w:sz w:val="24"/>
          <w:szCs w:val="24"/>
        </w:rPr>
        <w:t>.</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Una forma de cambiar las actitudes es a través de </w:t>
      </w:r>
      <w:r w:rsidR="00C26160" w:rsidRPr="00447265">
        <w:rPr>
          <w:rFonts w:ascii="Times New Roman" w:hAnsi="Times New Roman" w:cs="Times New Roman"/>
          <w:sz w:val="24"/>
          <w:szCs w:val="24"/>
        </w:rPr>
        <w:t xml:space="preserve">la </w:t>
      </w:r>
      <w:r w:rsidRPr="00447265">
        <w:rPr>
          <w:rFonts w:ascii="Times New Roman" w:hAnsi="Times New Roman" w:cs="Times New Roman"/>
          <w:sz w:val="24"/>
          <w:szCs w:val="24"/>
        </w:rPr>
        <w:t xml:space="preserve">información; </w:t>
      </w:r>
      <w:r w:rsidR="00C26160" w:rsidRPr="00447265">
        <w:rPr>
          <w:rFonts w:ascii="Times New Roman" w:hAnsi="Times New Roman" w:cs="Times New Roman"/>
          <w:sz w:val="24"/>
          <w:szCs w:val="24"/>
        </w:rPr>
        <w:t xml:space="preserve">es decir, </w:t>
      </w:r>
      <w:r w:rsidRPr="00447265">
        <w:rPr>
          <w:rFonts w:ascii="Times New Roman" w:hAnsi="Times New Roman" w:cs="Times New Roman"/>
          <w:sz w:val="24"/>
          <w:szCs w:val="24"/>
        </w:rPr>
        <w:t xml:space="preserve">se les brinda nueva información a los individuos que sirva como un nuevo marco de referencia para cambiar primero sus creencias y después sus actitudes. </w:t>
      </w:r>
      <w:r w:rsidR="00FB6065">
        <w:rPr>
          <w:rFonts w:ascii="Times New Roman" w:hAnsi="Times New Roman" w:cs="Times New Roman"/>
          <w:sz w:val="24"/>
          <w:szCs w:val="24"/>
        </w:rPr>
        <w:t>Por lo tanto</w:t>
      </w:r>
      <w:r w:rsidR="00C26160" w:rsidRPr="00447265">
        <w:rPr>
          <w:rFonts w:ascii="Times New Roman" w:hAnsi="Times New Roman" w:cs="Times New Roman"/>
          <w:sz w:val="24"/>
          <w:szCs w:val="24"/>
        </w:rPr>
        <w:t>, nosotros consideramos que l</w:t>
      </w:r>
      <w:r w:rsidR="00DB16F8" w:rsidRPr="00447265">
        <w:rPr>
          <w:rFonts w:ascii="Times New Roman" w:hAnsi="Times New Roman" w:cs="Times New Roman"/>
          <w:sz w:val="24"/>
          <w:szCs w:val="24"/>
        </w:rPr>
        <w:t>a capacitación</w:t>
      </w:r>
      <w:r w:rsidRPr="00447265">
        <w:rPr>
          <w:rFonts w:ascii="Times New Roman" w:hAnsi="Times New Roman" w:cs="Times New Roman"/>
          <w:sz w:val="24"/>
          <w:szCs w:val="24"/>
        </w:rPr>
        <w:t xml:space="preserve"> es la </w:t>
      </w:r>
      <w:r w:rsidRPr="00447265">
        <w:rPr>
          <w:rFonts w:ascii="Times New Roman" w:hAnsi="Times New Roman" w:cs="Times New Roman"/>
          <w:sz w:val="24"/>
          <w:szCs w:val="24"/>
        </w:rPr>
        <w:lastRenderedPageBreak/>
        <w:t>herramienta más óptima para empezar a producir cambios dentro de la organización; una capacitación que vaya más allá de las cuestiones técnicas y toque el trasfondo emocional de los actores.</w:t>
      </w:r>
      <w:r w:rsidR="00DB16F8" w:rsidRPr="00447265">
        <w:rPr>
          <w:rFonts w:ascii="Times New Roman" w:hAnsi="Times New Roman" w:cs="Times New Roman"/>
          <w:sz w:val="24"/>
          <w:szCs w:val="24"/>
        </w:rPr>
        <w:t xml:space="preserve"> </w:t>
      </w:r>
      <w:r w:rsidRPr="00447265">
        <w:rPr>
          <w:rFonts w:ascii="Times New Roman" w:hAnsi="Times New Roman" w:cs="Times New Roman"/>
          <w:sz w:val="24"/>
          <w:szCs w:val="24"/>
        </w:rPr>
        <w:t>Empezando allí el verdadero cambio de actitudes y la apertura al aprendizaje organizacional como forma de vida laboral. “La capacitación en el trabajo no puede escapar al concepto de la educación</w:t>
      </w:r>
      <w:r w:rsidRPr="00447265">
        <w:rPr>
          <w:rFonts w:ascii="Times New Roman" w:hAnsi="Times New Roman" w:cs="Times New Roman"/>
          <w:color w:val="FF0000"/>
          <w:sz w:val="24"/>
          <w:szCs w:val="24"/>
        </w:rPr>
        <w:t xml:space="preserve"> </w:t>
      </w:r>
      <w:r w:rsidRPr="00447265">
        <w:rPr>
          <w:rFonts w:ascii="Times New Roman" w:hAnsi="Times New Roman" w:cs="Times New Roman"/>
          <w:sz w:val="24"/>
          <w:szCs w:val="24"/>
        </w:rPr>
        <w:t xml:space="preserve">continua, que pueda significar un verdadero proceso de aprendizaje y un cambio de actitudes del individuo, en beneficio de una mayor y </w:t>
      </w:r>
      <w:r w:rsidR="00DB16F8" w:rsidRPr="00447265">
        <w:rPr>
          <w:rFonts w:ascii="Times New Roman" w:hAnsi="Times New Roman" w:cs="Times New Roman"/>
          <w:sz w:val="24"/>
          <w:szCs w:val="24"/>
        </w:rPr>
        <w:t>mejor capacidad de conocimiento.</w:t>
      </w:r>
      <w:r w:rsidR="00072E3D">
        <w:rPr>
          <w:rFonts w:ascii="Times New Roman" w:hAnsi="Times New Roman" w:cs="Times New Roman"/>
          <w:sz w:val="24"/>
          <w:szCs w:val="24"/>
        </w:rPr>
        <w:t>” (Serna</w:t>
      </w:r>
      <w:r w:rsidRPr="00447265">
        <w:rPr>
          <w:rFonts w:ascii="Times New Roman" w:hAnsi="Times New Roman" w:cs="Times New Roman"/>
          <w:sz w:val="24"/>
          <w:szCs w:val="24"/>
        </w:rPr>
        <w:t xml:space="preserve"> y Delgado, 2007)</w:t>
      </w:r>
      <w:r w:rsidR="00DB16F8" w:rsidRPr="00447265">
        <w:rPr>
          <w:rFonts w:ascii="Times New Roman" w:hAnsi="Times New Roman" w:cs="Times New Roman"/>
          <w:sz w:val="24"/>
          <w:szCs w:val="24"/>
        </w:rPr>
        <w:t>.</w:t>
      </w:r>
    </w:p>
    <w:p w:rsidR="000F2CC2" w:rsidRPr="00447265" w:rsidRDefault="00DB16F8"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Si l</w:t>
      </w:r>
      <w:r w:rsidR="000F2CC2" w:rsidRPr="00447265">
        <w:rPr>
          <w:rFonts w:ascii="Times New Roman" w:hAnsi="Times New Roman" w:cs="Times New Roman"/>
          <w:sz w:val="24"/>
          <w:szCs w:val="24"/>
        </w:rPr>
        <w:t xml:space="preserve">a capacitación del personal de cualquier empresa es un desafío, en el caso de las </w:t>
      </w:r>
      <w:r w:rsidRPr="00447265">
        <w:rPr>
          <w:rFonts w:ascii="Times New Roman" w:hAnsi="Times New Roman" w:cs="Times New Roman"/>
          <w:sz w:val="24"/>
          <w:szCs w:val="24"/>
        </w:rPr>
        <w:t>MI</w:t>
      </w:r>
      <w:r w:rsidR="000F2CC2" w:rsidRPr="00447265">
        <w:rPr>
          <w:rFonts w:ascii="Times New Roman" w:hAnsi="Times New Roman" w:cs="Times New Roman"/>
          <w:sz w:val="24"/>
          <w:szCs w:val="24"/>
        </w:rPr>
        <w:t xml:space="preserve">PYMES es uno de los desafíos más importantes que enfrentan, pues existe la necesidad constante de que éstas se adapten al cambio. La globalización de la economía ha creado muchas oportunidades para las </w:t>
      </w:r>
      <w:r w:rsidRPr="00447265">
        <w:rPr>
          <w:rFonts w:ascii="Times New Roman" w:hAnsi="Times New Roman" w:cs="Times New Roman"/>
          <w:sz w:val="24"/>
          <w:szCs w:val="24"/>
        </w:rPr>
        <w:t>MI</w:t>
      </w:r>
      <w:r w:rsidR="000F2CC2" w:rsidRPr="00447265">
        <w:rPr>
          <w:rFonts w:ascii="Times New Roman" w:hAnsi="Times New Roman" w:cs="Times New Roman"/>
          <w:sz w:val="24"/>
          <w:szCs w:val="24"/>
        </w:rPr>
        <w:t>PYMES, pero también h</w:t>
      </w:r>
      <w:r w:rsidRPr="00447265">
        <w:rPr>
          <w:rFonts w:ascii="Times New Roman" w:hAnsi="Times New Roman" w:cs="Times New Roman"/>
          <w:sz w:val="24"/>
          <w:szCs w:val="24"/>
        </w:rPr>
        <w:t>a creado un sin número de retos.</w:t>
      </w:r>
      <w:r w:rsidR="000F2CC2" w:rsidRPr="00447265">
        <w:rPr>
          <w:rFonts w:ascii="Times New Roman" w:hAnsi="Times New Roman" w:cs="Times New Roman"/>
          <w:sz w:val="24"/>
          <w:szCs w:val="24"/>
        </w:rPr>
        <w:t xml:space="preserve"> Serna y Delgado (2007) reconocen esta importancia y aseguran que las </w:t>
      </w:r>
      <w:r w:rsidRPr="00447265">
        <w:rPr>
          <w:rFonts w:ascii="Times New Roman" w:hAnsi="Times New Roman" w:cs="Times New Roman"/>
          <w:sz w:val="24"/>
          <w:szCs w:val="24"/>
        </w:rPr>
        <w:t>MI</w:t>
      </w:r>
      <w:r w:rsidR="000F2CC2" w:rsidRPr="00447265">
        <w:rPr>
          <w:rFonts w:ascii="Times New Roman" w:hAnsi="Times New Roman" w:cs="Times New Roman"/>
          <w:sz w:val="24"/>
          <w:szCs w:val="24"/>
        </w:rPr>
        <w:t>PYMES en México deben de concentrarse en una capacitación orientada a los siguientes aspectos:</w:t>
      </w:r>
    </w:p>
    <w:p w:rsidR="000F2CC2" w:rsidRPr="00447265" w:rsidRDefault="000F2CC2" w:rsidP="0044726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47265">
        <w:rPr>
          <w:rFonts w:ascii="Times New Roman" w:eastAsia="Times New Roman" w:hAnsi="Times New Roman" w:cs="Times New Roman"/>
          <w:color w:val="000000"/>
          <w:sz w:val="24"/>
          <w:szCs w:val="24"/>
        </w:rPr>
        <w:t>Cambio real de conocimientos.</w:t>
      </w:r>
    </w:p>
    <w:p w:rsidR="000F2CC2" w:rsidRPr="00447265" w:rsidRDefault="000F2CC2" w:rsidP="0044726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47265">
        <w:rPr>
          <w:rFonts w:ascii="Times New Roman" w:eastAsia="Times New Roman" w:hAnsi="Times New Roman" w:cs="Times New Roman"/>
          <w:color w:val="000000"/>
          <w:sz w:val="24"/>
          <w:szCs w:val="24"/>
        </w:rPr>
        <w:t>Nuevas actitudes del personal.</w:t>
      </w:r>
    </w:p>
    <w:p w:rsidR="000F2CC2" w:rsidRPr="00447265" w:rsidRDefault="000F2CC2" w:rsidP="0044726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47265">
        <w:rPr>
          <w:rFonts w:ascii="Times New Roman" w:eastAsia="Times New Roman" w:hAnsi="Times New Roman" w:cs="Times New Roman"/>
          <w:color w:val="000000"/>
          <w:sz w:val="24"/>
          <w:szCs w:val="24"/>
        </w:rPr>
        <w:t>Niveles de apertura al aprendizaje.</w:t>
      </w:r>
    </w:p>
    <w:p w:rsidR="000F2CC2" w:rsidRPr="00447265" w:rsidRDefault="000F2CC2" w:rsidP="0044726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47265">
        <w:rPr>
          <w:rFonts w:ascii="Times New Roman" w:eastAsia="Times New Roman" w:hAnsi="Times New Roman" w:cs="Times New Roman"/>
          <w:color w:val="000000"/>
          <w:sz w:val="24"/>
          <w:szCs w:val="24"/>
        </w:rPr>
        <w:t>Incremento en la productividad.</w:t>
      </w:r>
    </w:p>
    <w:p w:rsidR="000F2CC2" w:rsidRPr="00447265" w:rsidRDefault="00DB16F8" w:rsidP="00447265">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47265">
        <w:rPr>
          <w:rFonts w:ascii="Times New Roman" w:eastAsia="Times New Roman" w:hAnsi="Times New Roman" w:cs="Times New Roman"/>
          <w:color w:val="000000"/>
          <w:sz w:val="24"/>
          <w:szCs w:val="24"/>
        </w:rPr>
        <w:t>Mayor integración a la empresa</w:t>
      </w:r>
      <w:r w:rsidR="000F2CC2" w:rsidRPr="00447265">
        <w:rPr>
          <w:rFonts w:ascii="Times New Roman" w:eastAsia="Times New Roman" w:hAnsi="Times New Roman" w:cs="Times New Roman"/>
          <w:color w:val="000000"/>
          <w:sz w:val="24"/>
          <w:szCs w:val="24"/>
        </w:rPr>
        <w:t xml:space="preserve">. </w:t>
      </w:r>
    </w:p>
    <w:p w:rsidR="000F2CC2" w:rsidRPr="00447265" w:rsidRDefault="000F2CC2" w:rsidP="00447265">
      <w:pPr>
        <w:shd w:val="clear" w:color="auto" w:fill="FFFFFF"/>
        <w:spacing w:before="100" w:beforeAutospacing="1" w:after="100" w:afterAutospacing="1"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Lamentablemente, una práctica común de las empresas es medir la capacitación brindada en función de otros factores, dando demasiada importancia a la cuestión cuantitativa, es decir, </w:t>
      </w:r>
      <w:r w:rsidR="00D42B5C" w:rsidRPr="00447265">
        <w:rPr>
          <w:rFonts w:ascii="Times New Roman" w:hAnsi="Times New Roman" w:cs="Times New Roman"/>
          <w:sz w:val="24"/>
          <w:szCs w:val="24"/>
        </w:rPr>
        <w:t>ésta solo se mide en relación con</w:t>
      </w:r>
      <w:r w:rsidRPr="00447265">
        <w:rPr>
          <w:rFonts w:ascii="Times New Roman" w:hAnsi="Times New Roman" w:cs="Times New Roman"/>
          <w:sz w:val="24"/>
          <w:szCs w:val="24"/>
        </w:rPr>
        <w:t xml:space="preserve"> las horas de capacitación, el número de cursos impartidos, </w:t>
      </w:r>
      <w:r w:rsidR="00D42B5C" w:rsidRPr="00447265">
        <w:rPr>
          <w:rFonts w:ascii="Times New Roman" w:hAnsi="Times New Roman" w:cs="Times New Roman"/>
          <w:sz w:val="24"/>
          <w:szCs w:val="24"/>
        </w:rPr>
        <w:t xml:space="preserve">las </w:t>
      </w:r>
      <w:r w:rsidRPr="00447265">
        <w:rPr>
          <w:rFonts w:ascii="Times New Roman" w:hAnsi="Times New Roman" w:cs="Times New Roman"/>
          <w:sz w:val="24"/>
          <w:szCs w:val="24"/>
        </w:rPr>
        <w:t>personas que lo tomaron, etc.</w:t>
      </w:r>
      <w:r w:rsidR="00D42B5C" w:rsidRPr="00447265">
        <w:rPr>
          <w:rFonts w:ascii="Times New Roman" w:hAnsi="Times New Roman" w:cs="Times New Roman"/>
          <w:sz w:val="24"/>
          <w:szCs w:val="24"/>
        </w:rPr>
        <w:t xml:space="preserve"> Y es que </w:t>
      </w:r>
      <w:r w:rsidR="00D42B5C" w:rsidRPr="00447265">
        <w:rPr>
          <w:rFonts w:ascii="Times New Roman" w:eastAsia="Times New Roman" w:hAnsi="Times New Roman" w:cs="Times New Roman"/>
          <w:color w:val="000000"/>
          <w:sz w:val="24"/>
          <w:szCs w:val="24"/>
        </w:rPr>
        <w:t>l</w:t>
      </w:r>
      <w:r w:rsidRPr="00447265">
        <w:rPr>
          <w:rFonts w:ascii="Times New Roman" w:eastAsia="Times New Roman" w:hAnsi="Times New Roman" w:cs="Times New Roman"/>
          <w:color w:val="000000"/>
          <w:sz w:val="24"/>
          <w:szCs w:val="24"/>
        </w:rPr>
        <w:t>a verdadera evaluación de resultados de la capacitación debe ser en función de los cambios reales alcanzados. Se debe medir e</w:t>
      </w:r>
      <w:r w:rsidR="00D42B5C" w:rsidRPr="00447265">
        <w:rPr>
          <w:rFonts w:ascii="Times New Roman" w:eastAsia="Times New Roman" w:hAnsi="Times New Roman" w:cs="Times New Roman"/>
          <w:color w:val="000000"/>
          <w:sz w:val="24"/>
          <w:szCs w:val="24"/>
        </w:rPr>
        <w:t>l beneficio que se obtuvo de su aplicación</w:t>
      </w:r>
      <w:r w:rsidRPr="00447265">
        <w:rPr>
          <w:rFonts w:ascii="Times New Roman" w:eastAsia="Times New Roman" w:hAnsi="Times New Roman" w:cs="Times New Roman"/>
          <w:color w:val="000000"/>
          <w:sz w:val="24"/>
          <w:szCs w:val="24"/>
        </w:rPr>
        <w:t>, los efectos positivos que produj</w:t>
      </w:r>
      <w:r w:rsidR="00D42B5C" w:rsidRPr="00447265">
        <w:rPr>
          <w:rFonts w:ascii="Times New Roman" w:eastAsia="Times New Roman" w:hAnsi="Times New Roman" w:cs="Times New Roman"/>
          <w:color w:val="000000"/>
          <w:sz w:val="24"/>
          <w:szCs w:val="24"/>
        </w:rPr>
        <w:t>o en la empresa.</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La capacitación es uno de los instrumentos más importantes con los que se cuenta en la transformación de una empresa, y tiene como propósito fundamental, mejorar el rendimiento actual y futuro de la fuerza de trabajo mediante la superación de los conocimientos básicos, el </w:t>
      </w:r>
      <w:r w:rsidRPr="00447265">
        <w:rPr>
          <w:rFonts w:ascii="Times New Roman" w:hAnsi="Times New Roman" w:cs="Times New Roman"/>
          <w:sz w:val="24"/>
          <w:szCs w:val="24"/>
        </w:rPr>
        <w:lastRenderedPageBreak/>
        <w:t>perfecciona</w:t>
      </w:r>
      <w:r w:rsidR="003F096D">
        <w:rPr>
          <w:rFonts w:ascii="Times New Roman" w:hAnsi="Times New Roman" w:cs="Times New Roman"/>
          <w:sz w:val="24"/>
          <w:szCs w:val="24"/>
        </w:rPr>
        <w:t>miento de las habilidades especí</w:t>
      </w:r>
      <w:r w:rsidRPr="00447265">
        <w:rPr>
          <w:rFonts w:ascii="Times New Roman" w:hAnsi="Times New Roman" w:cs="Times New Roman"/>
          <w:sz w:val="24"/>
          <w:szCs w:val="24"/>
        </w:rPr>
        <w:t>ficas y la inducción y adecuación de las actitudes de las personas</w:t>
      </w:r>
      <w:r w:rsidR="006E5818">
        <w:rPr>
          <w:rStyle w:val="Refdenotaalpie"/>
          <w:rFonts w:ascii="Times New Roman" w:hAnsi="Times New Roman" w:cs="Times New Roman"/>
          <w:sz w:val="24"/>
          <w:szCs w:val="24"/>
        </w:rPr>
        <w:footnoteReference w:id="2"/>
      </w:r>
      <w:r w:rsidRPr="00447265">
        <w:rPr>
          <w:rFonts w:ascii="Times New Roman" w:hAnsi="Times New Roman" w:cs="Times New Roman"/>
          <w:sz w:val="24"/>
          <w:szCs w:val="24"/>
        </w:rPr>
        <w:t>.</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Una adecuada capacitación sirve para combatir actitudes que no sirven dentro de la dinámica del trabajo, y también para instruir a los empleados sobre el uso y beneficios de nuevas tecnologías. Así pues, con un mismo método, se pueden atacar los dos problemas expuestos anteriormente y que resultan ser de los más comunes para que se lleve a cabo el aprendizaje dentro de una empresa.</w:t>
      </w:r>
    </w:p>
    <w:p w:rsidR="00173F9A"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Llevar a cabo a conciencia el aprendizaje organizacional</w:t>
      </w:r>
      <w:r w:rsidR="003B32FD">
        <w:rPr>
          <w:rStyle w:val="Refdenotaalpie"/>
          <w:rFonts w:ascii="Times New Roman" w:hAnsi="Times New Roman" w:cs="Times New Roman"/>
          <w:sz w:val="24"/>
          <w:szCs w:val="24"/>
        </w:rPr>
        <w:footnoteReference w:id="3"/>
      </w:r>
      <w:r w:rsidRPr="00447265">
        <w:rPr>
          <w:rFonts w:ascii="Times New Roman" w:hAnsi="Times New Roman" w:cs="Times New Roman"/>
          <w:sz w:val="24"/>
          <w:szCs w:val="24"/>
        </w:rPr>
        <w:t xml:space="preserve"> dentro de las </w:t>
      </w:r>
      <w:r w:rsidR="00D42B5C" w:rsidRPr="00447265">
        <w:rPr>
          <w:rFonts w:ascii="Times New Roman" w:hAnsi="Times New Roman" w:cs="Times New Roman"/>
          <w:sz w:val="24"/>
          <w:szCs w:val="24"/>
        </w:rPr>
        <w:t>MI</w:t>
      </w:r>
      <w:r w:rsidRPr="00447265">
        <w:rPr>
          <w:rFonts w:ascii="Times New Roman" w:hAnsi="Times New Roman" w:cs="Times New Roman"/>
          <w:sz w:val="24"/>
          <w:szCs w:val="24"/>
        </w:rPr>
        <w:t>PYMES, no solo aseguraría una fuente de conocimientos nuevos que le servirían para su competitividad, sino que los trabajadores se desarrollarían a un nivel intelectual y personal más allá de los que las instituciones educativas han influido en ellos, mejorando no solo las actividades productivas, sino mejorando la calidad de vida laboral de los empleados.</w:t>
      </w:r>
    </w:p>
    <w:p w:rsidR="003B32FD" w:rsidRDefault="003B32FD" w:rsidP="004472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Derivado de lo anterior, Zapata, et. al. (2008) señalan </w:t>
      </w:r>
      <w:r w:rsidR="007C3883">
        <w:rPr>
          <w:rFonts w:ascii="Times New Roman" w:hAnsi="Times New Roman" w:cs="Times New Roman"/>
          <w:sz w:val="24"/>
          <w:szCs w:val="24"/>
        </w:rPr>
        <w:t>que “se puede puntualizar que el aprendizaje dentro de la organización es un proceso de construcción del conocimiento que necesita distribución cognitiva. Esto implica combinar el conocimiento que se posee con el conocimiento exterior a cada uno de los individuos” (p. 161).</w:t>
      </w:r>
    </w:p>
    <w:p w:rsidR="00173F9A" w:rsidRPr="00447265" w:rsidRDefault="00173F9A" w:rsidP="004472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con respecto a los conocimientos desarrollados para resolver problemas específicos en las organizaciones, hay que reconocer, como atinadamente señala </w:t>
      </w:r>
      <w:proofErr w:type="spellStart"/>
      <w:r>
        <w:rPr>
          <w:rFonts w:ascii="Times New Roman" w:hAnsi="Times New Roman" w:cs="Times New Roman"/>
          <w:sz w:val="24"/>
          <w:szCs w:val="24"/>
        </w:rPr>
        <w:t>Kallen</w:t>
      </w:r>
      <w:proofErr w:type="spellEnd"/>
      <w:r>
        <w:rPr>
          <w:rFonts w:ascii="Times New Roman" w:hAnsi="Times New Roman" w:cs="Times New Roman"/>
          <w:sz w:val="24"/>
          <w:szCs w:val="24"/>
        </w:rPr>
        <w:t xml:space="preserve"> (1992) que “los </w:t>
      </w:r>
      <w:r w:rsidR="005D1942">
        <w:rPr>
          <w:rFonts w:ascii="Times New Roman" w:hAnsi="Times New Roman" w:cs="Times New Roman"/>
          <w:sz w:val="24"/>
          <w:szCs w:val="24"/>
        </w:rPr>
        <w:t xml:space="preserve">innovadores se ven obligados a asumir una actitud combativa. Pues sus novedades [conocimientos nuevos] entran en una organización social la mayor parte de cuyas instituciones son negocios en marcha, y entran como competidores o </w:t>
      </w:r>
      <w:proofErr w:type="spellStart"/>
      <w:r w:rsidR="005D1942">
        <w:rPr>
          <w:rFonts w:ascii="Times New Roman" w:hAnsi="Times New Roman" w:cs="Times New Roman"/>
          <w:sz w:val="24"/>
          <w:szCs w:val="24"/>
        </w:rPr>
        <w:t>desprestigiadores</w:t>
      </w:r>
      <w:proofErr w:type="spellEnd"/>
      <w:r w:rsidR="005D1942">
        <w:rPr>
          <w:rFonts w:ascii="Times New Roman" w:hAnsi="Times New Roman" w:cs="Times New Roman"/>
          <w:sz w:val="24"/>
          <w:szCs w:val="24"/>
        </w:rPr>
        <w:t xml:space="preserve"> de una u otra de ellas” (p. 381-382).</w:t>
      </w:r>
    </w:p>
    <w:p w:rsidR="000F2CC2" w:rsidRPr="00447265" w:rsidRDefault="000F2CC2" w:rsidP="00447265">
      <w:pPr>
        <w:spacing w:line="360" w:lineRule="auto"/>
        <w:jc w:val="both"/>
        <w:rPr>
          <w:rFonts w:ascii="Times New Roman" w:hAnsi="Times New Roman" w:cs="Times New Roman"/>
          <w:sz w:val="24"/>
          <w:szCs w:val="24"/>
        </w:rPr>
      </w:pPr>
      <w:r w:rsidRPr="00447265">
        <w:rPr>
          <w:rFonts w:ascii="Times New Roman" w:hAnsi="Times New Roman" w:cs="Times New Roman"/>
          <w:sz w:val="24"/>
          <w:szCs w:val="24"/>
        </w:rPr>
        <w:t xml:space="preserve">Estamos conscientes de que es difícil trabajar en el perfeccionamiento de actitudes de los trabajadores, pero es posible mejorarlas notablemente. No existe un ideal exacto de cómo debe de ser la actitud del individuo de toda empresa, es por eso que el trabajo debe ser constante con los </w:t>
      </w:r>
      <w:r w:rsidRPr="00447265">
        <w:rPr>
          <w:rFonts w:ascii="Times New Roman" w:hAnsi="Times New Roman" w:cs="Times New Roman"/>
          <w:sz w:val="24"/>
          <w:szCs w:val="24"/>
        </w:rPr>
        <w:lastRenderedPageBreak/>
        <w:t>empleados, de manera que lleguen a apreciar los beneficios del aprendizaje continuo dentro de la empresa.</w:t>
      </w:r>
    </w:p>
    <w:p w:rsidR="00C944A1" w:rsidRPr="00447265" w:rsidRDefault="00C944A1" w:rsidP="00447265">
      <w:pPr>
        <w:spacing w:line="360" w:lineRule="auto"/>
        <w:jc w:val="both"/>
        <w:rPr>
          <w:rFonts w:ascii="Times New Roman" w:hAnsi="Times New Roman" w:cs="Times New Roman"/>
          <w:sz w:val="24"/>
          <w:szCs w:val="24"/>
        </w:rPr>
      </w:pPr>
    </w:p>
    <w:p w:rsidR="000F2CC2" w:rsidRPr="00447265" w:rsidRDefault="000432BE" w:rsidP="00447265">
      <w:pPr>
        <w:pStyle w:val="Ttulo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Bibliografía</w:t>
      </w:r>
    </w:p>
    <w:p w:rsidR="000F2CC2" w:rsidRPr="000432BE" w:rsidRDefault="000F2CC2" w:rsidP="00447265">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t xml:space="preserve">Argyris, C. (2001). </w:t>
      </w:r>
      <w:r w:rsidRPr="000432BE">
        <w:rPr>
          <w:rFonts w:ascii="Times New Roman" w:hAnsi="Times New Roman" w:cs="Times New Roman"/>
          <w:i/>
          <w:color w:val="000000" w:themeColor="text1"/>
          <w:sz w:val="24"/>
          <w:szCs w:val="24"/>
        </w:rPr>
        <w:t>La Asesoría deficiente y la trampa en que caen los administradores</w:t>
      </w:r>
      <w:r w:rsidRPr="000432BE">
        <w:rPr>
          <w:rFonts w:ascii="Times New Roman" w:hAnsi="Times New Roman" w:cs="Times New Roman"/>
          <w:color w:val="000000" w:themeColor="text1"/>
          <w:sz w:val="24"/>
          <w:szCs w:val="24"/>
        </w:rPr>
        <w:t>. Ed. Oxford, México.</w:t>
      </w:r>
    </w:p>
    <w:p w:rsidR="00A522F6" w:rsidRPr="000432BE" w:rsidRDefault="00A522F6" w:rsidP="00447265">
      <w:pPr>
        <w:spacing w:line="360" w:lineRule="auto"/>
        <w:ind w:left="709" w:hanging="709"/>
        <w:jc w:val="both"/>
        <w:rPr>
          <w:rFonts w:ascii="Times New Roman" w:hAnsi="Times New Roman" w:cs="Times New Roman"/>
          <w:color w:val="000000" w:themeColor="text1"/>
          <w:sz w:val="24"/>
          <w:szCs w:val="24"/>
        </w:rPr>
      </w:pPr>
      <w:proofErr w:type="spellStart"/>
      <w:r w:rsidRPr="000432BE">
        <w:rPr>
          <w:rFonts w:ascii="Times New Roman" w:hAnsi="Times New Roman" w:cs="Times New Roman"/>
          <w:color w:val="000000" w:themeColor="text1"/>
          <w:sz w:val="24"/>
          <w:szCs w:val="24"/>
        </w:rPr>
        <w:t>Giral</w:t>
      </w:r>
      <w:proofErr w:type="spellEnd"/>
      <w:r w:rsidRPr="000432BE">
        <w:rPr>
          <w:rFonts w:ascii="Times New Roman" w:hAnsi="Times New Roman" w:cs="Times New Roman"/>
          <w:color w:val="000000" w:themeColor="text1"/>
          <w:sz w:val="24"/>
          <w:szCs w:val="24"/>
        </w:rPr>
        <w:t xml:space="preserve"> Barnes, J. (2006). “La capacitación como factor de la competitividad en las empresas de clase mundial” en </w:t>
      </w:r>
      <w:r w:rsidRPr="000432BE">
        <w:rPr>
          <w:rFonts w:ascii="Times New Roman" w:hAnsi="Times New Roman" w:cs="Times New Roman"/>
          <w:i/>
          <w:color w:val="000000" w:themeColor="text1"/>
          <w:sz w:val="24"/>
          <w:szCs w:val="24"/>
        </w:rPr>
        <w:t>Capacitación y competitividad: un mismo camino</w:t>
      </w:r>
      <w:r w:rsidRPr="000432BE">
        <w:rPr>
          <w:rFonts w:ascii="Times New Roman" w:hAnsi="Times New Roman" w:cs="Times New Roman"/>
          <w:color w:val="000000" w:themeColor="text1"/>
          <w:sz w:val="24"/>
          <w:szCs w:val="24"/>
        </w:rPr>
        <w:t xml:space="preserve"> de Santiago Macías y Víctor </w:t>
      </w:r>
      <w:proofErr w:type="spellStart"/>
      <w:r w:rsidRPr="000432BE">
        <w:rPr>
          <w:rFonts w:ascii="Times New Roman" w:hAnsi="Times New Roman" w:cs="Times New Roman"/>
          <w:color w:val="000000" w:themeColor="text1"/>
          <w:sz w:val="24"/>
          <w:szCs w:val="24"/>
        </w:rPr>
        <w:t>Miklos</w:t>
      </w:r>
      <w:proofErr w:type="spellEnd"/>
      <w:r w:rsidRPr="000432BE">
        <w:rPr>
          <w:rFonts w:ascii="Times New Roman" w:hAnsi="Times New Roman" w:cs="Times New Roman"/>
          <w:color w:val="000000" w:themeColor="text1"/>
          <w:sz w:val="24"/>
          <w:szCs w:val="24"/>
        </w:rPr>
        <w:t xml:space="preserve"> [compiladores]; Ed. COMPITE/CONCAMIN/Secretaría de Economía; México.</w:t>
      </w:r>
    </w:p>
    <w:p w:rsidR="000F2CC2" w:rsidRPr="000432BE" w:rsidRDefault="000F2CC2" w:rsidP="00447265">
      <w:pPr>
        <w:spacing w:line="360" w:lineRule="auto"/>
        <w:ind w:left="709" w:hanging="709"/>
        <w:jc w:val="both"/>
        <w:rPr>
          <w:rFonts w:ascii="Times New Roman" w:hAnsi="Times New Roman" w:cs="Times New Roman"/>
          <w:color w:val="000000" w:themeColor="text1"/>
          <w:sz w:val="24"/>
          <w:szCs w:val="24"/>
        </w:rPr>
      </w:pPr>
      <w:proofErr w:type="spellStart"/>
      <w:r w:rsidRPr="000432BE">
        <w:rPr>
          <w:rFonts w:ascii="Times New Roman" w:hAnsi="Times New Roman" w:cs="Times New Roman"/>
          <w:color w:val="000000" w:themeColor="text1"/>
          <w:sz w:val="24"/>
          <w:szCs w:val="24"/>
        </w:rPr>
        <w:t>Guaipatín</w:t>
      </w:r>
      <w:proofErr w:type="spellEnd"/>
      <w:r w:rsidRPr="000432BE">
        <w:rPr>
          <w:rFonts w:ascii="Times New Roman" w:hAnsi="Times New Roman" w:cs="Times New Roman"/>
          <w:color w:val="000000" w:themeColor="text1"/>
          <w:sz w:val="24"/>
          <w:szCs w:val="24"/>
        </w:rPr>
        <w:t>, C. (2003)</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 xml:space="preserve"> </w:t>
      </w:r>
      <w:r w:rsidRPr="000432BE">
        <w:rPr>
          <w:rFonts w:ascii="Times New Roman" w:hAnsi="Times New Roman" w:cs="Times New Roman"/>
          <w:i/>
          <w:color w:val="000000" w:themeColor="text1"/>
          <w:sz w:val="24"/>
          <w:szCs w:val="24"/>
        </w:rPr>
        <w:t>Observatorio MIPYME: Compilación estadística para 12 países de la región</w:t>
      </w:r>
      <w:r w:rsidRPr="000432BE">
        <w:rPr>
          <w:rFonts w:ascii="Times New Roman" w:hAnsi="Times New Roman" w:cs="Times New Roman"/>
          <w:color w:val="000000" w:themeColor="text1"/>
          <w:sz w:val="24"/>
          <w:szCs w:val="24"/>
        </w:rPr>
        <w:t xml:space="preserve">, recuperado en: </w:t>
      </w:r>
      <w:hyperlink r:id="rId11" w:history="1">
        <w:r w:rsidRPr="000432BE">
          <w:rPr>
            <w:rStyle w:val="Hipervnculo"/>
            <w:rFonts w:ascii="Times New Roman" w:hAnsi="Times New Roman" w:cs="Times New Roman"/>
            <w:color w:val="000000" w:themeColor="text1"/>
            <w:sz w:val="24"/>
            <w:szCs w:val="24"/>
            <w:u w:val="none"/>
          </w:rPr>
          <w:t>http://www.iadb.org/sds/doc/62659observatoriomipyme.pdf</w:t>
        </w:r>
      </w:hyperlink>
    </w:p>
    <w:p w:rsidR="000F2CC2" w:rsidRPr="000432BE" w:rsidRDefault="000F2CC2" w:rsidP="00447265">
      <w:pPr>
        <w:spacing w:line="360" w:lineRule="auto"/>
        <w:ind w:left="709" w:hanging="709"/>
        <w:jc w:val="both"/>
        <w:rPr>
          <w:rFonts w:ascii="Times New Roman" w:hAnsi="Times New Roman" w:cs="Times New Roman"/>
          <w:b/>
          <w:color w:val="000000" w:themeColor="text1"/>
          <w:sz w:val="24"/>
          <w:szCs w:val="24"/>
        </w:rPr>
      </w:pPr>
      <w:r w:rsidRPr="000432BE">
        <w:rPr>
          <w:rFonts w:ascii="Times New Roman" w:hAnsi="Times New Roman" w:cs="Times New Roman"/>
          <w:color w:val="000000" w:themeColor="text1"/>
          <w:sz w:val="24"/>
          <w:szCs w:val="24"/>
          <w:lang w:val="en-US"/>
        </w:rPr>
        <w:t xml:space="preserve">Hofstede, G. (1991). </w:t>
      </w:r>
      <w:r w:rsidRPr="000432BE">
        <w:rPr>
          <w:rFonts w:ascii="Times New Roman" w:hAnsi="Times New Roman" w:cs="Times New Roman"/>
          <w:i/>
          <w:color w:val="000000" w:themeColor="text1"/>
          <w:sz w:val="24"/>
          <w:szCs w:val="24"/>
          <w:lang w:val="en-US"/>
        </w:rPr>
        <w:t>Cultures and organizations: software of the mind</w:t>
      </w:r>
      <w:r w:rsidRPr="000432BE">
        <w:rPr>
          <w:rFonts w:ascii="Times New Roman" w:hAnsi="Times New Roman" w:cs="Times New Roman"/>
          <w:color w:val="000000" w:themeColor="text1"/>
          <w:sz w:val="24"/>
          <w:szCs w:val="24"/>
          <w:lang w:val="en-US"/>
        </w:rPr>
        <w:t xml:space="preserve">. </w:t>
      </w:r>
      <w:r w:rsidR="00215E8F" w:rsidRPr="000432BE">
        <w:rPr>
          <w:rFonts w:ascii="Times New Roman" w:hAnsi="Times New Roman" w:cs="Times New Roman"/>
          <w:color w:val="000000" w:themeColor="text1"/>
          <w:sz w:val="24"/>
          <w:szCs w:val="24"/>
        </w:rPr>
        <w:t>Ed. McGraw Hill. New</w:t>
      </w:r>
      <w:r w:rsidRPr="000432BE">
        <w:rPr>
          <w:rFonts w:ascii="Times New Roman" w:hAnsi="Times New Roman" w:cs="Times New Roman"/>
          <w:color w:val="000000" w:themeColor="text1"/>
          <w:sz w:val="24"/>
          <w:szCs w:val="24"/>
        </w:rPr>
        <w:t xml:space="preserve"> York</w:t>
      </w:r>
      <w:r w:rsidR="00215E8F" w:rsidRPr="000432BE">
        <w:rPr>
          <w:rFonts w:ascii="Times New Roman" w:hAnsi="Times New Roman" w:cs="Times New Roman"/>
          <w:color w:val="000000" w:themeColor="text1"/>
          <w:sz w:val="24"/>
          <w:szCs w:val="24"/>
        </w:rPr>
        <w:t>, USA.</w:t>
      </w:r>
    </w:p>
    <w:p w:rsidR="000F2CC2" w:rsidRPr="000432BE" w:rsidRDefault="000F2CC2" w:rsidP="00447265">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t xml:space="preserve"> INEGI (2004)</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 xml:space="preserve"> </w:t>
      </w:r>
      <w:r w:rsidRPr="000432BE">
        <w:rPr>
          <w:rFonts w:ascii="Times New Roman" w:hAnsi="Times New Roman" w:cs="Times New Roman"/>
          <w:i/>
          <w:color w:val="000000" w:themeColor="text1"/>
          <w:sz w:val="24"/>
          <w:szCs w:val="24"/>
        </w:rPr>
        <w:t>Micro, pequeña, mediana y gran empresa. Estratificación de los establecimientos</w:t>
      </w:r>
      <w:r w:rsidRPr="000432BE">
        <w:rPr>
          <w:rFonts w:ascii="Times New Roman" w:hAnsi="Times New Roman" w:cs="Times New Roman"/>
          <w:color w:val="000000" w:themeColor="text1"/>
          <w:sz w:val="24"/>
          <w:szCs w:val="24"/>
        </w:rPr>
        <w:t xml:space="preserve">, recuperado en: </w:t>
      </w:r>
      <w:hyperlink r:id="rId12" w:history="1">
        <w:r w:rsidR="00215E8F" w:rsidRPr="000432BE">
          <w:rPr>
            <w:rStyle w:val="Hipervnculo"/>
            <w:rFonts w:ascii="Times New Roman" w:hAnsi="Times New Roman" w:cs="Times New Roman"/>
            <w:color w:val="000000" w:themeColor="text1"/>
            <w:sz w:val="24"/>
            <w:szCs w:val="24"/>
            <w:u w:val="none"/>
          </w:rPr>
          <w:t>http://www.inegi.gob.mx</w:t>
        </w:r>
      </w:hyperlink>
      <w:r w:rsidR="00215E8F" w:rsidRPr="000432BE">
        <w:rPr>
          <w:rFonts w:ascii="Times New Roman" w:hAnsi="Times New Roman" w:cs="Times New Roman"/>
          <w:color w:val="000000" w:themeColor="text1"/>
          <w:sz w:val="24"/>
          <w:szCs w:val="24"/>
        </w:rPr>
        <w:t xml:space="preserve"> </w:t>
      </w:r>
    </w:p>
    <w:p w:rsidR="000F2CC2" w:rsidRPr="000432BE" w:rsidRDefault="00215E8F" w:rsidP="00447265">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t xml:space="preserve"> Jiménez, C. (2006). </w:t>
      </w:r>
      <w:r w:rsidRPr="000432BE">
        <w:rPr>
          <w:rFonts w:ascii="Times New Roman" w:hAnsi="Times New Roman" w:cs="Times New Roman"/>
          <w:i/>
          <w:color w:val="000000" w:themeColor="text1"/>
          <w:sz w:val="24"/>
          <w:szCs w:val="24"/>
        </w:rPr>
        <w:t>Las PYMES</w:t>
      </w:r>
      <w:r w:rsidR="000F2CC2" w:rsidRPr="000432BE">
        <w:rPr>
          <w:rFonts w:ascii="Times New Roman" w:hAnsi="Times New Roman" w:cs="Times New Roman"/>
          <w:i/>
          <w:color w:val="000000" w:themeColor="text1"/>
          <w:sz w:val="24"/>
          <w:szCs w:val="24"/>
        </w:rPr>
        <w:t xml:space="preserve"> y las TIC</w:t>
      </w:r>
      <w:r w:rsidRPr="000432BE">
        <w:rPr>
          <w:rFonts w:ascii="Times New Roman" w:hAnsi="Times New Roman" w:cs="Times New Roman"/>
          <w:i/>
          <w:color w:val="000000" w:themeColor="text1"/>
          <w:sz w:val="24"/>
          <w:szCs w:val="24"/>
        </w:rPr>
        <w:t>: Hasta qué</w:t>
      </w:r>
      <w:r w:rsidR="000F2CC2" w:rsidRPr="000432BE">
        <w:rPr>
          <w:rFonts w:ascii="Times New Roman" w:hAnsi="Times New Roman" w:cs="Times New Roman"/>
          <w:i/>
          <w:color w:val="000000" w:themeColor="text1"/>
          <w:sz w:val="24"/>
          <w:szCs w:val="24"/>
        </w:rPr>
        <w:t xml:space="preserve"> punto las pymes han incorporado el desarrollo de las tecnologías de la comunicación y la información</w:t>
      </w:r>
      <w:r w:rsidR="000F2CC2" w:rsidRPr="000432BE">
        <w:rPr>
          <w:rFonts w:ascii="Times New Roman" w:hAnsi="Times New Roman" w:cs="Times New Roman"/>
          <w:color w:val="000000" w:themeColor="text1"/>
          <w:sz w:val="24"/>
          <w:szCs w:val="24"/>
        </w:rPr>
        <w:t xml:space="preserve">, recuperado en: </w:t>
      </w:r>
      <w:hyperlink r:id="rId13" w:history="1">
        <w:r w:rsidR="000F2CC2" w:rsidRPr="000432BE">
          <w:rPr>
            <w:rStyle w:val="Hipervnculo"/>
            <w:rFonts w:ascii="Times New Roman" w:hAnsi="Times New Roman" w:cs="Times New Roman"/>
            <w:color w:val="000000" w:themeColor="text1"/>
            <w:sz w:val="24"/>
            <w:szCs w:val="24"/>
            <w:u w:val="none"/>
          </w:rPr>
          <w:t>http://www.tendenciasdigitales.com/Documentos/Pymes%20y%20tecnolog%EDa.pdf</w:t>
        </w:r>
      </w:hyperlink>
    </w:p>
    <w:p w:rsidR="00A522F6" w:rsidRPr="000432BE" w:rsidRDefault="00A522F6" w:rsidP="00447265">
      <w:pPr>
        <w:spacing w:line="360" w:lineRule="auto"/>
        <w:ind w:left="709" w:hanging="709"/>
        <w:jc w:val="both"/>
        <w:rPr>
          <w:rFonts w:ascii="Times New Roman" w:hAnsi="Times New Roman" w:cs="Times New Roman"/>
          <w:color w:val="000000" w:themeColor="text1"/>
          <w:sz w:val="24"/>
          <w:szCs w:val="24"/>
        </w:rPr>
      </w:pPr>
      <w:proofErr w:type="spellStart"/>
      <w:r w:rsidRPr="000432BE">
        <w:rPr>
          <w:rFonts w:ascii="Times New Roman" w:hAnsi="Times New Roman" w:cs="Times New Roman"/>
          <w:color w:val="000000" w:themeColor="text1"/>
          <w:sz w:val="24"/>
          <w:szCs w:val="24"/>
        </w:rPr>
        <w:t>Kallen</w:t>
      </w:r>
      <w:proofErr w:type="spellEnd"/>
      <w:r w:rsidRPr="000432BE">
        <w:rPr>
          <w:rFonts w:ascii="Times New Roman" w:hAnsi="Times New Roman" w:cs="Times New Roman"/>
          <w:color w:val="000000" w:themeColor="text1"/>
          <w:sz w:val="24"/>
          <w:szCs w:val="24"/>
        </w:rPr>
        <w:t xml:space="preserve">, H. (1992). “Innovación” en </w:t>
      </w:r>
      <w:r w:rsidRPr="000432BE">
        <w:rPr>
          <w:rFonts w:ascii="Times New Roman" w:hAnsi="Times New Roman" w:cs="Times New Roman"/>
          <w:i/>
          <w:color w:val="000000" w:themeColor="text1"/>
          <w:sz w:val="24"/>
          <w:szCs w:val="24"/>
        </w:rPr>
        <w:t>Los cambios sociales</w:t>
      </w:r>
      <w:r w:rsidRPr="000432BE">
        <w:rPr>
          <w:rFonts w:ascii="Times New Roman" w:hAnsi="Times New Roman" w:cs="Times New Roman"/>
          <w:color w:val="000000" w:themeColor="text1"/>
          <w:sz w:val="24"/>
          <w:szCs w:val="24"/>
        </w:rPr>
        <w:t xml:space="preserve"> de </w:t>
      </w:r>
      <w:proofErr w:type="spellStart"/>
      <w:r w:rsidRPr="000432BE">
        <w:rPr>
          <w:rFonts w:ascii="Times New Roman" w:hAnsi="Times New Roman" w:cs="Times New Roman"/>
          <w:color w:val="000000" w:themeColor="text1"/>
          <w:sz w:val="24"/>
          <w:szCs w:val="24"/>
        </w:rPr>
        <w:t>Amitai</w:t>
      </w:r>
      <w:proofErr w:type="spellEnd"/>
      <w:r w:rsidRPr="000432BE">
        <w:rPr>
          <w:rFonts w:ascii="Times New Roman" w:hAnsi="Times New Roman" w:cs="Times New Roman"/>
          <w:color w:val="000000" w:themeColor="text1"/>
          <w:sz w:val="24"/>
          <w:szCs w:val="24"/>
        </w:rPr>
        <w:t xml:space="preserve"> y Eva </w:t>
      </w:r>
      <w:proofErr w:type="spellStart"/>
      <w:r w:rsidRPr="000432BE">
        <w:rPr>
          <w:rFonts w:ascii="Times New Roman" w:hAnsi="Times New Roman" w:cs="Times New Roman"/>
          <w:color w:val="000000" w:themeColor="text1"/>
          <w:sz w:val="24"/>
          <w:szCs w:val="24"/>
        </w:rPr>
        <w:t>Etzioni</w:t>
      </w:r>
      <w:proofErr w:type="spellEnd"/>
      <w:r w:rsidRPr="000432BE">
        <w:rPr>
          <w:rFonts w:ascii="Times New Roman" w:hAnsi="Times New Roman" w:cs="Times New Roman"/>
          <w:color w:val="000000" w:themeColor="text1"/>
          <w:sz w:val="24"/>
          <w:szCs w:val="24"/>
        </w:rPr>
        <w:t xml:space="preserve"> [compiladores]; Ed. Fondo de Cultura Económica; México.</w:t>
      </w:r>
    </w:p>
    <w:p w:rsidR="000F2CC2" w:rsidRPr="000432BE" w:rsidRDefault="000F2CC2" w:rsidP="00447265">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t xml:space="preserve"> Martínez, I. et al</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 xml:space="preserve"> (2001)</w:t>
      </w:r>
      <w:r w:rsidR="00215E8F" w:rsidRPr="000432BE">
        <w:rPr>
          <w:rFonts w:ascii="Times New Roman" w:hAnsi="Times New Roman" w:cs="Times New Roman"/>
          <w:color w:val="000000" w:themeColor="text1"/>
          <w:sz w:val="24"/>
          <w:szCs w:val="24"/>
        </w:rPr>
        <w:t xml:space="preserve">. </w:t>
      </w:r>
      <w:r w:rsidR="00215E8F" w:rsidRPr="000432BE">
        <w:rPr>
          <w:rFonts w:ascii="Times New Roman" w:hAnsi="Times New Roman" w:cs="Times New Roman"/>
          <w:i/>
          <w:color w:val="000000" w:themeColor="text1"/>
          <w:sz w:val="24"/>
          <w:szCs w:val="24"/>
        </w:rPr>
        <w:t>Aprendizaje Organizacional</w:t>
      </w:r>
      <w:r w:rsidRPr="000432BE">
        <w:rPr>
          <w:rFonts w:ascii="Times New Roman" w:hAnsi="Times New Roman" w:cs="Times New Roman"/>
          <w:i/>
          <w:color w:val="000000" w:themeColor="text1"/>
          <w:sz w:val="24"/>
          <w:szCs w:val="24"/>
        </w:rPr>
        <w:t xml:space="preserve"> </w:t>
      </w:r>
      <w:r w:rsidR="00215E8F" w:rsidRPr="000432BE">
        <w:rPr>
          <w:rFonts w:ascii="Times New Roman" w:hAnsi="Times New Roman" w:cs="Times New Roman"/>
          <w:i/>
          <w:color w:val="000000" w:themeColor="text1"/>
          <w:sz w:val="24"/>
          <w:szCs w:val="24"/>
        </w:rPr>
        <w:t>en PYMES</w:t>
      </w:r>
      <w:r w:rsidRPr="000432BE">
        <w:rPr>
          <w:rFonts w:ascii="Times New Roman" w:hAnsi="Times New Roman" w:cs="Times New Roman"/>
          <w:color w:val="000000" w:themeColor="text1"/>
          <w:sz w:val="24"/>
          <w:szCs w:val="24"/>
        </w:rPr>
        <w:t xml:space="preserve">, recuperado en: </w:t>
      </w:r>
      <w:hyperlink r:id="rId14" w:history="1">
        <w:r w:rsidRPr="000432BE">
          <w:rPr>
            <w:rStyle w:val="Hipervnculo"/>
            <w:rFonts w:ascii="Times New Roman" w:hAnsi="Times New Roman" w:cs="Times New Roman"/>
            <w:color w:val="000000" w:themeColor="text1"/>
            <w:sz w:val="24"/>
            <w:szCs w:val="24"/>
            <w:u w:val="none"/>
          </w:rPr>
          <w:t>http://www.upct.es/~economia/PUBLI-INO/APRENDIZAJE%20ORGANIZACIONAL%20PYMES.pdf</w:t>
        </w:r>
      </w:hyperlink>
    </w:p>
    <w:p w:rsidR="000F2CC2" w:rsidRPr="000432BE" w:rsidRDefault="000F2CC2" w:rsidP="00447265">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t>Montoya, L. (2004)</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 xml:space="preserve"> </w:t>
      </w:r>
      <w:r w:rsidRPr="000432BE">
        <w:rPr>
          <w:rFonts w:ascii="Times New Roman" w:hAnsi="Times New Roman" w:cs="Times New Roman"/>
          <w:i/>
          <w:color w:val="000000" w:themeColor="text1"/>
          <w:sz w:val="24"/>
          <w:szCs w:val="24"/>
        </w:rPr>
        <w:t>Propuesta de un proceso educativo de habilidades del pensamiento como estrategias de aprendizaje en las organizaciones</w:t>
      </w:r>
      <w:r w:rsidRPr="000432BE">
        <w:rPr>
          <w:rFonts w:ascii="Times New Roman" w:hAnsi="Times New Roman" w:cs="Times New Roman"/>
          <w:color w:val="000000" w:themeColor="text1"/>
          <w:sz w:val="24"/>
          <w:szCs w:val="24"/>
        </w:rPr>
        <w:t xml:space="preserve">, recuperado en: </w:t>
      </w:r>
      <w:hyperlink r:id="rId15" w:history="1">
        <w:r w:rsidRPr="000432BE">
          <w:rPr>
            <w:rStyle w:val="Hipervnculo"/>
            <w:rFonts w:ascii="Times New Roman" w:hAnsi="Times New Roman" w:cs="Times New Roman"/>
            <w:color w:val="000000" w:themeColor="text1"/>
            <w:sz w:val="24"/>
            <w:szCs w:val="24"/>
            <w:u w:val="none"/>
          </w:rPr>
          <w:t>http://www.ejournal.unam.mx/rca/214/RCA21403.pdf</w:t>
        </w:r>
      </w:hyperlink>
    </w:p>
    <w:p w:rsidR="000F2CC2" w:rsidRPr="000432BE" w:rsidRDefault="000F2CC2" w:rsidP="00447265">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lastRenderedPageBreak/>
        <w:t>Palacios, M. (2000)</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 xml:space="preserve"> </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Aprendizaje organizacional. Conceptos, procesos y estrategias</w:t>
      </w:r>
      <w:r w:rsidR="00215E8F" w:rsidRPr="000432BE">
        <w:rPr>
          <w:rFonts w:ascii="Times New Roman" w:hAnsi="Times New Roman" w:cs="Times New Roman"/>
          <w:color w:val="000000" w:themeColor="text1"/>
          <w:sz w:val="24"/>
          <w:szCs w:val="24"/>
        </w:rPr>
        <w:t>”, en   Revista</w:t>
      </w:r>
      <w:r w:rsidRPr="000432BE">
        <w:rPr>
          <w:rFonts w:ascii="Times New Roman" w:hAnsi="Times New Roman" w:cs="Times New Roman"/>
          <w:color w:val="000000" w:themeColor="text1"/>
          <w:sz w:val="24"/>
          <w:szCs w:val="24"/>
        </w:rPr>
        <w:t xml:space="preserve"> </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Hitos de Ciencias Económico Administrativas</w:t>
      </w:r>
      <w:r w:rsidR="00215E8F" w:rsidRPr="000432BE">
        <w:rPr>
          <w:rFonts w:ascii="Times New Roman" w:hAnsi="Times New Roman" w:cs="Times New Roman"/>
          <w:color w:val="000000" w:themeColor="text1"/>
          <w:sz w:val="24"/>
          <w:szCs w:val="24"/>
        </w:rPr>
        <w:t>” de la UJAT</w:t>
      </w:r>
      <w:r w:rsidRPr="000432BE">
        <w:rPr>
          <w:rFonts w:ascii="Times New Roman" w:hAnsi="Times New Roman" w:cs="Times New Roman"/>
          <w:color w:val="000000" w:themeColor="text1"/>
          <w:sz w:val="24"/>
          <w:szCs w:val="24"/>
        </w:rPr>
        <w:t xml:space="preserve">, recuperado en: </w:t>
      </w:r>
      <w:hyperlink r:id="rId16" w:history="1">
        <w:r w:rsidRPr="000432BE">
          <w:rPr>
            <w:rStyle w:val="Hipervnculo"/>
            <w:rFonts w:ascii="Times New Roman" w:hAnsi="Times New Roman" w:cs="Times New Roman"/>
            <w:color w:val="000000" w:themeColor="text1"/>
            <w:sz w:val="24"/>
            <w:szCs w:val="24"/>
            <w:u w:val="none"/>
          </w:rPr>
          <w:t>http://www.uam.es/personal_pdi/economicas/acabezuelo/rrhh/AOConceptos_procesos_estrategias.pdf</w:t>
        </w:r>
      </w:hyperlink>
    </w:p>
    <w:p w:rsidR="00215E8F" w:rsidRPr="000432BE" w:rsidRDefault="00215E8F" w:rsidP="00447265">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t xml:space="preserve">Ramos Enríquez, S. (2005). </w:t>
      </w:r>
      <w:r w:rsidR="00CA011D" w:rsidRPr="000432BE">
        <w:rPr>
          <w:rFonts w:ascii="Times New Roman" w:hAnsi="Times New Roman" w:cs="Times New Roman"/>
          <w:color w:val="000000" w:themeColor="text1"/>
          <w:sz w:val="24"/>
          <w:szCs w:val="24"/>
        </w:rPr>
        <w:t xml:space="preserve">“La micro, pequeña y mediana empresa en México”, en </w:t>
      </w:r>
      <w:r w:rsidR="00CA011D" w:rsidRPr="000432BE">
        <w:rPr>
          <w:rFonts w:ascii="Times New Roman" w:hAnsi="Times New Roman" w:cs="Times New Roman"/>
          <w:i/>
          <w:color w:val="000000" w:themeColor="text1"/>
          <w:sz w:val="24"/>
          <w:szCs w:val="24"/>
        </w:rPr>
        <w:t>Memorias La situación mexicana ante las propuestas de la economía de mercado con responsabilidad social</w:t>
      </w:r>
      <w:r w:rsidR="00CA011D" w:rsidRPr="000432BE">
        <w:rPr>
          <w:rFonts w:ascii="Times New Roman" w:hAnsi="Times New Roman" w:cs="Times New Roman"/>
          <w:color w:val="000000" w:themeColor="text1"/>
          <w:sz w:val="24"/>
          <w:szCs w:val="24"/>
        </w:rPr>
        <w:t>; Ed. Cátedra Konrad Adenauer/ITESO/USEM; México.</w:t>
      </w:r>
    </w:p>
    <w:p w:rsidR="00E56CEA" w:rsidRPr="000432BE" w:rsidRDefault="000F2CC2" w:rsidP="00E56CEA">
      <w:pPr>
        <w:spacing w:line="360" w:lineRule="auto"/>
        <w:ind w:left="709" w:hanging="709"/>
        <w:jc w:val="both"/>
        <w:rPr>
          <w:rStyle w:val="Hipervnculo"/>
          <w:rFonts w:ascii="Times New Roman" w:hAnsi="Times New Roman" w:cs="Times New Roman"/>
          <w:color w:val="000000" w:themeColor="text1"/>
          <w:sz w:val="24"/>
          <w:szCs w:val="24"/>
          <w:u w:val="none"/>
        </w:rPr>
      </w:pPr>
      <w:r w:rsidRPr="000432BE">
        <w:rPr>
          <w:rFonts w:ascii="Times New Roman" w:hAnsi="Times New Roman" w:cs="Times New Roman"/>
          <w:color w:val="000000" w:themeColor="text1"/>
          <w:sz w:val="24"/>
          <w:szCs w:val="24"/>
        </w:rPr>
        <w:t>Serna, J. y Delgado, J. (2007)</w:t>
      </w:r>
      <w:r w:rsidR="00215E8F" w:rsidRPr="000432BE">
        <w:rPr>
          <w:rFonts w:ascii="Times New Roman" w:hAnsi="Times New Roman" w:cs="Times New Roman"/>
          <w:color w:val="000000" w:themeColor="text1"/>
          <w:sz w:val="24"/>
          <w:szCs w:val="24"/>
        </w:rPr>
        <w:t>.</w:t>
      </w:r>
      <w:r w:rsidRPr="000432BE">
        <w:rPr>
          <w:rFonts w:ascii="Times New Roman" w:hAnsi="Times New Roman" w:cs="Times New Roman"/>
          <w:color w:val="000000" w:themeColor="text1"/>
          <w:sz w:val="24"/>
          <w:szCs w:val="24"/>
        </w:rPr>
        <w:t xml:space="preserve"> </w:t>
      </w:r>
      <w:r w:rsidRPr="000432BE">
        <w:rPr>
          <w:rFonts w:ascii="Times New Roman" w:hAnsi="Times New Roman" w:cs="Times New Roman"/>
          <w:i/>
          <w:color w:val="000000" w:themeColor="text1"/>
          <w:sz w:val="24"/>
          <w:szCs w:val="24"/>
        </w:rPr>
        <w:t>La cap</w:t>
      </w:r>
      <w:bookmarkStart w:id="0" w:name="_GoBack"/>
      <w:bookmarkEnd w:id="0"/>
      <w:r w:rsidRPr="000432BE">
        <w:rPr>
          <w:rFonts w:ascii="Times New Roman" w:hAnsi="Times New Roman" w:cs="Times New Roman"/>
          <w:i/>
          <w:color w:val="000000" w:themeColor="text1"/>
          <w:sz w:val="24"/>
          <w:szCs w:val="24"/>
        </w:rPr>
        <w:t>acitación en las Pequeñas y Medianas Empresas (PYMES) de México</w:t>
      </w:r>
      <w:r w:rsidRPr="000432BE">
        <w:rPr>
          <w:rFonts w:ascii="Times New Roman" w:hAnsi="Times New Roman" w:cs="Times New Roman"/>
          <w:color w:val="000000" w:themeColor="text1"/>
          <w:sz w:val="24"/>
          <w:szCs w:val="24"/>
        </w:rPr>
        <w:t xml:space="preserve">, recuperado en: </w:t>
      </w:r>
      <w:hyperlink r:id="rId17" w:history="1">
        <w:r w:rsidRPr="000432BE">
          <w:rPr>
            <w:rStyle w:val="Hipervnculo"/>
            <w:rFonts w:ascii="Times New Roman" w:hAnsi="Times New Roman" w:cs="Times New Roman"/>
            <w:color w:val="000000" w:themeColor="text1"/>
            <w:sz w:val="24"/>
            <w:szCs w:val="24"/>
            <w:u w:val="none"/>
          </w:rPr>
          <w:t>http://www.eumed.net/cursecon/ecolat/mx/2007/shdr.htm</w:t>
        </w:r>
      </w:hyperlink>
    </w:p>
    <w:p w:rsidR="00E56CEA" w:rsidRPr="000432BE" w:rsidRDefault="00E56CEA" w:rsidP="00A522F6">
      <w:pPr>
        <w:spacing w:line="360" w:lineRule="auto"/>
        <w:ind w:left="709" w:hanging="709"/>
        <w:jc w:val="both"/>
        <w:rPr>
          <w:rFonts w:ascii="Times New Roman" w:hAnsi="Times New Roman" w:cs="Times New Roman"/>
          <w:color w:val="000000" w:themeColor="text1"/>
          <w:sz w:val="24"/>
          <w:szCs w:val="24"/>
        </w:rPr>
      </w:pPr>
      <w:proofErr w:type="spellStart"/>
      <w:r w:rsidRPr="000432BE">
        <w:rPr>
          <w:rFonts w:ascii="Times New Roman" w:hAnsi="Times New Roman" w:cs="Times New Roman"/>
          <w:color w:val="000000" w:themeColor="text1"/>
          <w:sz w:val="24"/>
          <w:szCs w:val="24"/>
        </w:rPr>
        <w:t>Suñe</w:t>
      </w:r>
      <w:proofErr w:type="spellEnd"/>
      <w:r w:rsidRPr="000432BE">
        <w:rPr>
          <w:rFonts w:ascii="Times New Roman" w:hAnsi="Times New Roman" w:cs="Times New Roman"/>
          <w:color w:val="000000" w:themeColor="text1"/>
          <w:sz w:val="24"/>
          <w:szCs w:val="24"/>
        </w:rPr>
        <w:t xml:space="preserve">, A. (2004). </w:t>
      </w:r>
      <w:r w:rsidRPr="000432BE">
        <w:rPr>
          <w:rFonts w:ascii="Times New Roman" w:hAnsi="Times New Roman" w:cs="Times New Roman"/>
          <w:i/>
          <w:color w:val="000000" w:themeColor="text1"/>
          <w:sz w:val="24"/>
          <w:szCs w:val="24"/>
        </w:rPr>
        <w:t>El impacto de las barreras de aprendizaje en el rendimiento de las organizaciones</w:t>
      </w:r>
      <w:r w:rsidRPr="000432BE">
        <w:rPr>
          <w:rFonts w:ascii="Times New Roman" w:hAnsi="Times New Roman" w:cs="Times New Roman"/>
          <w:color w:val="000000" w:themeColor="text1"/>
          <w:sz w:val="24"/>
          <w:szCs w:val="24"/>
        </w:rPr>
        <w:t xml:space="preserve">, recuperado en: </w:t>
      </w:r>
      <w:hyperlink r:id="rId18" w:history="1">
        <w:r w:rsidRPr="000432BE">
          <w:rPr>
            <w:rStyle w:val="Hipervnculo"/>
            <w:rFonts w:ascii="Times New Roman" w:hAnsi="Times New Roman" w:cs="Times New Roman"/>
            <w:color w:val="000000" w:themeColor="text1"/>
            <w:sz w:val="24"/>
            <w:szCs w:val="24"/>
            <w:u w:val="none"/>
          </w:rPr>
          <w:t>http://www.tesisenxarxa.net/TDX-0803104-094631/index.html</w:t>
        </w:r>
      </w:hyperlink>
      <w:r w:rsidRPr="000432BE">
        <w:rPr>
          <w:rFonts w:ascii="Times New Roman" w:hAnsi="Times New Roman" w:cs="Times New Roman"/>
          <w:color w:val="000000" w:themeColor="text1"/>
          <w:sz w:val="24"/>
          <w:szCs w:val="24"/>
        </w:rPr>
        <w:t xml:space="preserve"> </w:t>
      </w:r>
    </w:p>
    <w:p w:rsidR="00A522F6" w:rsidRPr="000432BE" w:rsidRDefault="00A522F6" w:rsidP="00A522F6">
      <w:pPr>
        <w:spacing w:line="360" w:lineRule="auto"/>
        <w:ind w:left="709" w:hanging="709"/>
        <w:jc w:val="both"/>
        <w:rPr>
          <w:rFonts w:ascii="Times New Roman" w:hAnsi="Times New Roman" w:cs="Times New Roman"/>
          <w:color w:val="000000" w:themeColor="text1"/>
          <w:sz w:val="24"/>
          <w:szCs w:val="24"/>
        </w:rPr>
      </w:pPr>
      <w:r w:rsidRPr="000432BE">
        <w:rPr>
          <w:rFonts w:ascii="Times New Roman" w:hAnsi="Times New Roman" w:cs="Times New Roman"/>
          <w:color w:val="000000" w:themeColor="text1"/>
          <w:sz w:val="24"/>
          <w:szCs w:val="24"/>
        </w:rPr>
        <w:t xml:space="preserve">Villamizar, R. y Mondragón, J (1995). </w:t>
      </w:r>
      <w:proofErr w:type="spellStart"/>
      <w:r w:rsidRPr="000432BE">
        <w:rPr>
          <w:rFonts w:ascii="Times New Roman" w:hAnsi="Times New Roman" w:cs="Times New Roman"/>
          <w:i/>
          <w:color w:val="000000" w:themeColor="text1"/>
          <w:sz w:val="24"/>
          <w:szCs w:val="24"/>
        </w:rPr>
        <w:t>Zenshin</w:t>
      </w:r>
      <w:proofErr w:type="spellEnd"/>
      <w:r w:rsidRPr="000432BE">
        <w:rPr>
          <w:rFonts w:ascii="Times New Roman" w:hAnsi="Times New Roman" w:cs="Times New Roman"/>
          <w:i/>
          <w:color w:val="000000" w:themeColor="text1"/>
          <w:sz w:val="24"/>
          <w:szCs w:val="24"/>
        </w:rPr>
        <w:t>: Lecciones de los países del Asia-Pacífico para Colombia</w:t>
      </w:r>
      <w:r w:rsidRPr="000432BE">
        <w:rPr>
          <w:rFonts w:ascii="Times New Roman" w:hAnsi="Times New Roman" w:cs="Times New Roman"/>
          <w:color w:val="000000" w:themeColor="text1"/>
          <w:sz w:val="24"/>
          <w:szCs w:val="24"/>
        </w:rPr>
        <w:t>; Ed. Norma; Colombia.</w:t>
      </w:r>
    </w:p>
    <w:p w:rsidR="00E56CEA" w:rsidRPr="00E56CEA" w:rsidRDefault="00E56CEA" w:rsidP="00A522F6">
      <w:pPr>
        <w:spacing w:line="360" w:lineRule="auto"/>
        <w:ind w:left="709" w:hanging="709"/>
        <w:jc w:val="both"/>
        <w:rPr>
          <w:rFonts w:ascii="Times New Roman" w:hAnsi="Times New Roman" w:cs="Times New Roman"/>
          <w:sz w:val="24"/>
          <w:szCs w:val="24"/>
        </w:rPr>
      </w:pPr>
      <w:r w:rsidRPr="00E56CEA">
        <w:rPr>
          <w:rFonts w:ascii="Times New Roman" w:hAnsi="Times New Roman" w:cs="Times New Roman"/>
          <w:sz w:val="24"/>
          <w:szCs w:val="24"/>
        </w:rPr>
        <w:t>Za</w:t>
      </w:r>
      <w:r>
        <w:rPr>
          <w:rFonts w:ascii="Times New Roman" w:hAnsi="Times New Roman" w:cs="Times New Roman"/>
          <w:sz w:val="24"/>
          <w:szCs w:val="24"/>
        </w:rPr>
        <w:t xml:space="preserve">pata, L. </w:t>
      </w:r>
      <w:r w:rsidRPr="00E56CEA">
        <w:rPr>
          <w:rFonts w:ascii="Times New Roman" w:hAnsi="Times New Roman" w:cs="Times New Roman"/>
          <w:i/>
          <w:sz w:val="24"/>
          <w:szCs w:val="24"/>
        </w:rPr>
        <w:t>et. al.</w:t>
      </w:r>
      <w:r>
        <w:rPr>
          <w:rFonts w:ascii="Times New Roman" w:hAnsi="Times New Roman" w:cs="Times New Roman"/>
          <w:sz w:val="24"/>
          <w:szCs w:val="24"/>
        </w:rPr>
        <w:t xml:space="preserve"> (2008). </w:t>
      </w:r>
      <w:r w:rsidRPr="00E56CEA">
        <w:rPr>
          <w:rFonts w:ascii="Times New Roman" w:hAnsi="Times New Roman" w:cs="Times New Roman"/>
          <w:i/>
          <w:sz w:val="24"/>
          <w:szCs w:val="24"/>
        </w:rPr>
        <w:t>Aprendizaje organizacional</w:t>
      </w:r>
      <w:r>
        <w:rPr>
          <w:rFonts w:ascii="Times New Roman" w:hAnsi="Times New Roman" w:cs="Times New Roman"/>
          <w:sz w:val="24"/>
          <w:szCs w:val="24"/>
        </w:rPr>
        <w:t>; Ed. McGraw Hill; México.</w:t>
      </w:r>
    </w:p>
    <w:p w:rsidR="002262A0" w:rsidRPr="002262A0" w:rsidRDefault="002262A0" w:rsidP="00FB6065">
      <w:pPr>
        <w:spacing w:line="360" w:lineRule="auto"/>
        <w:jc w:val="both"/>
        <w:rPr>
          <w:rFonts w:ascii="Times New Roman" w:hAnsi="Times New Roman" w:cs="Times New Roman"/>
          <w:b/>
          <w:sz w:val="24"/>
          <w:szCs w:val="24"/>
        </w:rPr>
      </w:pPr>
      <w:r w:rsidRPr="002262A0">
        <w:rPr>
          <w:rFonts w:ascii="Times New Roman" w:hAnsi="Times New Roman" w:cs="Times New Roman"/>
          <w:b/>
          <w:sz w:val="24"/>
          <w:szCs w:val="24"/>
        </w:rPr>
        <w:t>Reseña Curricular de los Autores.-</w:t>
      </w:r>
    </w:p>
    <w:p w:rsidR="005D3A04" w:rsidRPr="008F5FF7" w:rsidRDefault="005D3A04" w:rsidP="005D3A04">
      <w:pPr>
        <w:spacing w:line="360" w:lineRule="auto"/>
        <w:jc w:val="both"/>
        <w:rPr>
          <w:rFonts w:ascii="Times New Roman" w:hAnsi="Times New Roman" w:cs="Times New Roman"/>
          <w:sz w:val="24"/>
          <w:szCs w:val="24"/>
        </w:rPr>
      </w:pPr>
      <w:r w:rsidRPr="008F5FF7">
        <w:rPr>
          <w:rFonts w:ascii="Times New Roman" w:hAnsi="Times New Roman" w:cs="Times New Roman"/>
          <w:b/>
          <w:sz w:val="24"/>
          <w:szCs w:val="24"/>
        </w:rPr>
        <w:t>José Alonzo Sahui Maldonado.</w:t>
      </w:r>
      <w:r w:rsidRPr="008F5FF7">
        <w:rPr>
          <w:rFonts w:ascii="Times New Roman" w:hAnsi="Times New Roman" w:cs="Times New Roman"/>
          <w:sz w:val="24"/>
          <w:szCs w:val="24"/>
        </w:rPr>
        <w:t xml:space="preserve"> Doctor en Ciencias Administrativas por la Universidad Anáhuac-Mayab. Sus líneas de investigación se orientan al análisis del comportamiento organizacional, así como al estudio de la influencia de la mercadotecnia en los procesos de consumo. Miembro del Sistema Nacional de Investigadores del CONACYT (Nivel 1).</w:t>
      </w:r>
    </w:p>
    <w:p w:rsidR="005D3A04" w:rsidRDefault="005D3A04" w:rsidP="005D3A04">
      <w:pPr>
        <w:spacing w:line="360" w:lineRule="auto"/>
        <w:jc w:val="both"/>
        <w:rPr>
          <w:rFonts w:ascii="Times New Roman" w:hAnsi="Times New Roman" w:cs="Times New Roman"/>
          <w:color w:val="000000"/>
          <w:sz w:val="24"/>
          <w:szCs w:val="24"/>
        </w:rPr>
      </w:pPr>
      <w:r w:rsidRPr="008F5FF7">
        <w:rPr>
          <w:rFonts w:ascii="Times New Roman" w:hAnsi="Times New Roman" w:cs="Times New Roman"/>
          <w:b/>
          <w:color w:val="000000"/>
          <w:sz w:val="24"/>
          <w:szCs w:val="24"/>
        </w:rPr>
        <w:t>Roger Manuel Patrón Cortés</w:t>
      </w:r>
      <w:r w:rsidRPr="007C55CE">
        <w:rPr>
          <w:rFonts w:ascii="Times New Roman" w:hAnsi="Times New Roman" w:cs="Times New Roman"/>
          <w:b/>
          <w:color w:val="000000"/>
          <w:sz w:val="24"/>
          <w:szCs w:val="24"/>
        </w:rPr>
        <w:t>.</w:t>
      </w:r>
      <w:r w:rsidRPr="008F5FF7">
        <w:rPr>
          <w:rFonts w:ascii="Times New Roman" w:hAnsi="Times New Roman" w:cs="Times New Roman"/>
          <w:color w:val="000000"/>
          <w:sz w:val="24"/>
          <w:szCs w:val="24"/>
        </w:rPr>
        <w:t xml:space="preserve"> Doctor en Ciencias Administrativas por la Universidad Anáhuac-Mayab. Sus líneas de investigación se orientan al análisis del clima organizacional, así como al estudio de las organiza</w:t>
      </w:r>
      <w:r>
        <w:rPr>
          <w:rFonts w:ascii="Times New Roman" w:hAnsi="Times New Roman" w:cs="Times New Roman"/>
          <w:color w:val="000000"/>
          <w:sz w:val="24"/>
          <w:szCs w:val="24"/>
        </w:rPr>
        <w:t>ciones educativas.</w:t>
      </w:r>
    </w:p>
    <w:p w:rsidR="002262A0" w:rsidRPr="00447265" w:rsidRDefault="005D3A04" w:rsidP="000432BE">
      <w:pPr>
        <w:spacing w:line="360" w:lineRule="auto"/>
        <w:jc w:val="both"/>
        <w:rPr>
          <w:rFonts w:ascii="Times New Roman" w:hAnsi="Times New Roman" w:cs="Times New Roman"/>
          <w:sz w:val="24"/>
          <w:szCs w:val="24"/>
        </w:rPr>
      </w:pPr>
      <w:r w:rsidRPr="007C55CE">
        <w:rPr>
          <w:rFonts w:ascii="Times New Roman" w:hAnsi="Times New Roman" w:cs="Times New Roman"/>
          <w:b/>
          <w:color w:val="000000"/>
          <w:sz w:val="24"/>
          <w:szCs w:val="24"/>
        </w:rPr>
        <w:t>Nadia Kassandra May Acosta.</w:t>
      </w:r>
      <w:r w:rsidR="00EA0955">
        <w:rPr>
          <w:rFonts w:ascii="Times New Roman" w:hAnsi="Times New Roman" w:cs="Times New Roman"/>
          <w:color w:val="000000"/>
          <w:sz w:val="24"/>
          <w:szCs w:val="24"/>
        </w:rPr>
        <w:t xml:space="preserve"> Maestra en Educación por el Instituto de Estudios Universitarios del Estado de Campeche. Profesor certificado en competencias docentes para la educación media superior y en la enseñanza del idioma inglés.</w:t>
      </w:r>
    </w:p>
    <w:sectPr w:rsidR="002262A0" w:rsidRPr="00447265" w:rsidSect="001519E5">
      <w:headerReference w:type="default" r:id="rId19"/>
      <w:footerReference w:type="default" r:id="rId2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DE6" w:rsidRDefault="006D3DE6" w:rsidP="000F2CC2">
      <w:pPr>
        <w:spacing w:after="0" w:line="240" w:lineRule="auto"/>
      </w:pPr>
      <w:r>
        <w:separator/>
      </w:r>
    </w:p>
  </w:endnote>
  <w:endnote w:type="continuationSeparator" w:id="0">
    <w:p w:rsidR="006D3DE6" w:rsidRDefault="006D3DE6" w:rsidP="000F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898" w:rsidRDefault="000432BE" w:rsidP="000432BE">
    <w:pPr>
      <w:pStyle w:val="Piedepgina"/>
      <w:jc w:val="center"/>
    </w:pPr>
    <w:r w:rsidRPr="006919AA">
      <w:rPr>
        <w:rFonts w:cs="Calibri"/>
        <w:b/>
      </w:rPr>
      <w:t xml:space="preserve">Vol. </w:t>
    </w:r>
    <w:r>
      <w:rPr>
        <w:rFonts w:cs="Calibri"/>
        <w:b/>
      </w:rPr>
      <w:t>4</w:t>
    </w:r>
    <w:r w:rsidRPr="006919AA">
      <w:rPr>
        <w:rFonts w:cs="Calibri"/>
        <w:b/>
      </w:rPr>
      <w:t xml:space="preserve">, Núm. </w:t>
    </w:r>
    <w:r>
      <w:rPr>
        <w:rFonts w:cs="Calibri"/>
        <w:b/>
      </w:rPr>
      <w:t>8</w:t>
    </w:r>
    <w:r w:rsidRPr="006919AA">
      <w:rPr>
        <w:rFonts w:cs="Calibri"/>
        <w:b/>
      </w:rPr>
      <w:t xml:space="preserve">                  Julio - </w:t>
    </w:r>
    <w:proofErr w:type="gramStart"/>
    <w:r w:rsidRPr="006919AA">
      <w:rPr>
        <w:rFonts w:cs="Calibri"/>
        <w:b/>
      </w:rPr>
      <w:t>Diciembre</w:t>
    </w:r>
    <w:proofErr w:type="gramEnd"/>
    <w:r w:rsidRPr="006919AA">
      <w:rPr>
        <w:rFonts w:cs="Calibri"/>
        <w:b/>
      </w:rPr>
      <w:t xml:space="preserve"> 201</w:t>
    </w:r>
    <w:r>
      <w:rPr>
        <w:rFonts w:cs="Calibri"/>
        <w:b/>
      </w:rPr>
      <w:t>7</w:t>
    </w:r>
    <w:r w:rsidRPr="006919AA">
      <w:rPr>
        <w:rFonts w:cs="Calibri"/>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DE6" w:rsidRDefault="006D3DE6" w:rsidP="000F2CC2">
      <w:pPr>
        <w:spacing w:after="0" w:line="240" w:lineRule="auto"/>
      </w:pPr>
      <w:r>
        <w:separator/>
      </w:r>
    </w:p>
  </w:footnote>
  <w:footnote w:type="continuationSeparator" w:id="0">
    <w:p w:rsidR="006D3DE6" w:rsidRDefault="006D3DE6" w:rsidP="000F2CC2">
      <w:pPr>
        <w:spacing w:after="0" w:line="240" w:lineRule="auto"/>
      </w:pPr>
      <w:r>
        <w:continuationSeparator/>
      </w:r>
    </w:p>
  </w:footnote>
  <w:footnote w:id="1">
    <w:p w:rsidR="006E5818" w:rsidRPr="005D1942" w:rsidRDefault="006E5818" w:rsidP="005D1942">
      <w:pPr>
        <w:pStyle w:val="Textonotapie"/>
        <w:jc w:val="both"/>
        <w:rPr>
          <w:rFonts w:ascii="Times New Roman" w:hAnsi="Times New Roman" w:cs="Times New Roman"/>
        </w:rPr>
      </w:pPr>
      <w:r w:rsidRPr="005D1942">
        <w:rPr>
          <w:rStyle w:val="Refdenotaalpie"/>
          <w:rFonts w:ascii="Times New Roman" w:hAnsi="Times New Roman" w:cs="Times New Roman"/>
        </w:rPr>
        <w:footnoteRef/>
      </w:r>
      <w:r w:rsidRPr="005D1942">
        <w:rPr>
          <w:rFonts w:ascii="Times New Roman" w:hAnsi="Times New Roman" w:cs="Times New Roman"/>
        </w:rPr>
        <w:t xml:space="preserve"> Al respecto, Villamizar y Mondragón señalan que: “El uso eficiente de la tecnología se ha convertido en el elemento más importante en la producción de bienes y servicios. Esto ha sido especialmente claro desde que el desarrollo económico de los países empezó a depender más de la capacidad industrial y menos de la dotación de recursos naturales” (1995, p. 5)</w:t>
      </w:r>
    </w:p>
  </w:footnote>
  <w:footnote w:id="2">
    <w:p w:rsidR="006E5818" w:rsidRPr="005D1942" w:rsidRDefault="006E5818" w:rsidP="005D1942">
      <w:pPr>
        <w:pStyle w:val="Textonotapie"/>
        <w:jc w:val="both"/>
        <w:rPr>
          <w:rFonts w:ascii="Times New Roman" w:hAnsi="Times New Roman" w:cs="Times New Roman"/>
        </w:rPr>
      </w:pPr>
      <w:r w:rsidRPr="005D1942">
        <w:rPr>
          <w:rStyle w:val="Refdenotaalpie"/>
          <w:rFonts w:ascii="Times New Roman" w:hAnsi="Times New Roman" w:cs="Times New Roman"/>
        </w:rPr>
        <w:footnoteRef/>
      </w:r>
      <w:r w:rsidRPr="005D1942">
        <w:rPr>
          <w:rFonts w:ascii="Times New Roman" w:hAnsi="Times New Roman" w:cs="Times New Roman"/>
        </w:rPr>
        <w:t xml:space="preserve"> En este sentido, </w:t>
      </w:r>
      <w:proofErr w:type="spellStart"/>
      <w:r w:rsidRPr="005D1942">
        <w:rPr>
          <w:rFonts w:ascii="Times New Roman" w:hAnsi="Times New Roman" w:cs="Times New Roman"/>
        </w:rPr>
        <w:t>Giral</w:t>
      </w:r>
      <w:proofErr w:type="spellEnd"/>
      <w:r w:rsidRPr="005D1942">
        <w:rPr>
          <w:rFonts w:ascii="Times New Roman" w:hAnsi="Times New Roman" w:cs="Times New Roman"/>
        </w:rPr>
        <w:t xml:space="preserve"> Barnes señala que: “La ventaja competitiva de las empresas en el siglo XXI, va a estar definida por la capacidad de la organización de adquirir, retener y mejorar su conocimiento […] lamentablemente, es frecuente que las empresas deterioren su conocimiento tan rápido como lo adquieren, por perder gente preparada, no documentar y no procesar de manera sistemática sus datos e información (2006, p. 75).</w:t>
      </w:r>
    </w:p>
  </w:footnote>
  <w:footnote w:id="3">
    <w:p w:rsidR="003B32FD" w:rsidRDefault="003B32FD" w:rsidP="005D1942">
      <w:pPr>
        <w:pStyle w:val="Textonotapie"/>
        <w:jc w:val="both"/>
      </w:pPr>
      <w:r w:rsidRPr="005D1942">
        <w:rPr>
          <w:rStyle w:val="Refdenotaalpie"/>
          <w:rFonts w:ascii="Times New Roman" w:hAnsi="Times New Roman" w:cs="Times New Roman"/>
        </w:rPr>
        <w:footnoteRef/>
      </w:r>
      <w:r w:rsidRPr="005D1942">
        <w:rPr>
          <w:rFonts w:ascii="Times New Roman" w:hAnsi="Times New Roman" w:cs="Times New Roman"/>
        </w:rPr>
        <w:t xml:space="preserve"> Cabe señalar que el término Aprendizaje Organizacional es propio de las ciencias sociales, pero no es exclusivo de una ciencia en particular; más bien, se puede entender a través de la interacción de las mismas. Esta disciplina, por lo tanto, se ve envuelta en la influencia de varias áreas de investigación social como la psicología, economía, sociología y gestión de empresas (</w:t>
      </w:r>
      <w:proofErr w:type="spellStart"/>
      <w:r w:rsidRPr="005D1942">
        <w:rPr>
          <w:rFonts w:ascii="Times New Roman" w:hAnsi="Times New Roman" w:cs="Times New Roman"/>
        </w:rPr>
        <w:t>Suñe</w:t>
      </w:r>
      <w:proofErr w:type="spellEnd"/>
      <w:r w:rsidRPr="005D1942">
        <w:rPr>
          <w:rFonts w:ascii="Times New Roman" w:hAnsi="Times New Roman" w:cs="Times New Roman"/>
        </w:rPr>
        <w:t>,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BE" w:rsidRDefault="000432BE" w:rsidP="000432BE">
    <w:pPr>
      <w:pStyle w:val="Encabezado"/>
      <w:jc w:val="center"/>
    </w:pPr>
    <w:r w:rsidRPr="00983E6F">
      <w:rPr>
        <w:rFonts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 o:bullet="t">
        <v:imagedata r:id="rId1" o:title="BD14579_"/>
      </v:shape>
    </w:pict>
  </w:numPicBullet>
  <w:abstractNum w:abstractNumId="0" w15:restartNumberingAfterBreak="0">
    <w:nsid w:val="0081767D"/>
    <w:multiLevelType w:val="hybridMultilevel"/>
    <w:tmpl w:val="E5DA6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3A06D3"/>
    <w:multiLevelType w:val="multilevel"/>
    <w:tmpl w:val="0CC4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44681"/>
    <w:multiLevelType w:val="hybridMultilevel"/>
    <w:tmpl w:val="880EE3F0"/>
    <w:lvl w:ilvl="0" w:tplc="AA90FC8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991DEB"/>
    <w:multiLevelType w:val="hybridMultilevel"/>
    <w:tmpl w:val="EA6E197C"/>
    <w:lvl w:ilvl="0" w:tplc="AA90FC8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7D7130"/>
    <w:multiLevelType w:val="hybridMultilevel"/>
    <w:tmpl w:val="3E4A0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A05AFD"/>
    <w:multiLevelType w:val="multilevel"/>
    <w:tmpl w:val="C52EF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F84C7F"/>
    <w:multiLevelType w:val="hybridMultilevel"/>
    <w:tmpl w:val="24702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760037"/>
    <w:multiLevelType w:val="hybridMultilevel"/>
    <w:tmpl w:val="F44E0CC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1A5E84"/>
    <w:multiLevelType w:val="hybridMultilevel"/>
    <w:tmpl w:val="48149B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D747F8"/>
    <w:multiLevelType w:val="hybridMultilevel"/>
    <w:tmpl w:val="7F42653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0"/>
  </w:num>
  <w:num w:numId="5">
    <w:abstractNumId w:val="1"/>
  </w:num>
  <w:num w:numId="6">
    <w:abstractNumId w:val="4"/>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7D"/>
    <w:rsid w:val="00023E5E"/>
    <w:rsid w:val="0003333E"/>
    <w:rsid w:val="000432BE"/>
    <w:rsid w:val="000471F1"/>
    <w:rsid w:val="00072E3D"/>
    <w:rsid w:val="00074DE5"/>
    <w:rsid w:val="00085888"/>
    <w:rsid w:val="000D69CD"/>
    <w:rsid w:val="000E03D9"/>
    <w:rsid w:val="000F2CC2"/>
    <w:rsid w:val="000F48D0"/>
    <w:rsid w:val="00112116"/>
    <w:rsid w:val="001200F9"/>
    <w:rsid w:val="001519E5"/>
    <w:rsid w:val="00173F9A"/>
    <w:rsid w:val="00186758"/>
    <w:rsid w:val="001920E9"/>
    <w:rsid w:val="001A08D3"/>
    <w:rsid w:val="001E313A"/>
    <w:rsid w:val="00215E8F"/>
    <w:rsid w:val="002262A0"/>
    <w:rsid w:val="002426A7"/>
    <w:rsid w:val="00250123"/>
    <w:rsid w:val="00280911"/>
    <w:rsid w:val="00281145"/>
    <w:rsid w:val="00297471"/>
    <w:rsid w:val="002A0898"/>
    <w:rsid w:val="002E073B"/>
    <w:rsid w:val="002F573E"/>
    <w:rsid w:val="00376A06"/>
    <w:rsid w:val="00394F90"/>
    <w:rsid w:val="003B15C5"/>
    <w:rsid w:val="003B32FD"/>
    <w:rsid w:val="003F096D"/>
    <w:rsid w:val="00431BBE"/>
    <w:rsid w:val="00447265"/>
    <w:rsid w:val="0046311D"/>
    <w:rsid w:val="004639E5"/>
    <w:rsid w:val="004A3513"/>
    <w:rsid w:val="004E2B18"/>
    <w:rsid w:val="00562074"/>
    <w:rsid w:val="005C03AB"/>
    <w:rsid w:val="005D1942"/>
    <w:rsid w:val="005D3A04"/>
    <w:rsid w:val="005D4454"/>
    <w:rsid w:val="005D68EF"/>
    <w:rsid w:val="00614C08"/>
    <w:rsid w:val="00674927"/>
    <w:rsid w:val="006A5F59"/>
    <w:rsid w:val="006D03D5"/>
    <w:rsid w:val="006D3DE6"/>
    <w:rsid w:val="006E26C9"/>
    <w:rsid w:val="006E5818"/>
    <w:rsid w:val="006E60B1"/>
    <w:rsid w:val="007224CB"/>
    <w:rsid w:val="00741BF3"/>
    <w:rsid w:val="00785187"/>
    <w:rsid w:val="007C3883"/>
    <w:rsid w:val="007C55CE"/>
    <w:rsid w:val="008130B6"/>
    <w:rsid w:val="008623BA"/>
    <w:rsid w:val="00871D9C"/>
    <w:rsid w:val="00895B7E"/>
    <w:rsid w:val="008B22F6"/>
    <w:rsid w:val="009078F6"/>
    <w:rsid w:val="00917AF2"/>
    <w:rsid w:val="0092610C"/>
    <w:rsid w:val="00930F02"/>
    <w:rsid w:val="009374FD"/>
    <w:rsid w:val="00947977"/>
    <w:rsid w:val="009668ED"/>
    <w:rsid w:val="009772AE"/>
    <w:rsid w:val="009A2025"/>
    <w:rsid w:val="009A2564"/>
    <w:rsid w:val="009A32B5"/>
    <w:rsid w:val="009A546C"/>
    <w:rsid w:val="009B20DB"/>
    <w:rsid w:val="009F799F"/>
    <w:rsid w:val="00A27680"/>
    <w:rsid w:val="00A522F6"/>
    <w:rsid w:val="00AB0164"/>
    <w:rsid w:val="00B972E7"/>
    <w:rsid w:val="00BF1D9C"/>
    <w:rsid w:val="00C248C5"/>
    <w:rsid w:val="00C26160"/>
    <w:rsid w:val="00C74C82"/>
    <w:rsid w:val="00C86468"/>
    <w:rsid w:val="00C86929"/>
    <w:rsid w:val="00C944A1"/>
    <w:rsid w:val="00CA011D"/>
    <w:rsid w:val="00CD3514"/>
    <w:rsid w:val="00D177BC"/>
    <w:rsid w:val="00D2238F"/>
    <w:rsid w:val="00D42B5C"/>
    <w:rsid w:val="00D50232"/>
    <w:rsid w:val="00D96157"/>
    <w:rsid w:val="00DA60EC"/>
    <w:rsid w:val="00DB16F8"/>
    <w:rsid w:val="00DB2777"/>
    <w:rsid w:val="00DC497D"/>
    <w:rsid w:val="00DF4127"/>
    <w:rsid w:val="00E27889"/>
    <w:rsid w:val="00E56CEA"/>
    <w:rsid w:val="00EA0955"/>
    <w:rsid w:val="00EB2058"/>
    <w:rsid w:val="00EF629D"/>
    <w:rsid w:val="00F36C5E"/>
    <w:rsid w:val="00F649B8"/>
    <w:rsid w:val="00F7644E"/>
    <w:rsid w:val="00FA2A04"/>
    <w:rsid w:val="00FB6065"/>
    <w:rsid w:val="00FF2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9801"/>
  <w15:docId w15:val="{2AECC103-7D56-4F0B-B39E-1C50AABF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F2C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F48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C497D"/>
    <w:rPr>
      <w:color w:val="0000FF" w:themeColor="hyperlink"/>
      <w:u w:val="single"/>
    </w:rPr>
  </w:style>
  <w:style w:type="paragraph" w:styleId="Textonotapie">
    <w:name w:val="footnote text"/>
    <w:basedOn w:val="Normal"/>
    <w:link w:val="TextonotapieCar"/>
    <w:uiPriority w:val="99"/>
    <w:semiHidden/>
    <w:unhideWhenUsed/>
    <w:rsid w:val="000F2C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2CC2"/>
    <w:rPr>
      <w:sz w:val="20"/>
      <w:szCs w:val="20"/>
    </w:rPr>
  </w:style>
  <w:style w:type="character" w:styleId="Refdenotaalpie">
    <w:name w:val="footnote reference"/>
    <w:basedOn w:val="Fuentedeprrafopredeter"/>
    <w:uiPriority w:val="99"/>
    <w:semiHidden/>
    <w:unhideWhenUsed/>
    <w:rsid w:val="000F2CC2"/>
    <w:rPr>
      <w:vertAlign w:val="superscript"/>
    </w:rPr>
  </w:style>
  <w:style w:type="character" w:customStyle="1" w:styleId="Ttulo2Car">
    <w:name w:val="Título 2 Car"/>
    <w:basedOn w:val="Fuentedeprrafopredeter"/>
    <w:link w:val="Ttulo2"/>
    <w:uiPriority w:val="9"/>
    <w:rsid w:val="000F2CC2"/>
    <w:rPr>
      <w:rFonts w:asciiTheme="majorHAnsi" w:eastAsiaTheme="majorEastAsia" w:hAnsiTheme="majorHAnsi" w:cstheme="majorBidi"/>
      <w:b/>
      <w:bCs/>
      <w:color w:val="4F81BD" w:themeColor="accent1"/>
      <w:sz w:val="26"/>
      <w:szCs w:val="26"/>
      <w:lang w:eastAsia="es-MX"/>
    </w:rPr>
  </w:style>
  <w:style w:type="paragraph" w:styleId="Prrafodelista">
    <w:name w:val="List Paragraph"/>
    <w:basedOn w:val="Normal"/>
    <w:uiPriority w:val="34"/>
    <w:qFormat/>
    <w:rsid w:val="000F2CC2"/>
    <w:pPr>
      <w:ind w:left="720"/>
      <w:contextualSpacing/>
    </w:pPr>
  </w:style>
  <w:style w:type="character" w:customStyle="1" w:styleId="fechaylugar1">
    <w:name w:val="fechaylugar1"/>
    <w:basedOn w:val="Fuentedeprrafopredeter"/>
    <w:rsid w:val="000F2CC2"/>
    <w:rPr>
      <w:rFonts w:ascii="Verdana" w:hAnsi="Verdana" w:hint="default"/>
      <w:b w:val="0"/>
      <w:bCs w:val="0"/>
      <w:i w:val="0"/>
      <w:iCs w:val="0"/>
      <w:strike w:val="0"/>
      <w:dstrike w:val="0"/>
      <w:color w:val="000000"/>
      <w:sz w:val="15"/>
      <w:szCs w:val="15"/>
      <w:u w:val="none"/>
      <w:effect w:val="none"/>
    </w:rPr>
  </w:style>
  <w:style w:type="table" w:styleId="Sombreadomedio1-nfasis3">
    <w:name w:val="Medium Shading 1 Accent 3"/>
    <w:basedOn w:val="Tablanormal"/>
    <w:uiPriority w:val="63"/>
    <w:rsid w:val="000F2C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media1-nfasis5">
    <w:name w:val="Medium List 1 Accent 5"/>
    <w:basedOn w:val="Tablanormal"/>
    <w:uiPriority w:val="65"/>
    <w:rsid w:val="000F2C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0F2C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1-nfasis4">
    <w:name w:val="Medium List 1 Accent 4"/>
    <w:basedOn w:val="Tablanormal"/>
    <w:uiPriority w:val="65"/>
    <w:rsid w:val="000F2C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ombreadomedio2-nfasis6">
    <w:name w:val="Medium Shading 2 Accent 6"/>
    <w:basedOn w:val="Tablanormal"/>
    <w:uiPriority w:val="64"/>
    <w:rsid w:val="000F2C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4">
    <w:name w:val="Medium Grid 1 Accent 4"/>
    <w:basedOn w:val="Tablanormal"/>
    <w:uiPriority w:val="67"/>
    <w:rsid w:val="000F2C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4">
    <w:name w:val="Colorful Grid Accent 4"/>
    <w:basedOn w:val="Tablanormal"/>
    <w:uiPriority w:val="73"/>
    <w:rsid w:val="000F2C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stavistosa-nfasis1">
    <w:name w:val="Colorful List Accent 1"/>
    <w:basedOn w:val="Tablanormal"/>
    <w:uiPriority w:val="72"/>
    <w:rsid w:val="000F2C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Sombreadovistoso-nfasis2">
    <w:name w:val="Colorful Shading Accent 2"/>
    <w:basedOn w:val="Tablanormal"/>
    <w:uiPriority w:val="71"/>
    <w:rsid w:val="000F2C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media2-nfasis5">
    <w:name w:val="Medium List 2 Accent 5"/>
    <w:basedOn w:val="Tablanormal"/>
    <w:uiPriority w:val="66"/>
    <w:rsid w:val="000F2C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ulo3Car">
    <w:name w:val="Título 3 Car"/>
    <w:basedOn w:val="Fuentedeprrafopredeter"/>
    <w:link w:val="Ttulo3"/>
    <w:uiPriority w:val="9"/>
    <w:semiHidden/>
    <w:rsid w:val="000F48D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F48D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F48D0"/>
    <w:rPr>
      <w:b/>
      <w:bCs/>
    </w:rPr>
  </w:style>
  <w:style w:type="character" w:customStyle="1" w:styleId="style2">
    <w:name w:val="style2"/>
    <w:basedOn w:val="Fuentedeprrafopredeter"/>
    <w:rsid w:val="000F48D0"/>
  </w:style>
  <w:style w:type="table" w:styleId="Tablaconcuadrcula">
    <w:name w:val="Table Grid"/>
    <w:basedOn w:val="Tablanormal"/>
    <w:uiPriority w:val="59"/>
    <w:rsid w:val="000F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08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898"/>
  </w:style>
  <w:style w:type="paragraph" w:styleId="Piedepgina">
    <w:name w:val="footer"/>
    <w:basedOn w:val="Normal"/>
    <w:link w:val="PiedepginaCar"/>
    <w:uiPriority w:val="99"/>
    <w:unhideWhenUsed/>
    <w:rsid w:val="002A08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sahui@hotmail.com" TargetMode="External"/><Relationship Id="rId13" Type="http://schemas.openxmlformats.org/officeDocument/2006/relationships/hyperlink" Target="http://www.tendenciasdigitales.com/Documentos/Pymes%20y%20tecnolog%EDa.pdf" TargetMode="External"/><Relationship Id="rId18" Type="http://schemas.openxmlformats.org/officeDocument/2006/relationships/hyperlink" Target="http://www.tesisenxarxa.net/TDX-0803104-094631/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egi.gob.mx" TargetMode="External"/><Relationship Id="rId17" Type="http://schemas.openxmlformats.org/officeDocument/2006/relationships/hyperlink" Target="http://www.eumed.net/cursecon/ecolat/mx/2007/shdr.htm" TargetMode="External"/><Relationship Id="rId2" Type="http://schemas.openxmlformats.org/officeDocument/2006/relationships/numbering" Target="numbering.xml"/><Relationship Id="rId16" Type="http://schemas.openxmlformats.org/officeDocument/2006/relationships/hyperlink" Target="http://www.uam.es/personal_pdi/economicas/acabezuelo/rrhh/AOConceptos_procesos_estrategia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sds/doc/62659observatoriomipyme.pdf" TargetMode="External"/><Relationship Id="rId5" Type="http://schemas.openxmlformats.org/officeDocument/2006/relationships/webSettings" Target="webSettings.xml"/><Relationship Id="rId15" Type="http://schemas.openxmlformats.org/officeDocument/2006/relationships/hyperlink" Target="http://www.ejournal.unam.mx/rca/214/RCA21403.pdf" TargetMode="External"/><Relationship Id="rId10" Type="http://schemas.openxmlformats.org/officeDocument/2006/relationships/hyperlink" Target="mailto:nmayxx@hot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ger_patron_cortes@hotmail.com" TargetMode="External"/><Relationship Id="rId14" Type="http://schemas.openxmlformats.org/officeDocument/2006/relationships/hyperlink" Target="http://www.upct.es/~economia/PUBLI-INO/APRENDIZAJE%20ORGANIZACIONAL%20PYMES.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C672-2B83-4135-9A6C-48275CCF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4038</Words>
  <Characters>22211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UAC</dc:creator>
  <cp:lastModifiedBy>Naira Niktè Santillan</cp:lastModifiedBy>
  <cp:revision>2</cp:revision>
  <cp:lastPrinted>2012-03-28T18:28:00Z</cp:lastPrinted>
  <dcterms:created xsi:type="dcterms:W3CDTF">2017-10-14T02:48:00Z</dcterms:created>
  <dcterms:modified xsi:type="dcterms:W3CDTF">2017-10-14T02:48:00Z</dcterms:modified>
</cp:coreProperties>
</file>